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0F" w:rsidRPr="00753F0F" w:rsidRDefault="00753F0F" w:rsidP="0075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753F0F" w:rsidRPr="00753F0F" w:rsidRDefault="00753F0F" w:rsidP="00753F0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753F0F" w:rsidRPr="00753F0F" w:rsidRDefault="00753F0F" w:rsidP="0075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 </w:t>
      </w:r>
    </w:p>
    <w:p w:rsidR="00753F0F" w:rsidRPr="00753F0F" w:rsidRDefault="00753F0F" w:rsidP="0075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Свердловской области</w:t>
      </w:r>
    </w:p>
    <w:p w:rsidR="00753F0F" w:rsidRPr="00753F0F" w:rsidRDefault="00753F0F" w:rsidP="0075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3F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«КРАСНОУРАЛЬСКИЙ МНОГОПРОФИЛЬНЫЙ ТЕХНИКУМ»</w:t>
      </w:r>
    </w:p>
    <w:p w:rsidR="00753F0F" w:rsidRPr="00753F0F" w:rsidRDefault="00753F0F" w:rsidP="00753F0F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753F0F">
        <w:rPr>
          <w:rFonts w:ascii="Times New Roman" w:eastAsia="Calibri" w:hAnsi="Times New Roman" w:cs="Times New Roman"/>
        </w:rPr>
        <w:t xml:space="preserve">Калинина ул., д. </w:t>
      </w:r>
      <w:smartTag w:uri="urn:schemas-microsoft-com:office:smarttags" w:element="metricconverter">
        <w:smartTagPr>
          <w:attr w:name="ProductID" w:val="14, г"/>
        </w:smartTagPr>
        <w:r w:rsidRPr="00753F0F">
          <w:rPr>
            <w:rFonts w:ascii="Times New Roman" w:eastAsia="Calibri" w:hAnsi="Times New Roman" w:cs="Times New Roman"/>
          </w:rPr>
          <w:t>14, г</w:t>
        </w:r>
      </w:smartTag>
      <w:r w:rsidRPr="00753F0F">
        <w:rPr>
          <w:rFonts w:ascii="Times New Roman" w:eastAsia="Calibri" w:hAnsi="Times New Roman" w:cs="Times New Roman"/>
        </w:rPr>
        <w:t>. Красноуральск, Свердловской области, 624330</w:t>
      </w:r>
    </w:p>
    <w:p w:rsidR="00753F0F" w:rsidRPr="00753F0F" w:rsidRDefault="00753F0F" w:rsidP="00753F0F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F0F">
        <w:rPr>
          <w:rFonts w:ascii="Times New Roman" w:eastAsia="Calibri" w:hAnsi="Times New Roman" w:cs="Times New Roman"/>
        </w:rPr>
        <w:t>Тел/факс (34343) 2-25-94           Е-</w:t>
      </w:r>
      <w:r w:rsidRPr="00753F0F">
        <w:rPr>
          <w:rFonts w:ascii="Times New Roman" w:eastAsia="Calibri" w:hAnsi="Times New Roman" w:cs="Times New Roman"/>
          <w:lang w:val="en-US"/>
        </w:rPr>
        <w:t>mail</w:t>
      </w:r>
      <w:r w:rsidRPr="00753F0F">
        <w:rPr>
          <w:rFonts w:ascii="Times New Roman" w:eastAsia="Calibri" w:hAnsi="Times New Roman" w:cs="Times New Roman"/>
        </w:rPr>
        <w:t xml:space="preserve">: </w:t>
      </w:r>
      <w:r w:rsidRPr="00753F0F">
        <w:rPr>
          <w:rFonts w:ascii="Times New Roman" w:eastAsia="Calibri" w:hAnsi="Times New Roman" w:cs="Times New Roman"/>
          <w:lang w:val="en-US"/>
        </w:rPr>
        <w:t>kpukrur</w:t>
      </w:r>
      <w:r w:rsidRPr="00753F0F">
        <w:rPr>
          <w:rFonts w:ascii="Times New Roman" w:eastAsia="Calibri" w:hAnsi="Times New Roman" w:cs="Times New Roman"/>
        </w:rPr>
        <w:t>@</w:t>
      </w:r>
      <w:r w:rsidRPr="00753F0F">
        <w:rPr>
          <w:rFonts w:ascii="Times New Roman" w:eastAsia="Calibri" w:hAnsi="Times New Roman" w:cs="Times New Roman"/>
          <w:lang w:val="en-US"/>
        </w:rPr>
        <w:t>mail</w:t>
      </w:r>
      <w:r w:rsidRPr="00753F0F">
        <w:rPr>
          <w:rFonts w:ascii="Times New Roman" w:eastAsia="Calibri" w:hAnsi="Times New Roman" w:cs="Times New Roman"/>
        </w:rPr>
        <w:t>.</w:t>
      </w:r>
      <w:r w:rsidRPr="00753F0F">
        <w:rPr>
          <w:rFonts w:ascii="Times New Roman" w:eastAsia="Calibri" w:hAnsi="Times New Roman" w:cs="Times New Roman"/>
          <w:lang w:val="en-US"/>
        </w:rPr>
        <w:t>ru</w:t>
      </w: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0F">
        <w:rPr>
          <w:rFonts w:ascii="Times New Roman" w:eastAsia="Calibri" w:hAnsi="Times New Roman" w:cs="Times New Roman"/>
          <w:b/>
          <w:sz w:val="28"/>
          <w:szCs w:val="28"/>
        </w:rPr>
        <w:t>Концепция программы развития</w:t>
      </w: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0F">
        <w:rPr>
          <w:rFonts w:ascii="Times New Roman" w:eastAsia="Calibri" w:hAnsi="Times New Roman" w:cs="Times New Roman"/>
          <w:b/>
          <w:sz w:val="28"/>
          <w:szCs w:val="28"/>
        </w:rPr>
        <w:t xml:space="preserve"> ГАПОУ СО «Красноуральский многопрофильный техникум» </w:t>
      </w: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0F">
        <w:rPr>
          <w:rFonts w:ascii="Times New Roman" w:eastAsia="Calibri" w:hAnsi="Times New Roman" w:cs="Times New Roman"/>
          <w:b/>
          <w:sz w:val="28"/>
          <w:szCs w:val="28"/>
        </w:rPr>
        <w:t>на 2018-2022 годы</w:t>
      </w: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0F" w:rsidRDefault="00753F0F" w:rsidP="00753F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2018 год </w:t>
      </w:r>
    </w:p>
    <w:p w:rsidR="00B143A7" w:rsidRDefault="00216F92" w:rsidP="00B14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ГАПОУ СО «</w:t>
      </w:r>
      <w:r w:rsidR="00B143A7">
        <w:rPr>
          <w:rFonts w:ascii="Times New Roman" w:hAnsi="Times New Roman" w:cs="Times New Roman"/>
          <w:sz w:val="28"/>
          <w:szCs w:val="28"/>
        </w:rPr>
        <w:t>Красноуральский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43A7">
        <w:rPr>
          <w:rFonts w:ascii="Times New Roman" w:hAnsi="Times New Roman" w:cs="Times New Roman"/>
          <w:sz w:val="28"/>
          <w:szCs w:val="28"/>
        </w:rPr>
        <w:t xml:space="preserve"> расположен на </w:t>
      </w:r>
      <w:r w:rsidR="00C46E80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C671F1">
        <w:rPr>
          <w:rFonts w:ascii="Times New Roman" w:hAnsi="Times New Roman" w:cs="Times New Roman"/>
          <w:sz w:val="28"/>
          <w:szCs w:val="28"/>
        </w:rPr>
        <w:t xml:space="preserve">  </w:t>
      </w:r>
      <w:r w:rsidR="00C46E80">
        <w:rPr>
          <w:rFonts w:ascii="Times New Roman" w:hAnsi="Times New Roman" w:cs="Times New Roman"/>
          <w:sz w:val="28"/>
          <w:szCs w:val="28"/>
        </w:rPr>
        <w:t>округа Красноуральск</w:t>
      </w:r>
      <w:r w:rsidR="00232B57">
        <w:rPr>
          <w:rFonts w:ascii="Times New Roman" w:hAnsi="Times New Roman" w:cs="Times New Roman"/>
          <w:sz w:val="28"/>
          <w:szCs w:val="28"/>
        </w:rPr>
        <w:t>(</w:t>
      </w:r>
      <w:r w:rsidR="00C46E80">
        <w:rPr>
          <w:rFonts w:ascii="Times New Roman" w:hAnsi="Times New Roman" w:cs="Times New Roman"/>
          <w:sz w:val="28"/>
          <w:szCs w:val="28"/>
        </w:rPr>
        <w:t>моногорода</w:t>
      </w:r>
      <w:r w:rsidR="00C5750D">
        <w:rPr>
          <w:rFonts w:ascii="Times New Roman" w:hAnsi="Times New Roman" w:cs="Times New Roman"/>
          <w:sz w:val="28"/>
          <w:szCs w:val="28"/>
        </w:rPr>
        <w:t>)</w:t>
      </w:r>
      <w:r w:rsidR="001B1989">
        <w:rPr>
          <w:rFonts w:ascii="Times New Roman" w:hAnsi="Times New Roman" w:cs="Times New Roman"/>
          <w:sz w:val="28"/>
          <w:szCs w:val="28"/>
        </w:rPr>
        <w:t xml:space="preserve"> входящего  в состав Северного управленческого округа Свердловской области</w:t>
      </w:r>
      <w:r w:rsidR="00B14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3A7" w:rsidRDefault="00B143A7" w:rsidP="00B14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городского </w:t>
      </w:r>
      <w:r w:rsidR="00C46E80">
        <w:rPr>
          <w:rFonts w:ascii="Times New Roman" w:hAnsi="Times New Roman" w:cs="Times New Roman"/>
          <w:sz w:val="28"/>
          <w:szCs w:val="28"/>
        </w:rPr>
        <w:t>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2018 года составляет 23629 человек, из них 23142 человек - городское население, </w:t>
      </w:r>
      <w:r w:rsidR="00D74C80">
        <w:rPr>
          <w:rFonts w:ascii="Times New Roman" w:hAnsi="Times New Roman" w:cs="Times New Roman"/>
          <w:sz w:val="28"/>
          <w:szCs w:val="28"/>
        </w:rPr>
        <w:t xml:space="preserve">487 человек – сельское. В динамике показателей рождаемости с 2011 года наметилась положительная тенденция. Самый высокий рост числа родившихся отмечен в 2012 году -400 детей. Демографическая ситуация характеризуется превышением городского населения над сельским; оттоком выпускников школ из города (выпускники уезжают </w:t>
      </w:r>
      <w:r w:rsidR="00C5750D">
        <w:rPr>
          <w:rFonts w:ascii="Times New Roman" w:hAnsi="Times New Roman" w:cs="Times New Roman"/>
          <w:sz w:val="28"/>
          <w:szCs w:val="28"/>
        </w:rPr>
        <w:t>учиться</w:t>
      </w:r>
      <w:r w:rsidR="00D74C80">
        <w:rPr>
          <w:rFonts w:ascii="Times New Roman" w:hAnsi="Times New Roman" w:cs="Times New Roman"/>
          <w:sz w:val="28"/>
          <w:szCs w:val="28"/>
        </w:rPr>
        <w:t xml:space="preserve"> в крупные города Свердловской области- Н.Таги</w:t>
      </w:r>
      <w:r w:rsidR="00E1587A">
        <w:rPr>
          <w:rFonts w:ascii="Times New Roman" w:hAnsi="Times New Roman" w:cs="Times New Roman"/>
          <w:sz w:val="28"/>
          <w:szCs w:val="28"/>
        </w:rPr>
        <w:t>л</w:t>
      </w:r>
      <w:r w:rsidR="00D74C80">
        <w:rPr>
          <w:rFonts w:ascii="Times New Roman" w:hAnsi="Times New Roman" w:cs="Times New Roman"/>
          <w:sz w:val="28"/>
          <w:szCs w:val="28"/>
        </w:rPr>
        <w:t>, Екатеринбург где остаются работать и жить)</w:t>
      </w:r>
      <w:r w:rsidR="00E1587A">
        <w:rPr>
          <w:rFonts w:ascii="Times New Roman" w:hAnsi="Times New Roman" w:cs="Times New Roman"/>
          <w:sz w:val="28"/>
          <w:szCs w:val="28"/>
        </w:rPr>
        <w:t>;</w:t>
      </w:r>
      <w:r w:rsidR="00C5750D">
        <w:rPr>
          <w:rFonts w:ascii="Times New Roman" w:hAnsi="Times New Roman" w:cs="Times New Roman"/>
          <w:sz w:val="28"/>
          <w:szCs w:val="28"/>
        </w:rPr>
        <w:t xml:space="preserve"> миграцией молодежи в возрасте до 35 лет, </w:t>
      </w:r>
      <w:r w:rsidR="00753F0F">
        <w:rPr>
          <w:rFonts w:ascii="Times New Roman" w:hAnsi="Times New Roman" w:cs="Times New Roman"/>
          <w:sz w:val="28"/>
          <w:szCs w:val="28"/>
        </w:rPr>
        <w:t>как наиболее</w:t>
      </w:r>
      <w:r w:rsidR="00232B57">
        <w:rPr>
          <w:rFonts w:ascii="Times New Roman" w:hAnsi="Times New Roman" w:cs="Times New Roman"/>
          <w:sz w:val="28"/>
          <w:szCs w:val="28"/>
        </w:rPr>
        <w:t xml:space="preserve"> мобильной группы</w:t>
      </w:r>
      <w:r w:rsidR="00C5750D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D74C80" w:rsidRPr="0077026E" w:rsidRDefault="00D74C80" w:rsidP="00CA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6E">
        <w:rPr>
          <w:rFonts w:ascii="Times New Roman" w:hAnsi="Times New Roman" w:cs="Times New Roman"/>
          <w:b/>
          <w:sz w:val="28"/>
          <w:szCs w:val="28"/>
        </w:rPr>
        <w:t>Баланс трудовых ресурсов</w:t>
      </w:r>
      <w:r w:rsidR="00BD2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0D" w:rsidRPr="0077026E">
        <w:rPr>
          <w:rFonts w:ascii="Times New Roman" w:hAnsi="Times New Roman" w:cs="Times New Roman"/>
          <w:b/>
          <w:sz w:val="28"/>
          <w:szCs w:val="28"/>
        </w:rPr>
        <w:t>го</w:t>
      </w:r>
      <w:r w:rsidR="00BD2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F0F" w:rsidRPr="0077026E">
        <w:rPr>
          <w:rFonts w:ascii="Times New Roman" w:hAnsi="Times New Roman" w:cs="Times New Roman"/>
          <w:b/>
          <w:sz w:val="28"/>
          <w:szCs w:val="28"/>
        </w:rPr>
        <w:t>Красноуральск на</w:t>
      </w:r>
      <w:r w:rsidR="00E1587A">
        <w:rPr>
          <w:rFonts w:ascii="Times New Roman" w:hAnsi="Times New Roman" w:cs="Times New Roman"/>
          <w:b/>
          <w:sz w:val="28"/>
          <w:szCs w:val="28"/>
        </w:rPr>
        <w:t xml:space="preserve"> 2018-2022</w:t>
      </w:r>
      <w:r w:rsidR="00C5750D" w:rsidRPr="0077026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C4568" w:rsidRPr="0077026E" w:rsidRDefault="007C4568" w:rsidP="007C4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753F0F" w:rsidRPr="00753F0F">
        <w:rPr>
          <w:rFonts w:ascii="Times New Roman" w:hAnsi="Times New Roman" w:cs="Times New Roman"/>
          <w:sz w:val="28"/>
          <w:szCs w:val="28"/>
        </w:rPr>
        <w:t xml:space="preserve">   (тыс. чел.)       </w:t>
      </w:r>
    </w:p>
    <w:tbl>
      <w:tblPr>
        <w:tblStyle w:val="a3"/>
        <w:tblW w:w="0" w:type="auto"/>
        <w:tblLook w:val="04A0"/>
      </w:tblPr>
      <w:tblGrid>
        <w:gridCol w:w="594"/>
        <w:gridCol w:w="2267"/>
        <w:gridCol w:w="1424"/>
        <w:gridCol w:w="1321"/>
        <w:gridCol w:w="1321"/>
        <w:gridCol w:w="1321"/>
        <w:gridCol w:w="1323"/>
      </w:tblGrid>
      <w:tr w:rsidR="0077026E" w:rsidTr="0077026E">
        <w:trPr>
          <w:trHeight w:val="330"/>
        </w:trPr>
        <w:tc>
          <w:tcPr>
            <w:tcW w:w="594" w:type="dxa"/>
            <w:vMerge w:val="restart"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0" w:type="dxa"/>
            <w:gridSpan w:val="5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Плановый период (год)</w:t>
            </w:r>
          </w:p>
        </w:tc>
      </w:tr>
      <w:tr w:rsidR="0077026E" w:rsidTr="0077026E">
        <w:trPr>
          <w:trHeight w:val="315"/>
        </w:trPr>
        <w:tc>
          <w:tcPr>
            <w:tcW w:w="594" w:type="dxa"/>
            <w:vMerge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1" w:type="dxa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1" w:type="dxa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3" w:type="dxa"/>
          </w:tcPr>
          <w:p w:rsidR="0077026E" w:rsidRPr="00710872" w:rsidRDefault="0077026E" w:rsidP="007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026E" w:rsidTr="0077026E">
        <w:tc>
          <w:tcPr>
            <w:tcW w:w="594" w:type="dxa"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7026E" w:rsidRPr="00710872" w:rsidRDefault="0077026E" w:rsidP="00C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 ВСЕГО</w:t>
            </w:r>
          </w:p>
        </w:tc>
        <w:tc>
          <w:tcPr>
            <w:tcW w:w="1424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026E" w:rsidTr="0077026E">
        <w:tc>
          <w:tcPr>
            <w:tcW w:w="594" w:type="dxa"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7026E" w:rsidRPr="00710872" w:rsidRDefault="00E1587A" w:rsidP="00C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24" w:type="dxa"/>
          </w:tcPr>
          <w:p w:rsidR="0077026E" w:rsidRPr="00710872" w:rsidRDefault="0077026E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7026E" w:rsidRPr="00710872" w:rsidRDefault="0077026E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7026E" w:rsidRPr="00710872" w:rsidRDefault="0077026E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7026E" w:rsidRPr="00710872" w:rsidRDefault="0077026E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7026E" w:rsidRPr="00710872" w:rsidRDefault="0077026E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6E" w:rsidTr="0077026E">
        <w:tc>
          <w:tcPr>
            <w:tcW w:w="594" w:type="dxa"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7026E" w:rsidRPr="00710872" w:rsidRDefault="0077026E" w:rsidP="00C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424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26E" w:rsidTr="0077026E">
        <w:tc>
          <w:tcPr>
            <w:tcW w:w="594" w:type="dxa"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77026E" w:rsidRPr="00710872" w:rsidRDefault="0077026E" w:rsidP="00C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население, находящееся за пределами трудоспособного возраста</w:t>
            </w:r>
          </w:p>
        </w:tc>
        <w:tc>
          <w:tcPr>
            <w:tcW w:w="1424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26E" w:rsidTr="0077026E">
        <w:tc>
          <w:tcPr>
            <w:tcW w:w="594" w:type="dxa"/>
          </w:tcPr>
          <w:p w:rsidR="0077026E" w:rsidRPr="00710872" w:rsidRDefault="0077026E" w:rsidP="00B1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77026E" w:rsidRPr="00710872" w:rsidRDefault="0077026E" w:rsidP="00C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1424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77026E" w:rsidRPr="00710872" w:rsidRDefault="00E1587A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026E" w:rsidRPr="0071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0872" w:rsidRDefault="00710872" w:rsidP="00B14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0D" w:rsidRDefault="001B1989" w:rsidP="00B14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таблицы видно</w:t>
      </w:r>
      <w:r w:rsidR="009F114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ежегодное старение кадров со</w:t>
      </w:r>
      <w:r w:rsidR="009F11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тавляет порядка </w:t>
      </w:r>
      <w:r w:rsidR="009F1142">
        <w:rPr>
          <w:rFonts w:ascii="Times New Roman" w:hAnsi="Times New Roman" w:cs="Times New Roman"/>
          <w:sz w:val="28"/>
          <w:szCs w:val="28"/>
        </w:rPr>
        <w:t>16,4-17,1% от общего числа рудовых ресурсов города.</w:t>
      </w:r>
    </w:p>
    <w:p w:rsidR="006170CA" w:rsidRPr="00595CBD" w:rsidRDefault="009F1142" w:rsidP="005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595CBD">
        <w:rPr>
          <w:rFonts w:ascii="Times New Roman" w:hAnsi="Times New Roman" w:cs="Times New Roman"/>
          <w:sz w:val="28"/>
          <w:szCs w:val="28"/>
        </w:rPr>
        <w:t>Рассмотрим р</w:t>
      </w:r>
      <w:r w:rsidR="006170CA" w:rsidRPr="00595CBD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BB74E8" w:rsidRPr="00595CBD">
        <w:rPr>
          <w:rFonts w:ascii="Times New Roman" w:hAnsi="Times New Roman" w:cs="Times New Roman"/>
          <w:sz w:val="28"/>
          <w:szCs w:val="28"/>
        </w:rPr>
        <w:t>трудовых ресурсов,</w:t>
      </w:r>
      <w:r w:rsidR="005A2A7F" w:rsidRPr="00595CBD">
        <w:rPr>
          <w:rFonts w:ascii="Times New Roman" w:hAnsi="Times New Roman" w:cs="Times New Roman"/>
          <w:sz w:val="28"/>
          <w:szCs w:val="28"/>
        </w:rPr>
        <w:t xml:space="preserve"> занятых в отраслях экономики на территории г. Красноуральска </w:t>
      </w:r>
      <w:r w:rsidR="00BB74E8" w:rsidRPr="00595CBD">
        <w:rPr>
          <w:rFonts w:ascii="Times New Roman" w:hAnsi="Times New Roman" w:cs="Times New Roman"/>
          <w:sz w:val="28"/>
          <w:szCs w:val="28"/>
        </w:rPr>
        <w:t>и возможность</w:t>
      </w:r>
      <w:r w:rsidR="005A2A7F" w:rsidRPr="00595CBD">
        <w:rPr>
          <w:rFonts w:ascii="Times New Roman" w:hAnsi="Times New Roman" w:cs="Times New Roman"/>
          <w:sz w:val="28"/>
          <w:szCs w:val="28"/>
        </w:rPr>
        <w:t xml:space="preserve"> техникума удовлетворить потребности экономики города в квалифицированных сотрудниках.</w:t>
      </w:r>
    </w:p>
    <w:p w:rsidR="00595CBD" w:rsidRPr="00595CBD" w:rsidRDefault="00595CBD" w:rsidP="00232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BB74E8" w:rsidRPr="00595CBD">
        <w:rPr>
          <w:rFonts w:ascii="Times New Roman" w:hAnsi="Times New Roman" w:cs="Times New Roman"/>
          <w:b/>
          <w:sz w:val="28"/>
          <w:szCs w:val="28"/>
        </w:rPr>
        <w:t>трудовых ресурсов,</w:t>
      </w:r>
      <w:r w:rsidRPr="00595CBD">
        <w:rPr>
          <w:rFonts w:ascii="Times New Roman" w:hAnsi="Times New Roman" w:cs="Times New Roman"/>
          <w:b/>
          <w:sz w:val="28"/>
          <w:szCs w:val="28"/>
        </w:rPr>
        <w:t xml:space="preserve"> занятых в отраслях экономики на территории г. Красноуральска </w:t>
      </w:r>
      <w:r w:rsidR="00BB74E8" w:rsidRPr="00595CBD">
        <w:rPr>
          <w:rFonts w:ascii="Times New Roman" w:hAnsi="Times New Roman" w:cs="Times New Roman"/>
          <w:b/>
          <w:sz w:val="28"/>
          <w:szCs w:val="28"/>
        </w:rPr>
        <w:t>и возможность</w:t>
      </w:r>
      <w:r w:rsidRPr="00595CBD">
        <w:rPr>
          <w:rFonts w:ascii="Times New Roman" w:hAnsi="Times New Roman" w:cs="Times New Roman"/>
          <w:b/>
          <w:sz w:val="28"/>
          <w:szCs w:val="28"/>
        </w:rPr>
        <w:t xml:space="preserve"> техникума удовлетворить потребности экономики города в квалифицированных сотрудниках.</w:t>
      </w:r>
    </w:p>
    <w:p w:rsidR="007C4568" w:rsidRPr="007C4568" w:rsidRDefault="007C4568" w:rsidP="007C4568">
      <w:pPr>
        <w:rPr>
          <w:rFonts w:ascii="Times New Roman" w:hAnsi="Times New Roman" w:cs="Times New Roman"/>
          <w:b/>
          <w:sz w:val="28"/>
          <w:szCs w:val="28"/>
        </w:rPr>
      </w:pPr>
      <w:r w:rsidRPr="007C456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753F0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B74E8" w:rsidRPr="00753F0F">
        <w:rPr>
          <w:rFonts w:ascii="Times New Roman" w:hAnsi="Times New Roman" w:cs="Times New Roman"/>
          <w:sz w:val="28"/>
          <w:szCs w:val="28"/>
        </w:rPr>
        <w:t>тыс. чел.)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1984"/>
        <w:gridCol w:w="1560"/>
        <w:gridCol w:w="1559"/>
        <w:gridCol w:w="850"/>
        <w:gridCol w:w="851"/>
        <w:gridCol w:w="850"/>
        <w:gridCol w:w="993"/>
        <w:gridCol w:w="850"/>
      </w:tblGrid>
      <w:tr w:rsidR="000C270D" w:rsidRPr="000C270D" w:rsidTr="005A3D44">
        <w:trPr>
          <w:trHeight w:val="330"/>
        </w:trPr>
        <w:tc>
          <w:tcPr>
            <w:tcW w:w="710" w:type="dxa"/>
            <w:vMerge w:val="restart"/>
          </w:tcPr>
          <w:p w:rsidR="000C270D" w:rsidRDefault="000C270D" w:rsidP="00EE4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0C270D" w:rsidRPr="000C270D" w:rsidRDefault="000C270D" w:rsidP="0059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техникумом программы </w:t>
            </w:r>
            <w:r w:rsidRPr="000C270D">
              <w:rPr>
                <w:rFonts w:ascii="Times New Roman" w:hAnsi="Times New Roman" w:cs="Times New Roman"/>
                <w:b/>
                <w:sz w:val="24"/>
                <w:szCs w:val="24"/>
              </w:rPr>
              <w:t>ПКРС</w:t>
            </w:r>
          </w:p>
        </w:tc>
        <w:tc>
          <w:tcPr>
            <w:tcW w:w="1559" w:type="dxa"/>
            <w:vMerge w:val="restart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техникумом программы </w:t>
            </w:r>
            <w:r w:rsidRPr="000C270D">
              <w:rPr>
                <w:rFonts w:ascii="Times New Roman" w:hAnsi="Times New Roman" w:cs="Times New Roman"/>
                <w:b/>
                <w:sz w:val="24"/>
                <w:szCs w:val="24"/>
              </w:rPr>
              <w:t>ПССЗ</w:t>
            </w:r>
          </w:p>
        </w:tc>
        <w:tc>
          <w:tcPr>
            <w:tcW w:w="4394" w:type="dxa"/>
            <w:gridSpan w:val="5"/>
          </w:tcPr>
          <w:p w:rsidR="000C270D" w:rsidRPr="000C270D" w:rsidRDefault="000C270D" w:rsidP="00EE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Плановый период (год)</w:t>
            </w:r>
          </w:p>
        </w:tc>
      </w:tr>
      <w:tr w:rsidR="000C270D" w:rsidRPr="000C270D" w:rsidTr="005A3D44">
        <w:trPr>
          <w:trHeight w:val="315"/>
        </w:trPr>
        <w:tc>
          <w:tcPr>
            <w:tcW w:w="710" w:type="dxa"/>
            <w:vMerge/>
          </w:tcPr>
          <w:p w:rsidR="000C270D" w:rsidRDefault="000C270D" w:rsidP="00EE4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70D" w:rsidRPr="000C270D" w:rsidRDefault="000C270D" w:rsidP="00EE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C270D" w:rsidRPr="000C270D" w:rsidRDefault="000C270D" w:rsidP="00EE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270D" w:rsidRPr="000C270D" w:rsidRDefault="000C270D" w:rsidP="00EE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0C270D" w:rsidRPr="000C270D" w:rsidRDefault="000C270D" w:rsidP="00EE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0C270D" w:rsidRPr="000C270D" w:rsidRDefault="000C270D" w:rsidP="00EE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C270D" w:rsidRPr="000C270D" w:rsidTr="005A3D44">
        <w:tc>
          <w:tcPr>
            <w:tcW w:w="710" w:type="dxa"/>
          </w:tcPr>
          <w:p w:rsidR="000C270D" w:rsidRPr="005A3D44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(без учета военнослужащих) по  разделам общероссийского классификатора видов экономической деятельности</w:t>
            </w:r>
          </w:p>
        </w:tc>
        <w:tc>
          <w:tcPr>
            <w:tcW w:w="1560" w:type="dxa"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851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993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0C270D" w:rsidRPr="000C270D" w:rsidTr="005A3D44">
        <w:tc>
          <w:tcPr>
            <w:tcW w:w="710" w:type="dxa"/>
          </w:tcPr>
          <w:p w:rsidR="000C270D" w:rsidRPr="005A3D44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D" w:rsidRPr="000C270D" w:rsidTr="005A3D44">
        <w:tc>
          <w:tcPr>
            <w:tcW w:w="710" w:type="dxa"/>
          </w:tcPr>
          <w:p w:rsidR="000C270D" w:rsidRPr="005A3D44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D44" w:rsidRPr="005A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560" w:type="dxa"/>
          </w:tcPr>
          <w:p w:rsidR="000C270D" w:rsidRPr="009F1D5B" w:rsidRDefault="000C270D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70D" w:rsidRDefault="000C270D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C270D" w:rsidRPr="000C270D" w:rsidTr="005A3D44">
        <w:tc>
          <w:tcPr>
            <w:tcW w:w="710" w:type="dxa"/>
          </w:tcPr>
          <w:p w:rsidR="000C270D" w:rsidRPr="005A3D44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D44" w:rsidRPr="005A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0" w:type="dxa"/>
          </w:tcPr>
          <w:p w:rsidR="00EB4B78" w:rsidRPr="009F1D5B" w:rsidRDefault="006B0EF9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  <w:r w:rsidR="00EB4B78" w:rsidRPr="009F1D5B">
              <w:rPr>
                <w:rFonts w:ascii="Times New Roman" w:hAnsi="Times New Roman" w:cs="Times New Roman"/>
                <w:sz w:val="24"/>
                <w:szCs w:val="24"/>
              </w:rPr>
              <w:t>. Слесарь.</w:t>
            </w:r>
          </w:p>
          <w:p w:rsidR="000C270D" w:rsidRPr="009F1D5B" w:rsidRDefault="000C270D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Сварщик.</w:t>
            </w:r>
          </w:p>
          <w:p w:rsidR="000C270D" w:rsidRPr="009F1D5B" w:rsidRDefault="000C270D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Слесарь КИП и А</w:t>
            </w:r>
          </w:p>
        </w:tc>
        <w:tc>
          <w:tcPr>
            <w:tcW w:w="1559" w:type="dxa"/>
          </w:tcPr>
          <w:p w:rsidR="000C270D" w:rsidRPr="009F1D5B" w:rsidRDefault="000C270D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машиностроения.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70D" w:rsidRPr="000C270D" w:rsidTr="005A3D44">
        <w:tc>
          <w:tcPr>
            <w:tcW w:w="710" w:type="dxa"/>
          </w:tcPr>
          <w:p w:rsidR="000C270D" w:rsidRPr="005A3D44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D44" w:rsidRPr="005A3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Производство, распределение электроэнергии, газа и воды</w:t>
            </w:r>
          </w:p>
        </w:tc>
        <w:tc>
          <w:tcPr>
            <w:tcW w:w="1560" w:type="dxa"/>
          </w:tcPr>
          <w:p w:rsidR="000C270D" w:rsidRPr="009F1D5B" w:rsidRDefault="000C270D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</w:t>
            </w:r>
            <w:r w:rsidR="00DB4FA6" w:rsidRPr="009F1D5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ту и обслуживанию электрооборудования (по отраслям)</w:t>
            </w:r>
            <w:r w:rsidR="00705900" w:rsidRPr="009F1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70D" w:rsidRPr="009F1D5B" w:rsidRDefault="000C270D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C270D" w:rsidRPr="000C270D" w:rsidTr="005A3D44">
        <w:tc>
          <w:tcPr>
            <w:tcW w:w="710" w:type="dxa"/>
          </w:tcPr>
          <w:p w:rsidR="000C270D" w:rsidRPr="005A3D44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D44" w:rsidRPr="005A3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C270D" w:rsidRPr="000C270D" w:rsidRDefault="000C270D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60" w:type="dxa"/>
          </w:tcPr>
          <w:p w:rsidR="000C270D" w:rsidRPr="009F1D5B" w:rsidRDefault="006B0EF9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559" w:type="dxa"/>
          </w:tcPr>
          <w:p w:rsidR="000C270D" w:rsidRPr="009F1D5B" w:rsidRDefault="000C270D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  <w:r w:rsidR="00DB4FA6" w:rsidRPr="009F1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0C270D" w:rsidRPr="000C270D" w:rsidRDefault="000C270D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B4FA6" w:rsidRPr="000C270D" w:rsidTr="005A3D44">
        <w:tc>
          <w:tcPr>
            <w:tcW w:w="710" w:type="dxa"/>
          </w:tcPr>
          <w:p w:rsidR="00DB4FA6" w:rsidRPr="005A3D44" w:rsidRDefault="00DB4FA6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D44" w:rsidRPr="005A3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B4FA6" w:rsidRPr="000C270D" w:rsidRDefault="00DB4FA6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средств, мотоциклов, бытовых изделий и предметов личного пользования  </w:t>
            </w:r>
          </w:p>
        </w:tc>
        <w:tc>
          <w:tcPr>
            <w:tcW w:w="1560" w:type="dxa"/>
          </w:tcPr>
          <w:p w:rsidR="00DB4FA6" w:rsidRPr="009F1D5B" w:rsidRDefault="00DB4FA6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Продавец, контролер-кассир</w:t>
            </w:r>
          </w:p>
        </w:tc>
        <w:tc>
          <w:tcPr>
            <w:tcW w:w="1559" w:type="dxa"/>
          </w:tcPr>
          <w:p w:rsidR="00DB4FA6" w:rsidRPr="009F1D5B" w:rsidRDefault="00DB4FA6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850" w:type="dxa"/>
          </w:tcPr>
          <w:p w:rsidR="00DB4FA6" w:rsidRPr="000C270D" w:rsidRDefault="00DB4FA6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B4FA6" w:rsidRPr="000C270D" w:rsidRDefault="00DB4FA6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DB4FA6" w:rsidRPr="000C270D" w:rsidRDefault="00DB4FA6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DB4FA6" w:rsidRPr="000C270D" w:rsidRDefault="00DB4FA6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DB4FA6" w:rsidRPr="000C270D" w:rsidRDefault="00DB4FA6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60" w:type="dxa"/>
          </w:tcPr>
          <w:p w:rsidR="009F1D5B" w:rsidRPr="009F1D5B" w:rsidRDefault="009F1D5B" w:rsidP="002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Повар, кондитер.</w:t>
            </w:r>
          </w:p>
        </w:tc>
        <w:tc>
          <w:tcPr>
            <w:tcW w:w="1559" w:type="dxa"/>
          </w:tcPr>
          <w:p w:rsidR="009F1D5B" w:rsidRPr="009F1D5B" w:rsidRDefault="009F1D5B" w:rsidP="002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питания.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60" w:type="dxa"/>
          </w:tcPr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</w:tcPr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транспорте. Техническое обслуживание и ремонт автомобильного транспорта.  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560" w:type="dxa"/>
          </w:tcPr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Делопроизводитель.</w:t>
            </w:r>
          </w:p>
        </w:tc>
        <w:tc>
          <w:tcPr>
            <w:tcW w:w="1559" w:type="dxa"/>
          </w:tcPr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архивоведения.</w:t>
            </w:r>
          </w:p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обеспечения.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0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560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коммунальных услуг,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по ремонту и обслуживанию </w:t>
            </w:r>
            <w:r w:rsidRPr="009F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жилищно-коммунального хозяйства</w:t>
            </w:r>
          </w:p>
        </w:tc>
        <w:tc>
          <w:tcPr>
            <w:tcW w:w="1559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59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60" w:type="dxa"/>
          </w:tcPr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Повар, кондитер.</w:t>
            </w:r>
          </w:p>
        </w:tc>
        <w:tc>
          <w:tcPr>
            <w:tcW w:w="1559" w:type="dxa"/>
          </w:tcPr>
          <w:p w:rsidR="009F1D5B" w:rsidRPr="009F1D5B" w:rsidRDefault="009F1D5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5B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питания.</w:t>
            </w:r>
          </w:p>
        </w:tc>
        <w:tc>
          <w:tcPr>
            <w:tcW w:w="850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9F1D5B" w:rsidRPr="000C270D" w:rsidRDefault="00753F0F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560" w:type="dxa"/>
          </w:tcPr>
          <w:p w:rsidR="009F1D5B" w:rsidRPr="007C4568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8">
              <w:rPr>
                <w:rFonts w:ascii="Times New Roman" w:hAnsi="Times New Roman" w:cs="Times New Roman"/>
                <w:sz w:val="24"/>
                <w:szCs w:val="24"/>
              </w:rPr>
              <w:t>Парикмахер.</w:t>
            </w:r>
          </w:p>
          <w:p w:rsidR="009F1D5B" w:rsidRPr="007C4568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8">
              <w:rPr>
                <w:rFonts w:ascii="Times New Roman" w:hAnsi="Times New Roman" w:cs="Times New Roman"/>
                <w:sz w:val="24"/>
                <w:szCs w:val="24"/>
              </w:rPr>
              <w:t>Кладовщик.</w:t>
            </w:r>
          </w:p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8">
              <w:rPr>
                <w:rFonts w:ascii="Times New Roman" w:hAnsi="Times New Roman" w:cs="Times New Roman"/>
                <w:sz w:val="24"/>
                <w:szCs w:val="24"/>
              </w:rPr>
              <w:t>Кассир торговых залов.</w:t>
            </w:r>
          </w:p>
        </w:tc>
        <w:tc>
          <w:tcPr>
            <w:tcW w:w="1559" w:type="dxa"/>
          </w:tcPr>
          <w:p w:rsidR="009F1D5B" w:rsidRPr="009F1D5B" w:rsidRDefault="009F1D5B" w:rsidP="00CA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9F1D5B" w:rsidRPr="000C270D" w:rsidTr="005A3D44">
        <w:tc>
          <w:tcPr>
            <w:tcW w:w="710" w:type="dxa"/>
          </w:tcPr>
          <w:p w:rsidR="009F1D5B" w:rsidRPr="005A3D44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1D5B" w:rsidRPr="000C270D" w:rsidRDefault="009F1D5B" w:rsidP="0059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Численность не занятых в экономике</w:t>
            </w:r>
          </w:p>
        </w:tc>
        <w:tc>
          <w:tcPr>
            <w:tcW w:w="1560" w:type="dxa"/>
          </w:tcPr>
          <w:p w:rsidR="009F1D5B" w:rsidRDefault="009F1D5B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D5B" w:rsidRDefault="009F1D5B" w:rsidP="00CA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9F1D5B" w:rsidRPr="000C270D" w:rsidRDefault="009F1D5B" w:rsidP="00CA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A0609" w:rsidRDefault="00710872" w:rsidP="00C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705900">
        <w:rPr>
          <w:rFonts w:ascii="Times New Roman" w:hAnsi="Times New Roman" w:cs="Times New Roman"/>
          <w:sz w:val="28"/>
          <w:szCs w:val="28"/>
        </w:rPr>
        <w:t xml:space="preserve"> представленной таблицы видно, что реализуемые техникумом образовательные программы подготовки квалифицированных рабочих, служащих</w:t>
      </w:r>
      <w:r w:rsidR="001D4A64">
        <w:rPr>
          <w:rFonts w:ascii="Times New Roman" w:hAnsi="Times New Roman" w:cs="Times New Roman"/>
          <w:sz w:val="28"/>
          <w:szCs w:val="28"/>
        </w:rPr>
        <w:t>,</w:t>
      </w:r>
      <w:r w:rsidR="00705900">
        <w:rPr>
          <w:rFonts w:ascii="Times New Roman" w:hAnsi="Times New Roman" w:cs="Times New Roman"/>
          <w:sz w:val="28"/>
          <w:szCs w:val="28"/>
        </w:rPr>
        <w:t xml:space="preserve"> программы специалистов среднего </w:t>
      </w:r>
      <w:r w:rsidR="00B869A5">
        <w:rPr>
          <w:rFonts w:ascii="Times New Roman" w:hAnsi="Times New Roman" w:cs="Times New Roman"/>
          <w:sz w:val="28"/>
          <w:szCs w:val="28"/>
        </w:rPr>
        <w:t>звена соответствуютпотребностям экономики</w:t>
      </w:r>
      <w:r w:rsidR="00705900">
        <w:rPr>
          <w:rFonts w:ascii="Times New Roman" w:hAnsi="Times New Roman" w:cs="Times New Roman"/>
          <w:sz w:val="28"/>
          <w:szCs w:val="28"/>
        </w:rPr>
        <w:t xml:space="preserve"> города на 64%.</w:t>
      </w:r>
    </w:p>
    <w:p w:rsidR="00157672" w:rsidRDefault="00157672" w:rsidP="0015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Лидирующей отраслью, определяющей специализацию города, является обрабатывающие производства - промышленность. Градообразующим предприятием является ОАО «Святогор», входящий в состав комплекса Уральской горно-металлургической компании ООО «УГМК-Холдинг».</w:t>
      </w:r>
    </w:p>
    <w:p w:rsidR="00157672" w:rsidRDefault="00157672" w:rsidP="0015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 Красноуральск создаются благоприятные условия для развития малого и среднего бизнеса, ведется популяризация предпринимательской деятельности, поддержка малого и среднего бизнеса, в том числе по средствам предоставления грантов. Общее число субъектов малого предпринимательства на 01 января 2018 года составляет свыше 650 единиц. Основная часть отраслевой структуры малого и среднего бизнеса составляет розничная торговля -57,8</w:t>
      </w:r>
      <w:r w:rsidR="00B869A5">
        <w:rPr>
          <w:rFonts w:ascii="Times New Roman" w:hAnsi="Times New Roman" w:cs="Times New Roman"/>
          <w:sz w:val="28"/>
          <w:szCs w:val="28"/>
        </w:rPr>
        <w:t>%, в</w:t>
      </w:r>
      <w:r>
        <w:rPr>
          <w:rFonts w:ascii="Times New Roman" w:hAnsi="Times New Roman" w:cs="Times New Roman"/>
          <w:sz w:val="28"/>
          <w:szCs w:val="28"/>
        </w:rPr>
        <w:t xml:space="preserve"> том числе 7,4% услуги общественного питания. Предприятия, оказывающие бытовые услуги -23,1 % и 3,4% предприятия, оказывающие транспортные услуги. В связи с географическим расположением го Красноуральска (не транзитный) для удовлетворения потребности экономики в пассажирских и грузовых перевозках используется наземный автомобильный транспорт в 93% и в 7% случаев осуществляется перевозка грузов железнодорожным транспортом. </w:t>
      </w:r>
    </w:p>
    <w:p w:rsidR="00157672" w:rsidRDefault="00157672" w:rsidP="0023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2017 года не территории города планируется открытие 4 новых заводов:</w:t>
      </w:r>
    </w:p>
    <w:p w:rsidR="00157672" w:rsidRDefault="00157672" w:rsidP="00232B5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EE483A">
        <w:rPr>
          <w:rFonts w:ascii="Times New Roman" w:hAnsi="Times New Roman" w:cs="Times New Roman"/>
          <w:sz w:val="28"/>
          <w:szCs w:val="28"/>
        </w:rPr>
        <w:t>бразивный завод</w:t>
      </w:r>
      <w:r>
        <w:rPr>
          <w:rFonts w:ascii="Times New Roman" w:hAnsi="Times New Roman" w:cs="Times New Roman"/>
          <w:sz w:val="28"/>
          <w:szCs w:val="28"/>
        </w:rPr>
        <w:t>, будет осуществлять деятельность по переработке отходов металлургического производства,</w:t>
      </w:r>
    </w:p>
    <w:p w:rsidR="00157672" w:rsidRDefault="00157672" w:rsidP="001576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 по изготовлению полипропиленовых труб и фитингов,</w:t>
      </w:r>
    </w:p>
    <w:p w:rsidR="00157672" w:rsidRDefault="00157672" w:rsidP="001576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механический завод по производству водоочистных машин и мелкоштучных изделий с гальваническим покрытием,</w:t>
      </w:r>
    </w:p>
    <w:p w:rsidR="00157672" w:rsidRDefault="00157672" w:rsidP="001576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деревообрабатывающий завод</w:t>
      </w:r>
    </w:p>
    <w:p w:rsidR="00157672" w:rsidRDefault="00157672" w:rsidP="001D4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Планируется строительство автомобильной дороги от Красноуральска до Нижней Салды, от Нижней Салды до Алапаевска, далее соединение северной части области с восточным направлением, и транспортного сообщения Пермь-Тюмень-Ханты Мансийский автономный округ.</w:t>
      </w:r>
    </w:p>
    <w:p w:rsidR="00157672" w:rsidRDefault="00157672" w:rsidP="00232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вышеперечисленных проектов в период до 2022 года обеспечивает дополнительное открытиеот 350 до 470 новых  рабочих мест, требующих соответствующего уровня образования</w:t>
      </w:r>
      <w:r w:rsidR="001D4A64">
        <w:rPr>
          <w:rFonts w:ascii="Times New Roman" w:hAnsi="Times New Roman" w:cs="Times New Roman"/>
          <w:sz w:val="28"/>
          <w:szCs w:val="28"/>
        </w:rPr>
        <w:t xml:space="preserve"> и квалификации рабочих и служащих.</w:t>
      </w:r>
    </w:p>
    <w:p w:rsidR="00CA0609" w:rsidRDefault="00BD6098" w:rsidP="00CA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в оперативном удовлетворении спроса работодателей является возможность оказания услуг по переобучению или повышению квалификации</w:t>
      </w:r>
      <w:r w:rsidR="00595CBD">
        <w:rPr>
          <w:rFonts w:ascii="Times New Roman" w:hAnsi="Times New Roman" w:cs="Times New Roman"/>
          <w:sz w:val="28"/>
          <w:szCs w:val="28"/>
        </w:rPr>
        <w:t xml:space="preserve"> как работающего контингента, так</w:t>
      </w:r>
      <w:r w:rsidR="00595CBD" w:rsidRPr="00595CBD">
        <w:rPr>
          <w:rFonts w:ascii="Times New Roman" w:hAnsi="Times New Roman" w:cs="Times New Roman"/>
          <w:sz w:val="28"/>
          <w:szCs w:val="28"/>
        </w:rPr>
        <w:t xml:space="preserve"> безработных</w:t>
      </w:r>
      <w:r w:rsidR="00595CBD">
        <w:rPr>
          <w:rFonts w:ascii="Times New Roman" w:hAnsi="Times New Roman" w:cs="Times New Roman"/>
          <w:sz w:val="28"/>
          <w:szCs w:val="28"/>
        </w:rPr>
        <w:t xml:space="preserve"> граждан,численность которых составляет -333 человекапо состоянию на 1 января 2018 года. </w:t>
      </w:r>
      <w:r w:rsidR="00CA0609">
        <w:rPr>
          <w:rFonts w:ascii="Times New Roman" w:hAnsi="Times New Roman" w:cs="Times New Roman"/>
          <w:sz w:val="28"/>
          <w:szCs w:val="28"/>
        </w:rPr>
        <w:t>Ежегодно сниж</w:t>
      </w:r>
      <w:r w:rsidR="00595CBD">
        <w:rPr>
          <w:rFonts w:ascii="Times New Roman" w:hAnsi="Times New Roman" w:cs="Times New Roman"/>
          <w:sz w:val="28"/>
          <w:szCs w:val="28"/>
        </w:rPr>
        <w:t>аются показатели по численности безработных граждан.</w:t>
      </w:r>
      <w:r w:rsidR="00CA0609">
        <w:rPr>
          <w:rFonts w:ascii="Times New Roman" w:hAnsi="Times New Roman" w:cs="Times New Roman"/>
          <w:sz w:val="28"/>
          <w:szCs w:val="28"/>
        </w:rPr>
        <w:t>Основная причина уменьшение численности безработных связана с увеличением количества желающих</w:t>
      </w:r>
      <w:r w:rsidR="00595CBD">
        <w:rPr>
          <w:rFonts w:ascii="Times New Roman" w:hAnsi="Times New Roman" w:cs="Times New Roman"/>
          <w:sz w:val="28"/>
          <w:szCs w:val="28"/>
        </w:rPr>
        <w:t>,</w:t>
      </w:r>
      <w:r w:rsidR="00CA0609">
        <w:rPr>
          <w:rFonts w:ascii="Times New Roman" w:hAnsi="Times New Roman" w:cs="Times New Roman"/>
          <w:sz w:val="28"/>
          <w:szCs w:val="28"/>
        </w:rPr>
        <w:t xml:space="preserve"> пройти переобучение или повысить имеющуюся к</w:t>
      </w:r>
      <w:r w:rsidR="00216F92">
        <w:rPr>
          <w:rFonts w:ascii="Times New Roman" w:hAnsi="Times New Roman" w:cs="Times New Roman"/>
          <w:sz w:val="28"/>
          <w:szCs w:val="28"/>
        </w:rPr>
        <w:t>валификацию, востребованну</w:t>
      </w:r>
      <w:r>
        <w:rPr>
          <w:rFonts w:ascii="Times New Roman" w:hAnsi="Times New Roman" w:cs="Times New Roman"/>
          <w:sz w:val="28"/>
          <w:szCs w:val="28"/>
        </w:rPr>
        <w:t xml:space="preserve">ю работодателями. </w:t>
      </w:r>
    </w:p>
    <w:p w:rsidR="00595CBD" w:rsidRPr="00595CBD" w:rsidRDefault="00AC659B" w:rsidP="00595CB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="00595CBD">
        <w:rPr>
          <w:rFonts w:ascii="Times New Roman" w:hAnsi="Times New Roman" w:cs="Times New Roman"/>
          <w:sz w:val="28"/>
          <w:szCs w:val="28"/>
        </w:rPr>
        <w:t xml:space="preserve"> перспектив развития ОУ, в первую очередь, необходима ориентация на динамику выпускников общеобразовательных учреждений в среднесрочной перспективе. </w:t>
      </w:r>
      <w:r>
        <w:rPr>
          <w:rFonts w:ascii="Times New Roman" w:hAnsi="Times New Roman" w:cs="Times New Roman"/>
          <w:sz w:val="28"/>
          <w:szCs w:val="28"/>
        </w:rPr>
        <w:t>Рассмотрим структуру</w:t>
      </w:r>
      <w:r w:rsidR="00595CB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</w:t>
      </w:r>
      <w:r w:rsidR="00736F75">
        <w:rPr>
          <w:rFonts w:ascii="Times New Roman" w:hAnsi="Times New Roman" w:cs="Times New Roman"/>
          <w:sz w:val="28"/>
          <w:szCs w:val="28"/>
        </w:rPr>
        <w:t xml:space="preserve"> и</w:t>
      </w:r>
      <w:r w:rsidR="00736F7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95CBD" w:rsidRPr="00595CBD">
        <w:rPr>
          <w:rFonts w:ascii="Times New Roman" w:hAnsi="Times New Roman" w:cs="Times New Roman"/>
          <w:sz w:val="28"/>
          <w:szCs w:val="28"/>
          <w:shd w:val="clear" w:color="auto" w:fill="FFFFFF"/>
        </w:rPr>
        <w:t>рогноз количества обучающихся и выпускников общеобразовательных учреждений на период 2017-2022 годы.</w:t>
      </w:r>
    </w:p>
    <w:p w:rsidR="00216F92" w:rsidRPr="004D2A40" w:rsidRDefault="00216F92" w:rsidP="0021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40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учреждений городского округа Красноуральск</w:t>
      </w:r>
    </w:p>
    <w:p w:rsidR="00216F92" w:rsidRDefault="00216F92" w:rsidP="00216F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общеобразовательных учреждений;</w:t>
      </w:r>
    </w:p>
    <w:p w:rsidR="00216F92" w:rsidRDefault="00216F92" w:rsidP="00216F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школа, реализующая адаптированные основные общеобразовательные программы;</w:t>
      </w:r>
    </w:p>
    <w:p w:rsidR="00216F92" w:rsidRDefault="00216F92" w:rsidP="00216F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учреждение дополнительного образования –МАДОУ ДЮЦ «Ровесник»</w:t>
      </w:r>
    </w:p>
    <w:p w:rsidR="00216F92" w:rsidRDefault="00216F92" w:rsidP="00216F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учреждение среднего профессионального образования- ГАПОУ СО «Красноуральский многопрофильный техникум»</w:t>
      </w:r>
    </w:p>
    <w:p w:rsidR="00216F92" w:rsidRPr="00DB423A" w:rsidRDefault="002F36DF" w:rsidP="00216F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учреждение высшего образования- </w:t>
      </w:r>
      <w:r w:rsidR="00216F92" w:rsidRPr="004D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 федерального государственного автономного образовательного учреждения высшего </w:t>
      </w:r>
      <w:r w:rsidR="00216F92" w:rsidRPr="004D2A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профессионального образования "Уральский федеральный университет имени первого Президента России Б.Н. Ельцина" в г. Красноуральске</w:t>
      </w:r>
      <w:r w:rsidR="00216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6F92" w:rsidRDefault="00216F92" w:rsidP="00216F9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F92" w:rsidRDefault="00216F92" w:rsidP="00C350C0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6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Прогноз количества обучающихся и </w:t>
      </w:r>
      <w:r w:rsidR="007C4568" w:rsidRPr="008A66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выпускников </w:t>
      </w:r>
      <w:r w:rsidR="007C4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общеобразовательных учреждений,</w:t>
      </w:r>
      <w:r w:rsidR="000A7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</w:t>
      </w:r>
      <w:r w:rsidR="00852C86" w:rsidRPr="008A66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рогноз количества обучающихся и </w:t>
      </w:r>
      <w:r w:rsidR="007C4568" w:rsidRPr="008A66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выпускников,</w:t>
      </w:r>
      <w:r w:rsidR="007C4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осваивающих адаптированные</w:t>
      </w:r>
      <w:r w:rsidR="000A7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образовательные программы</w:t>
      </w:r>
      <w:r w:rsidRPr="008A66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период 2017-2022 годы.</w:t>
      </w:r>
    </w:p>
    <w:p w:rsidR="007C4568" w:rsidRPr="008A6613" w:rsidRDefault="007C4568" w:rsidP="00C350C0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Style w:val="a3"/>
        <w:tblW w:w="9624" w:type="dxa"/>
        <w:tblLayout w:type="fixed"/>
        <w:tblLook w:val="04A0"/>
      </w:tblPr>
      <w:tblGrid>
        <w:gridCol w:w="808"/>
        <w:gridCol w:w="1134"/>
        <w:gridCol w:w="1125"/>
        <w:gridCol w:w="993"/>
        <w:gridCol w:w="1134"/>
        <w:gridCol w:w="1275"/>
        <w:gridCol w:w="1436"/>
        <w:gridCol w:w="1719"/>
      </w:tblGrid>
      <w:tr w:rsidR="00B869A5" w:rsidTr="00B869A5">
        <w:tc>
          <w:tcPr>
            <w:tcW w:w="808" w:type="dxa"/>
          </w:tcPr>
          <w:p w:rsidR="00B869A5" w:rsidRPr="00C350C0" w:rsidRDefault="00B869A5" w:rsidP="00595C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     всего       с 1по 11 классы (чел)</w:t>
            </w:r>
          </w:p>
        </w:tc>
        <w:tc>
          <w:tcPr>
            <w:tcW w:w="1125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993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11 классы  (чел)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обучающих</w:t>
            </w:r>
            <w:r w:rsidRPr="00C35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по адаптированным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(чел)</w:t>
            </w:r>
          </w:p>
        </w:tc>
        <w:tc>
          <w:tcPr>
            <w:tcW w:w="1275" w:type="dxa"/>
          </w:tcPr>
          <w:p w:rsidR="00B869A5" w:rsidRPr="00C350C0" w:rsidRDefault="00B869A5" w:rsidP="00BC56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</w:t>
            </w:r>
            <w:r w:rsidRPr="00C35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по адаптированным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планируемых к обучению техникуме  в %</w:t>
            </w:r>
          </w:p>
        </w:tc>
        <w:tc>
          <w:tcPr>
            <w:tcW w:w="1436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выпускников </w:t>
            </w: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к обучению в техникуме</w:t>
            </w:r>
          </w:p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9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</w:t>
            </w: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миграции обучающихся 11 классов</w:t>
            </w:r>
          </w:p>
          <w:p w:rsidR="00B869A5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69A5" w:rsidRDefault="00B869A5" w:rsidP="00C350C0"/>
          <w:p w:rsidR="00B869A5" w:rsidRPr="00C350C0" w:rsidRDefault="00B869A5" w:rsidP="00C350C0"/>
        </w:tc>
      </w:tr>
      <w:tr w:rsidR="00B869A5" w:rsidTr="00B869A5">
        <w:tc>
          <w:tcPr>
            <w:tcW w:w="808" w:type="dxa"/>
          </w:tcPr>
          <w:p w:rsidR="00B869A5" w:rsidRPr="00C350C0" w:rsidRDefault="00B869A5" w:rsidP="00595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1125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B869A5" w:rsidRPr="00C350C0" w:rsidRDefault="00B869A5" w:rsidP="00705C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869A5" w:rsidRPr="00BC56AE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9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9A5" w:rsidTr="00B869A5">
        <w:tc>
          <w:tcPr>
            <w:tcW w:w="808" w:type="dxa"/>
          </w:tcPr>
          <w:p w:rsidR="00B869A5" w:rsidRPr="00C350C0" w:rsidRDefault="00B869A5" w:rsidP="00595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1125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B869A5" w:rsidRPr="00C350C0" w:rsidRDefault="00B869A5" w:rsidP="00705C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869A5" w:rsidRPr="00BC56AE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6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9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9A5" w:rsidTr="00B869A5">
        <w:tc>
          <w:tcPr>
            <w:tcW w:w="808" w:type="dxa"/>
          </w:tcPr>
          <w:p w:rsidR="00B869A5" w:rsidRPr="00C350C0" w:rsidRDefault="00B869A5" w:rsidP="00595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1125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B869A5" w:rsidRPr="00C350C0" w:rsidRDefault="00B869A5" w:rsidP="00705C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869A5" w:rsidRPr="00BC56AE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869A5" w:rsidTr="00B869A5">
        <w:tc>
          <w:tcPr>
            <w:tcW w:w="808" w:type="dxa"/>
          </w:tcPr>
          <w:p w:rsidR="00B869A5" w:rsidRPr="00C350C0" w:rsidRDefault="00B869A5" w:rsidP="00595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125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B869A5" w:rsidRPr="00C350C0" w:rsidRDefault="00B869A5" w:rsidP="00705C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869A5" w:rsidRPr="00BC56AE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869A5" w:rsidTr="00B869A5">
        <w:tc>
          <w:tcPr>
            <w:tcW w:w="808" w:type="dxa"/>
          </w:tcPr>
          <w:p w:rsidR="00B869A5" w:rsidRPr="00C350C0" w:rsidRDefault="00B869A5" w:rsidP="00595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1125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993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869A5" w:rsidRPr="00C350C0" w:rsidRDefault="00B869A5" w:rsidP="00705C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869A5" w:rsidRPr="00BC56AE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869A5" w:rsidRPr="00C350C0" w:rsidRDefault="00B869A5" w:rsidP="00C350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1D4A64" w:rsidRDefault="001D4A64" w:rsidP="00BC56A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6AE" w:rsidRDefault="00710872" w:rsidP="00BC56A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ГАПОУ СО «КМТ» является востребованным на рынке </w:t>
      </w:r>
      <w:r w:rsidR="00B869A5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869A5">
        <w:rPr>
          <w:rFonts w:ascii="Times New Roman" w:hAnsi="Times New Roman" w:cs="Times New Roman"/>
          <w:sz w:val="28"/>
          <w:szCs w:val="28"/>
        </w:rPr>
        <w:t>выпускников 9</w:t>
      </w:r>
      <w:r>
        <w:rPr>
          <w:rFonts w:ascii="Times New Roman" w:hAnsi="Times New Roman" w:cs="Times New Roman"/>
          <w:sz w:val="28"/>
          <w:szCs w:val="28"/>
        </w:rPr>
        <w:t xml:space="preserve"> классовобщеобразовательных учреждений, п</w:t>
      </w:r>
      <w:r w:rsidR="00216F92">
        <w:rPr>
          <w:rFonts w:ascii="Times New Roman" w:hAnsi="Times New Roman" w:cs="Times New Roman"/>
          <w:sz w:val="28"/>
          <w:szCs w:val="28"/>
        </w:rPr>
        <w:t xml:space="preserve">ри мониторинге выпускников 11 классов </w:t>
      </w:r>
      <w:r w:rsidR="00C46E80">
        <w:rPr>
          <w:rFonts w:ascii="Times New Roman" w:hAnsi="Times New Roman" w:cs="Times New Roman"/>
          <w:sz w:val="28"/>
          <w:szCs w:val="28"/>
        </w:rPr>
        <w:t>определена миграция</w:t>
      </w:r>
      <w:r w:rsidR="00216F92">
        <w:rPr>
          <w:rFonts w:ascii="Times New Roman" w:hAnsi="Times New Roman" w:cs="Times New Roman"/>
          <w:sz w:val="28"/>
          <w:szCs w:val="28"/>
        </w:rPr>
        <w:t xml:space="preserve"> их в другие территории для получения высшего образования. </w:t>
      </w:r>
      <w:r w:rsidR="00BC56AE">
        <w:rPr>
          <w:rFonts w:ascii="Times New Roman" w:hAnsi="Times New Roman" w:cs="Times New Roman"/>
          <w:sz w:val="28"/>
          <w:szCs w:val="28"/>
        </w:rPr>
        <w:t>Образовательное учреждение в 100% объеме обеспечивает прием обучающихся освоивших</w:t>
      </w:r>
      <w:r w:rsidR="00BC56AE" w:rsidRPr="00597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адаптированные </w:t>
      </w:r>
      <w:r w:rsidR="00BC56AE" w:rsidRPr="00EE483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программы</w:t>
      </w:r>
      <w:r w:rsidR="00CE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лиц с ограниченными возможностями здоровья.</w:t>
      </w:r>
    </w:p>
    <w:p w:rsidR="00BC56AE" w:rsidRDefault="00BC56AE" w:rsidP="00BC56A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Техникум, являясь, единственным образовательным учреждение</w:t>
      </w:r>
      <w:r w:rsidR="00B869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территории городского округа Красноуральск активно взаимодействует со всеми общеобразовательными учреждениями города, проводя гибкую систему профориентационной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учитывая и руководствуясь потребностями работодателей в рабочих и     служащих.</w:t>
      </w:r>
    </w:p>
    <w:p w:rsidR="00216F92" w:rsidRDefault="00216F92" w:rsidP="009E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B57">
        <w:rPr>
          <w:rFonts w:ascii="Times New Roman" w:hAnsi="Times New Roman" w:cs="Times New Roman"/>
          <w:sz w:val="28"/>
          <w:szCs w:val="28"/>
        </w:rPr>
        <w:t xml:space="preserve">сходя из вышеуказанного анализа экономики города и места техникума в структуре </w:t>
      </w:r>
      <w:r w:rsidR="00B869A5">
        <w:rPr>
          <w:rFonts w:ascii="Times New Roman" w:hAnsi="Times New Roman" w:cs="Times New Roman"/>
          <w:sz w:val="28"/>
          <w:szCs w:val="28"/>
        </w:rPr>
        <w:t>образования го</w:t>
      </w:r>
      <w:r w:rsidR="00BD28AD">
        <w:rPr>
          <w:rFonts w:ascii="Times New Roman" w:hAnsi="Times New Roman" w:cs="Times New Roman"/>
          <w:sz w:val="28"/>
          <w:szCs w:val="28"/>
        </w:rPr>
        <w:t xml:space="preserve"> </w:t>
      </w:r>
      <w:r w:rsidR="00B869A5">
        <w:rPr>
          <w:rFonts w:ascii="Times New Roman" w:hAnsi="Times New Roman" w:cs="Times New Roman"/>
          <w:sz w:val="28"/>
          <w:szCs w:val="28"/>
        </w:rPr>
        <w:t>Красноуральск сформулирована следующая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232B57">
        <w:rPr>
          <w:rFonts w:ascii="Times New Roman" w:hAnsi="Times New Roman" w:cs="Times New Roman"/>
          <w:sz w:val="28"/>
          <w:szCs w:val="28"/>
        </w:rPr>
        <w:t xml:space="preserve"> в развитии ГАПОУ СО «Красноуральский многопрофильный техникум» на среднесрочную перспективу 2018-2022 годы</w:t>
      </w:r>
    </w:p>
    <w:tbl>
      <w:tblPr>
        <w:tblStyle w:val="a3"/>
        <w:tblW w:w="0" w:type="auto"/>
        <w:tblLook w:val="04A0"/>
      </w:tblPr>
      <w:tblGrid>
        <w:gridCol w:w="1696"/>
        <w:gridCol w:w="7875"/>
      </w:tblGrid>
      <w:tr w:rsidR="00216F92" w:rsidTr="00232B57">
        <w:tc>
          <w:tcPr>
            <w:tcW w:w="1696" w:type="dxa"/>
          </w:tcPr>
          <w:p w:rsidR="00216F92" w:rsidRPr="00337B3A" w:rsidRDefault="00216F92" w:rsidP="00595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875" w:type="dxa"/>
          </w:tcPr>
          <w:p w:rsidR="00216F92" w:rsidRDefault="00216F92" w:rsidP="0059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 xml:space="preserve">: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доступной подготовки высококвалифицированных специалистов и рабочих кадров в соответствии с современными стандартами, обеспечивающими качество профессионального образования (обучения)удовлетворяющего текущие и перспективные потребности экономики города и Свердловской области.</w:t>
            </w:r>
          </w:p>
          <w:p w:rsidR="00216F92" w:rsidRDefault="00216F92" w:rsidP="00595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будет обеспечено при решении следующих </w:t>
            </w:r>
            <w:r w:rsidRPr="00337B3A">
              <w:rPr>
                <w:rFonts w:ascii="Times New Roman" w:hAnsi="Times New Roman" w:cs="Times New Roman"/>
                <w:b/>
                <w:sz w:val="28"/>
                <w:szCs w:val="28"/>
              </w:rPr>
              <w:t>задач:</w:t>
            </w:r>
          </w:p>
          <w:p w:rsidR="00216F92" w:rsidRDefault="00216F92" w:rsidP="00DB0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F92" w:rsidRDefault="00216F92" w:rsidP="00DB05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041DEE" w:rsidRPr="00337B3A">
              <w:rPr>
                <w:rFonts w:ascii="Times New Roman" w:hAnsi="Times New Roman" w:cs="Times New Roman"/>
                <w:b/>
                <w:sz w:val="28"/>
                <w:szCs w:val="28"/>
              </w:rPr>
              <w:t>условий,</w:t>
            </w:r>
            <w:r w:rsidRPr="0033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направленных на развитие профессионального образования в техникуме:</w:t>
            </w:r>
          </w:p>
          <w:p w:rsidR="00216F92" w:rsidRDefault="00216F92" w:rsidP="00DB0590">
            <w:pPr>
              <w:pStyle w:val="a4"/>
              <w:ind w:lef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Организация деятельности по лицензированию и реализации основных образовательных программ СПО из перечня 50(пятидесяти) наиболее востребованных на рынке труда новых и перспективных специальностей (профессий)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23.01.17 Мастер по ремонту и обслуживанию автомобилей; 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 xml:space="preserve">*23.02.07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автомобилей;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A7">
              <w:rPr>
                <w:rFonts w:ascii="Times New Roman" w:hAnsi="Times New Roman" w:cs="Times New Roman"/>
                <w:sz w:val="28"/>
                <w:szCs w:val="28"/>
              </w:rPr>
              <w:t xml:space="preserve">*43.01.09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кондитер; 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43.02.15 Поварское и кондитерское дело </w:t>
            </w:r>
          </w:p>
          <w:p w:rsidR="00216F92" w:rsidRDefault="00216F92" w:rsidP="00DB0590">
            <w:pPr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041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1DEE" w:rsidRPr="00AA1C2D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</w:t>
            </w:r>
            <w:r w:rsidRPr="00AA1C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помодернизации материально-технической, учебно-методической </w:t>
            </w:r>
          </w:p>
          <w:p w:rsidR="00216F92" w:rsidRPr="00AA1C2D" w:rsidRDefault="00216F92" w:rsidP="00DB0590">
            <w:pPr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2D">
              <w:rPr>
                <w:rFonts w:ascii="Times New Roman" w:hAnsi="Times New Roman" w:cs="Times New Roman"/>
                <w:sz w:val="28"/>
                <w:szCs w:val="28"/>
              </w:rPr>
              <w:t>базы ОУ;</w:t>
            </w:r>
          </w:p>
          <w:p w:rsidR="007C4568" w:rsidRDefault="00041DEE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7C">
              <w:rPr>
                <w:rFonts w:ascii="Times New Roman" w:hAnsi="Times New Roman" w:cs="Times New Roman"/>
                <w:b/>
                <w:sz w:val="28"/>
                <w:szCs w:val="28"/>
              </w:rPr>
              <w:t>1.3 Создание</w:t>
            </w:r>
            <w:r w:rsidR="00216F92" w:rsidRPr="00ED2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техникума специального центра по компетенции </w:t>
            </w:r>
            <w:r w:rsidR="00216F92" w:rsidRPr="00ED29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WSR</w:t>
            </w:r>
            <w:r w:rsidR="00216F92" w:rsidRPr="00ED2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(Ворлдскиллс Россия)</w:t>
            </w:r>
            <w:r w:rsidR="00216F92" w:rsidRPr="00ED297C">
              <w:rPr>
                <w:rFonts w:ascii="Times New Roman" w:hAnsi="Times New Roman" w:cs="Times New Roman"/>
                <w:sz w:val="28"/>
                <w:szCs w:val="28"/>
              </w:rPr>
              <w:t>«Ремонт и обслуживание легковых автомобилей</w:t>
            </w:r>
            <w:r w:rsidR="00356B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F92" w:rsidRDefault="00041DEE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7C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16F9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внедрению и внедрение в образовательный процесс демонстрационного экзамена;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1DEE">
              <w:rPr>
                <w:rFonts w:ascii="Times New Roman" w:hAnsi="Times New Roman" w:cs="Times New Roman"/>
                <w:sz w:val="28"/>
                <w:szCs w:val="28"/>
              </w:rPr>
              <w:t>5.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профессионального образования путем систематического обновления и реализации образовательных программ в соответствии с профессиональными стандартами, компетенциями Ворлдскиллс Россия и вариативными профессиональными модулями;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1DEE">
              <w:rPr>
                <w:rFonts w:ascii="Times New Roman" w:hAnsi="Times New Roman" w:cs="Times New Roman"/>
                <w:sz w:val="28"/>
                <w:szCs w:val="28"/>
              </w:rPr>
              <w:t>6.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развитию техникума через сетевое взаимодействие с межрегиональными центрами компетенций.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Развитие системы наставничества через внедрение дуального и целевого обучения.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Внедрение модели непрерывного образования: школа-техникум-ВУЗ или школа-техникум-предприятие.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 Создание условий для получения качественного образования лицам с ограниченными возможностями здоровья, в том числе посредством организации инклюзивного образования.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Расширение деятельности техникума по прохождению стажировки обучающихся и педагогических работников на современной базе социальных партнеров.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Создание необходимых условий для выявления и развития творческих и интеллектуальных способностей обучающихся, в том числе, путем вовлечения их в олимпиадное движение и участие в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чемпионатах Ворлдскиллс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 Обеспечение потребности в образовательных услугах регионального рынка труда и граждан по востребованным профессиям и профилям подготовки кадров; диверсификация образовательных программ их вариативность и гибкость.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13.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профессионального развития и саморазвития,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материального стимулирования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методического сопровождения профессиональной деятельности педагогических работников.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системы оценки качества образования и образовательных результатов.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Развитие системы мониторинга качества образования и совершенствование способов учета инструментария мониторинга трудоустройства выпускников.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Активизация деятельности по организации независимой оценки качества (сертификация) на базе социальных партнеров.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Организация деятельности техникума по прохождению независимой профессиональной аккредитации образовательных программ.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Совершенствование и расширение информационно-коммуникативной культуры техникума.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D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развитее электронной учебно-методической базы техникума.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2. Пополнение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библиотеки и расширение электронного каталога.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Развитие официального сайта техникума.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4. 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развитию индивидуальных сайтов педагогов.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Обмен информационными ресурсами с межрегиональными центрами компетенций и с образовательными организациями;</w:t>
            </w:r>
          </w:p>
          <w:p w:rsidR="00216F92" w:rsidRPr="007C4568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8">
              <w:rPr>
                <w:rFonts w:ascii="Times New Roman" w:hAnsi="Times New Roman" w:cs="Times New Roman"/>
                <w:sz w:val="28"/>
                <w:szCs w:val="28"/>
              </w:rPr>
              <w:t>3.6. Организация деятельности по созданию эффективной автоматизированной системы управления.</w:t>
            </w:r>
          </w:p>
          <w:p w:rsidR="00216F92" w:rsidRPr="007C4568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3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031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управления техникумом, повышение его эффективности.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Реализация программы развития техникума.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Создание и внедрение перспективной Программы развития материально технической базы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материально технической базы социальных партнеров. 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Увеличение доли внебюджетных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поступлений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бюджета техникума за счет развития форм внебюджетной деятельности (организовать образовательную деятельность по дополнительным профессиональным программам- </w:t>
            </w:r>
            <w:r w:rsidRPr="007C4568">
              <w:rPr>
                <w:rFonts w:ascii="Times New Roman" w:hAnsi="Times New Roman" w:cs="Times New Roman"/>
                <w:sz w:val="28"/>
                <w:szCs w:val="28"/>
              </w:rPr>
              <w:t>право-кадровое дело).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Развитие механизмов государственного - частного партнерства и межрегионального сотрудничества, через системное взаимодействие с социальными партнерами техникума.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Расширение форм взаимодействия с социальными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партнерами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дуального и целевого обучения).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46E80" w:rsidRPr="007C4568">
              <w:rPr>
                <w:rFonts w:ascii="Times New Roman" w:hAnsi="Times New Roman" w:cs="Times New Roman"/>
                <w:sz w:val="28"/>
                <w:szCs w:val="28"/>
              </w:rPr>
              <w:t>6. Развитие</w:t>
            </w:r>
            <w:r w:rsidRPr="007C4568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потенциала техникума через систему эффективных контрактов,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механизмов оценки результативности работы, мотивация и стимулирование труда в соответствии с разработанными критериями эффективности деятельности педагогических работников, принятыми в техникуме.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46E8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корпоративной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 и имиджа техникума.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6E80" w:rsidRPr="00BC4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формирования у выпускников общеобразовательных организаций компетенций, необходимых для осознанного выбора специальности (профессии) и получения профессионального образования </w:t>
            </w:r>
            <w:r w:rsidRPr="007C4568">
              <w:rPr>
                <w:rFonts w:ascii="Times New Roman" w:hAnsi="Times New Roman" w:cs="Times New Roman"/>
                <w:sz w:val="28"/>
                <w:szCs w:val="28"/>
              </w:rPr>
              <w:t>(непрерывное образование)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2.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вовлечения обучающихся и педагогических работников в активную социальную практику, направленную на развитее личности и профессиональную самореализацию.</w:t>
            </w:r>
          </w:p>
          <w:p w:rsidR="00216F92" w:rsidRPr="00BC4058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3.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обучающихся, создание условий для сохранения и укрепления их здоровья.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Организация поддержки и укрепления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="00C46E80" w:rsidRPr="001C008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5.5. Развитие системы патриотического воспитания у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них патриотического сознания, готовности к выполнению конституционных обязанностей, профилактики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экстремизма и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Организация и проведение мероприятий направленных на популяризацию направлений деятельности техникума в профессиональных кругах, среди общественности, в СМИ.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конкурентоспособности техникума на рынке образовательных услуг.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0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46E80" w:rsidRPr="001C00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 xml:space="preserve"> Позиционирование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 как важнейшего ресурса удовлетворения текущей и перспективной потребности экономики города и региона, через новые механизмы профориентации, информирования граждан о перспективных и востребованных специальностях </w:t>
            </w:r>
            <w:r w:rsidR="00C46E80">
              <w:rPr>
                <w:rFonts w:ascii="Times New Roman" w:hAnsi="Times New Roman" w:cs="Times New Roman"/>
                <w:sz w:val="28"/>
                <w:szCs w:val="28"/>
              </w:rPr>
              <w:t>и профессиях, востребованностьвыпускников техникума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города</w:t>
            </w:r>
            <w:r w:rsidR="00B869A5">
              <w:rPr>
                <w:rFonts w:ascii="Times New Roman" w:hAnsi="Times New Roman" w:cs="Times New Roman"/>
                <w:sz w:val="28"/>
                <w:szCs w:val="28"/>
              </w:rPr>
              <w:t>и Свердловской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216F92" w:rsidRDefault="00216F92" w:rsidP="00DB0590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Развитие государственного –частного партнерства.</w:t>
            </w:r>
          </w:p>
          <w:p w:rsidR="00216F92" w:rsidRPr="001C008F" w:rsidRDefault="00216F92" w:rsidP="00595CBD">
            <w:pPr>
              <w:pStyle w:val="a4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186" w:rsidRDefault="000A7186" w:rsidP="00216F92">
      <w:pPr>
        <w:rPr>
          <w:rFonts w:ascii="Times New Roman" w:hAnsi="Times New Roman" w:cs="Times New Roman"/>
        </w:rPr>
      </w:pPr>
    </w:p>
    <w:p w:rsidR="00216F92" w:rsidRPr="000A7186" w:rsidRDefault="000A7186" w:rsidP="00216F92">
      <w:pPr>
        <w:rPr>
          <w:rFonts w:ascii="Times New Roman" w:hAnsi="Times New Roman" w:cs="Times New Roman"/>
          <w:sz w:val="28"/>
          <w:szCs w:val="28"/>
        </w:rPr>
      </w:pPr>
      <w:r w:rsidRPr="000A7186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</w:t>
      </w:r>
      <w:r w:rsidR="00B869A5" w:rsidRPr="000A7186">
        <w:rPr>
          <w:rFonts w:ascii="Times New Roman" w:hAnsi="Times New Roman" w:cs="Times New Roman"/>
          <w:sz w:val="28"/>
          <w:szCs w:val="28"/>
        </w:rPr>
        <w:t>задач необходимо</w:t>
      </w:r>
      <w:r w:rsidRPr="000A7186">
        <w:rPr>
          <w:rFonts w:ascii="Times New Roman" w:hAnsi="Times New Roman" w:cs="Times New Roman"/>
          <w:sz w:val="28"/>
          <w:szCs w:val="28"/>
        </w:rPr>
        <w:t xml:space="preserve"> учитывать сильные и слабые стороны в деятельности техникума</w:t>
      </w:r>
      <w:r w:rsidR="009F1234">
        <w:rPr>
          <w:rFonts w:ascii="Times New Roman" w:hAnsi="Times New Roman" w:cs="Times New Roman"/>
          <w:sz w:val="28"/>
          <w:szCs w:val="28"/>
        </w:rPr>
        <w:t>.</w:t>
      </w:r>
    </w:p>
    <w:p w:rsidR="008B3419" w:rsidRDefault="00131031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SWOT-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36F75" w:rsidRPr="000A7186">
        <w:rPr>
          <w:rFonts w:ascii="Times New Roman" w:hAnsi="Times New Roman" w:cs="Times New Roman"/>
          <w:b/>
          <w:sz w:val="28"/>
          <w:szCs w:val="28"/>
        </w:rPr>
        <w:t>нализ деятельности техникума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0A7186" w:rsidTr="000A7186">
        <w:tc>
          <w:tcPr>
            <w:tcW w:w="4998" w:type="dxa"/>
          </w:tcPr>
          <w:p w:rsidR="000A7186" w:rsidRDefault="000A7186" w:rsidP="000A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98" w:type="dxa"/>
          </w:tcPr>
          <w:p w:rsidR="000A7186" w:rsidRDefault="000A7186" w:rsidP="000A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0A7186" w:rsidTr="00705CD4">
        <w:tc>
          <w:tcPr>
            <w:tcW w:w="9996" w:type="dxa"/>
            <w:gridSpan w:val="2"/>
          </w:tcPr>
          <w:p w:rsidR="000A7186" w:rsidRPr="00361FEF" w:rsidRDefault="000A7186" w:rsidP="00361F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86" w:rsidTr="000A7186">
        <w:tc>
          <w:tcPr>
            <w:tcW w:w="4998" w:type="dxa"/>
          </w:tcPr>
          <w:p w:rsidR="000A7186" w:rsidRPr="00361FEF" w:rsidRDefault="00361FEF" w:rsidP="0040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FEF">
              <w:rPr>
                <w:rFonts w:ascii="Times New Roman" w:hAnsi="Times New Roman" w:cs="Times New Roman"/>
                <w:sz w:val="28"/>
                <w:szCs w:val="28"/>
              </w:rPr>
              <w:t>Опытподготовки высококвалифицированных рабочих, служащих.</w:t>
            </w:r>
          </w:p>
        </w:tc>
        <w:tc>
          <w:tcPr>
            <w:tcW w:w="4998" w:type="dxa"/>
          </w:tcPr>
          <w:p w:rsidR="000A7186" w:rsidRPr="00361FEF" w:rsidRDefault="005138E1" w:rsidP="00513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возрастной ценз педагогических работников.</w:t>
            </w:r>
          </w:p>
        </w:tc>
      </w:tr>
      <w:tr w:rsidR="000A7186" w:rsidTr="00361FEF">
        <w:trPr>
          <w:trHeight w:val="313"/>
        </w:trPr>
        <w:tc>
          <w:tcPr>
            <w:tcW w:w="4998" w:type="dxa"/>
          </w:tcPr>
          <w:p w:rsidR="000A7186" w:rsidRPr="00361FEF" w:rsidRDefault="00361FEF" w:rsidP="0040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FEF">
              <w:rPr>
                <w:rFonts w:ascii="Times New Roman" w:hAnsi="Times New Roman" w:cs="Times New Roman"/>
                <w:sz w:val="28"/>
                <w:szCs w:val="28"/>
              </w:rPr>
              <w:t>Востребованность образовательных услуг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0A7186" w:rsidRPr="00361FEF" w:rsidRDefault="005138E1" w:rsidP="00513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Недостаточные темпы обновления МТБ</w:t>
            </w:r>
          </w:p>
        </w:tc>
      </w:tr>
      <w:tr w:rsidR="000A7186" w:rsidTr="000A7186">
        <w:tc>
          <w:tcPr>
            <w:tcW w:w="4998" w:type="dxa"/>
          </w:tcPr>
          <w:p w:rsidR="000A7186" w:rsidRPr="00361FEF" w:rsidRDefault="00361FEF" w:rsidP="0040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FEF">
              <w:rPr>
                <w:rFonts w:ascii="Times New Roman" w:hAnsi="Times New Roman" w:cs="Times New Roman"/>
                <w:sz w:val="28"/>
                <w:szCs w:val="28"/>
              </w:rPr>
              <w:t>Устойчивее связи с предприятиями -социальными партнерами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0A7186" w:rsidRPr="00361FEF" w:rsidRDefault="000A7186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E9" w:rsidTr="000A7186">
        <w:tc>
          <w:tcPr>
            <w:tcW w:w="4998" w:type="dxa"/>
          </w:tcPr>
          <w:p w:rsidR="00ED0EE9" w:rsidRPr="00361FEF" w:rsidRDefault="00ED0EE9" w:rsidP="0040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 трех отраслевых объединений работодателей 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машиностроения, автотранспортного хозяйства, в сфере сервиса и услуг)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при администрации города.</w:t>
            </w:r>
          </w:p>
        </w:tc>
        <w:tc>
          <w:tcPr>
            <w:tcW w:w="4998" w:type="dxa"/>
          </w:tcPr>
          <w:p w:rsidR="00ED0EE9" w:rsidRPr="00361FEF" w:rsidRDefault="00ED0EE9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86" w:rsidTr="000A7186">
        <w:tc>
          <w:tcPr>
            <w:tcW w:w="4998" w:type="dxa"/>
          </w:tcPr>
          <w:p w:rsidR="000A7186" w:rsidRPr="00361FEF" w:rsidRDefault="00361FEF" w:rsidP="0040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образовательного процесса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0A7186" w:rsidRPr="00361FEF" w:rsidRDefault="000A7186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EF" w:rsidTr="000A7186">
        <w:tc>
          <w:tcPr>
            <w:tcW w:w="4998" w:type="dxa"/>
          </w:tcPr>
          <w:p w:rsidR="00361FEF" w:rsidRPr="00361FEF" w:rsidRDefault="00ED0EE9" w:rsidP="0040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подготовки кадров (регулярное повышение квалификации, участие в региональных и 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 для педагогических работников, способствующих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</w:t>
            </w:r>
            <w:r w:rsidR="004012DD">
              <w:rPr>
                <w:rFonts w:ascii="Times New Roman" w:hAnsi="Times New Roman" w:cs="Times New Roman"/>
                <w:sz w:val="28"/>
                <w:szCs w:val="28"/>
              </w:rPr>
              <w:t>квалификации, стажировках)</w:t>
            </w:r>
          </w:p>
        </w:tc>
        <w:tc>
          <w:tcPr>
            <w:tcW w:w="4998" w:type="dxa"/>
          </w:tcPr>
          <w:p w:rsidR="00361FEF" w:rsidRPr="00361FEF" w:rsidRDefault="00361FEF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EF" w:rsidTr="000A7186">
        <w:tc>
          <w:tcPr>
            <w:tcW w:w="4998" w:type="dxa"/>
          </w:tcPr>
          <w:p w:rsidR="00361FEF" w:rsidRPr="00361FEF" w:rsidRDefault="004012DD" w:rsidP="00ED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 информационная открытость деятельности.</w:t>
            </w:r>
          </w:p>
        </w:tc>
        <w:tc>
          <w:tcPr>
            <w:tcW w:w="4998" w:type="dxa"/>
          </w:tcPr>
          <w:p w:rsidR="00361FEF" w:rsidRPr="00361FEF" w:rsidRDefault="00361FEF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EF" w:rsidTr="000A7186">
        <w:tc>
          <w:tcPr>
            <w:tcW w:w="4998" w:type="dxa"/>
          </w:tcPr>
          <w:p w:rsidR="00361FEF" w:rsidRPr="00131031" w:rsidRDefault="004012DD" w:rsidP="004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и социально-педагогическая работа, позволяющая </w:t>
            </w:r>
            <w:r w:rsidR="005138E1">
              <w:rPr>
                <w:rFonts w:ascii="Times New Roman" w:hAnsi="Times New Roman" w:cs="Times New Roman"/>
                <w:sz w:val="28"/>
                <w:szCs w:val="28"/>
              </w:rPr>
              <w:t>развивать личностные и профессиональные качества обучающихся, высокая вовлеченность студентов в спортивную, волонтерскую, исследовательскую деятельность, олимпиадное движение</w:t>
            </w:r>
            <w:r w:rsidR="00131031">
              <w:rPr>
                <w:rFonts w:ascii="Times New Roman" w:hAnsi="Times New Roman" w:cs="Times New Roman"/>
                <w:sz w:val="28"/>
                <w:szCs w:val="28"/>
              </w:rPr>
              <w:t>, в том числе движение Ворлдскиллс</w:t>
            </w:r>
            <w:r w:rsidR="00093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361FEF" w:rsidRDefault="00361FEF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E1" w:rsidRPr="00361FEF" w:rsidRDefault="005138E1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E1" w:rsidTr="000A7186">
        <w:tc>
          <w:tcPr>
            <w:tcW w:w="4998" w:type="dxa"/>
          </w:tcPr>
          <w:p w:rsidR="005138E1" w:rsidRPr="005138E1" w:rsidRDefault="005138E1" w:rsidP="00513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138E1">
              <w:rPr>
                <w:rFonts w:ascii="Times New Roman" w:hAnsi="Times New Roman" w:cs="Times New Roman"/>
                <w:b/>
                <w:sz w:val="28"/>
                <w:szCs w:val="28"/>
              </w:rPr>
              <w:t>иски</w:t>
            </w:r>
          </w:p>
        </w:tc>
        <w:tc>
          <w:tcPr>
            <w:tcW w:w="4998" w:type="dxa"/>
          </w:tcPr>
          <w:p w:rsidR="005138E1" w:rsidRPr="005138E1" w:rsidRDefault="005138E1" w:rsidP="00513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138E1">
              <w:rPr>
                <w:rFonts w:ascii="Times New Roman" w:hAnsi="Times New Roman" w:cs="Times New Roman"/>
                <w:b/>
                <w:sz w:val="28"/>
                <w:szCs w:val="28"/>
              </w:rPr>
              <w:t>озможности</w:t>
            </w:r>
          </w:p>
        </w:tc>
      </w:tr>
      <w:tr w:rsidR="005138E1" w:rsidTr="000A7186">
        <w:tc>
          <w:tcPr>
            <w:tcW w:w="4998" w:type="dxa"/>
          </w:tcPr>
          <w:p w:rsidR="005138E1" w:rsidRPr="005138E1" w:rsidRDefault="009F1234" w:rsidP="004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затраты на оснащение лабораторий, мастерских по специальностям входящим в ТОП -50, на оборудование рабочих мест для проведения демонстрационного экзамена по стандартам Ворлдскил</w:t>
            </w:r>
            <w:r w:rsidR="001310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998" w:type="dxa"/>
          </w:tcPr>
          <w:p w:rsidR="005138E1" w:rsidRDefault="009F1234" w:rsidP="005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 на рынке труда в городе и регионе.</w:t>
            </w:r>
          </w:p>
        </w:tc>
      </w:tr>
      <w:tr w:rsidR="005138E1" w:rsidTr="000A7186">
        <w:tc>
          <w:tcPr>
            <w:tcW w:w="4998" w:type="dxa"/>
          </w:tcPr>
          <w:p w:rsidR="005138E1" w:rsidRDefault="009F1234" w:rsidP="0040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готовность работодателей в реализации образовательных программ.</w:t>
            </w:r>
          </w:p>
        </w:tc>
        <w:tc>
          <w:tcPr>
            <w:tcW w:w="4998" w:type="dxa"/>
          </w:tcPr>
          <w:p w:rsidR="005138E1" w:rsidRDefault="009F1234" w:rsidP="005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профессионального образования</w:t>
            </w:r>
            <w:r w:rsidR="00093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8E1" w:rsidTr="000A7186">
        <w:tc>
          <w:tcPr>
            <w:tcW w:w="4998" w:type="dxa"/>
          </w:tcPr>
          <w:p w:rsidR="005138E1" w:rsidRDefault="005138E1" w:rsidP="004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138E1" w:rsidRPr="009F1234" w:rsidRDefault="009F1234" w:rsidP="005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базе техникума специального центра по компетенции </w:t>
            </w:r>
            <w:r w:rsidRPr="009F1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9F1234">
              <w:rPr>
                <w:rFonts w:ascii="Times New Roman" w:hAnsi="Times New Roman" w:cs="Times New Roman"/>
                <w:sz w:val="28"/>
                <w:szCs w:val="28"/>
              </w:rPr>
              <w:t xml:space="preserve"> (Ворлдскиллс Россия)</w:t>
            </w:r>
            <w:r w:rsidRPr="00ED297C">
              <w:rPr>
                <w:rFonts w:ascii="Times New Roman" w:hAnsi="Times New Roman" w:cs="Times New Roman"/>
                <w:sz w:val="28"/>
                <w:szCs w:val="28"/>
              </w:rPr>
              <w:t xml:space="preserve"> «Ремонт и обслуживание легковых автомобилей»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9AD" w:rsidTr="000A7186">
        <w:tc>
          <w:tcPr>
            <w:tcW w:w="4998" w:type="dxa"/>
          </w:tcPr>
          <w:p w:rsidR="000939AD" w:rsidRDefault="000939AD" w:rsidP="004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39AD" w:rsidRPr="009F1234" w:rsidRDefault="000939AD" w:rsidP="005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техникума олимпиадного движения среди работающей молодежи .</w:t>
            </w:r>
          </w:p>
        </w:tc>
      </w:tr>
      <w:tr w:rsidR="000939AD" w:rsidTr="000A7186">
        <w:tc>
          <w:tcPr>
            <w:tcW w:w="4998" w:type="dxa"/>
          </w:tcPr>
          <w:p w:rsidR="000939AD" w:rsidRDefault="000939AD" w:rsidP="00401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39AD" w:rsidRDefault="000939AD" w:rsidP="0051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Переориентация имеющихся площадей и помещений, под оборудования площадок  для проведения демонстрационного экзамена по стандартам Ворлдскиллс.</w:t>
            </w:r>
          </w:p>
        </w:tc>
      </w:tr>
    </w:tbl>
    <w:p w:rsidR="00E66316" w:rsidRDefault="00E66316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DD" w:rsidRDefault="00562BDD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0D" w:rsidRDefault="00EE100D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0D" w:rsidRDefault="00EE100D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6" w:rsidRDefault="00A87210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затраты</w:t>
      </w:r>
      <w:r w:rsidR="00E66316">
        <w:rPr>
          <w:rFonts w:ascii="Times New Roman" w:hAnsi="Times New Roman" w:cs="Times New Roman"/>
          <w:b/>
          <w:sz w:val="28"/>
          <w:szCs w:val="28"/>
        </w:rPr>
        <w:t xml:space="preserve"> необходимые для решения поставленных задач</w:t>
      </w:r>
    </w:p>
    <w:p w:rsidR="00BB74E8" w:rsidRPr="0077026E" w:rsidRDefault="00BB74E8" w:rsidP="00BB7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035"/>
        <w:gridCol w:w="1418"/>
        <w:gridCol w:w="992"/>
        <w:gridCol w:w="1984"/>
      </w:tblGrid>
      <w:tr w:rsidR="00CB5E24" w:rsidTr="004314C2">
        <w:tc>
          <w:tcPr>
            <w:tcW w:w="3085" w:type="dxa"/>
          </w:tcPr>
          <w:p w:rsidR="00E66316" w:rsidRPr="00E66316" w:rsidRDefault="00E66316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35" w:type="dxa"/>
          </w:tcPr>
          <w:p w:rsidR="00E66316" w:rsidRPr="00E66316" w:rsidRDefault="00E66316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6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418" w:type="dxa"/>
          </w:tcPr>
          <w:p w:rsidR="00E66316" w:rsidRPr="00E66316" w:rsidRDefault="00E66316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E66316" w:rsidRPr="00E66316" w:rsidRDefault="00E66316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</w:tcPr>
          <w:p w:rsidR="00E66316" w:rsidRPr="00DB0590" w:rsidRDefault="00DB0590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E66316" w:rsidRPr="00705CD4" w:rsidRDefault="00705CD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90714" w:rsidTr="004314C2">
        <w:trPr>
          <w:trHeight w:val="705"/>
        </w:trPr>
        <w:tc>
          <w:tcPr>
            <w:tcW w:w="3085" w:type="dxa"/>
            <w:vMerge w:val="restart"/>
          </w:tcPr>
          <w:p w:rsidR="00090714" w:rsidRPr="000939AD" w:rsidRDefault="00090714" w:rsidP="004314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основных образовательных программ СПО из перечня 50(пятидесяти) </w:t>
            </w:r>
          </w:p>
          <w:p w:rsidR="00090714" w:rsidRDefault="00090714" w:rsidP="004314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*23.01.17 Мастер по ремонту и </w:t>
            </w: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автомобилей; </w:t>
            </w:r>
          </w:p>
          <w:p w:rsidR="00090714" w:rsidRDefault="00090714" w:rsidP="004314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>*23.02.07 Техническое обслуживание и ремонт двигателей, систем и агрегатов автомобилей;</w:t>
            </w:r>
          </w:p>
          <w:p w:rsidR="00090714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0939AD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0939AD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>*43.01.09 Повар, кондитер; (в 2020г)</w:t>
            </w:r>
          </w:p>
          <w:p w:rsidR="00090714" w:rsidRPr="000939AD" w:rsidRDefault="00090714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>*43.02.15 Поварское и кондитерское дело (в 2020г)</w:t>
            </w:r>
          </w:p>
          <w:p w:rsidR="00090714" w:rsidRPr="000939AD" w:rsidRDefault="00090714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090714" w:rsidRPr="000939AD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  <w:p w:rsidR="00090714" w:rsidRPr="000939AD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0939AD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90714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0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 </w:t>
            </w:r>
            <w:r w:rsidRPr="00DB0590">
              <w:rPr>
                <w:rFonts w:ascii="Times New Roman" w:hAnsi="Times New Roman" w:cs="Times New Roman"/>
                <w:sz w:val="24"/>
                <w:szCs w:val="24"/>
              </w:rPr>
              <w:t xml:space="preserve"> МТБ по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A530D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»по трем модулям за 2016-2017 годы составили 970,0 тыс. руб.</w:t>
            </w:r>
          </w:p>
          <w:p w:rsidR="00090714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E66316" w:rsidRDefault="00090714" w:rsidP="00A5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помещения-66 тыс. рублей.</w:t>
            </w:r>
          </w:p>
          <w:p w:rsidR="00090714" w:rsidRDefault="00090714" w:rsidP="0043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E66316" w:rsidRDefault="00090714" w:rsidP="00A5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14" w:rsidTr="004314C2">
        <w:trPr>
          <w:trHeight w:val="675"/>
        </w:trPr>
        <w:tc>
          <w:tcPr>
            <w:tcW w:w="3085" w:type="dxa"/>
            <w:vMerge/>
          </w:tcPr>
          <w:p w:rsidR="00090714" w:rsidRPr="000939AD" w:rsidRDefault="00090714" w:rsidP="005A06CD">
            <w:pPr>
              <w:pStyle w:val="a4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90714" w:rsidRPr="000939AD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МТБ</w:t>
            </w:r>
          </w:p>
          <w:p w:rsidR="00090714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14" w:rsidRPr="00A966B2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3827,7</w:t>
            </w:r>
          </w:p>
          <w:p w:rsidR="00090714" w:rsidRPr="00A966B2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714" w:rsidRPr="00DB0590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14" w:rsidTr="004314C2">
        <w:trPr>
          <w:trHeight w:val="900"/>
        </w:trPr>
        <w:tc>
          <w:tcPr>
            <w:tcW w:w="3085" w:type="dxa"/>
            <w:vMerge/>
          </w:tcPr>
          <w:p w:rsidR="00090714" w:rsidRPr="000939AD" w:rsidRDefault="00090714" w:rsidP="005A06CD">
            <w:pPr>
              <w:pStyle w:val="a4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90714" w:rsidRPr="000939AD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>емонт помещений</w:t>
            </w:r>
          </w:p>
          <w:p w:rsidR="00090714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14" w:rsidRPr="00A966B2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90714" w:rsidRPr="00A966B2" w:rsidRDefault="00090714" w:rsidP="00A8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714" w:rsidRPr="00DB0590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14" w:rsidTr="00090714">
        <w:trPr>
          <w:trHeight w:val="735"/>
        </w:trPr>
        <w:tc>
          <w:tcPr>
            <w:tcW w:w="3085" w:type="dxa"/>
            <w:vMerge/>
          </w:tcPr>
          <w:p w:rsidR="00090714" w:rsidRPr="000939AD" w:rsidRDefault="00090714" w:rsidP="005A06CD">
            <w:pPr>
              <w:pStyle w:val="a4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90714" w:rsidRPr="000939AD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  <w:p w:rsidR="00090714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14" w:rsidRPr="00A966B2" w:rsidRDefault="00090714" w:rsidP="002F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90714" w:rsidRPr="00A966B2" w:rsidRDefault="00090714" w:rsidP="002F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  <w:p w:rsidR="00090714" w:rsidRPr="00A966B2" w:rsidRDefault="00090714" w:rsidP="00A872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  <w:vMerge/>
          </w:tcPr>
          <w:p w:rsidR="00090714" w:rsidRPr="00DB0590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14" w:rsidTr="00090714">
        <w:trPr>
          <w:trHeight w:val="645"/>
        </w:trPr>
        <w:tc>
          <w:tcPr>
            <w:tcW w:w="3085" w:type="dxa"/>
            <w:vMerge/>
          </w:tcPr>
          <w:p w:rsidR="00090714" w:rsidRPr="000939AD" w:rsidRDefault="00090714" w:rsidP="005A06CD">
            <w:pPr>
              <w:pStyle w:val="a4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90714" w:rsidRDefault="00090714" w:rsidP="0009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0939AD" w:rsidRDefault="00090714" w:rsidP="0009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МТБ</w:t>
            </w:r>
          </w:p>
          <w:p w:rsidR="00090714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0714" w:rsidRPr="00A966B2" w:rsidRDefault="00090714" w:rsidP="0009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 xml:space="preserve">   6844,5</w:t>
            </w:r>
          </w:p>
          <w:p w:rsidR="00090714" w:rsidRPr="00A966B2" w:rsidRDefault="00090714" w:rsidP="0009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14" w:rsidRPr="00A966B2" w:rsidRDefault="00090714" w:rsidP="0009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714" w:rsidRPr="00DB0590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14" w:rsidTr="00356BC9">
        <w:trPr>
          <w:trHeight w:val="116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90714" w:rsidRPr="000939AD" w:rsidRDefault="00090714" w:rsidP="005A06CD">
            <w:pPr>
              <w:pStyle w:val="a4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90714" w:rsidRPr="000939AD" w:rsidRDefault="00090714" w:rsidP="0009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р</w:t>
            </w:r>
            <w:r w:rsidRPr="000939AD">
              <w:rPr>
                <w:rFonts w:ascii="Times New Roman" w:hAnsi="Times New Roman" w:cs="Times New Roman"/>
                <w:sz w:val="24"/>
                <w:szCs w:val="24"/>
              </w:rPr>
              <w:t>емонт помещений</w:t>
            </w:r>
          </w:p>
          <w:p w:rsidR="00090714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714" w:rsidRPr="00A966B2" w:rsidRDefault="00090714" w:rsidP="0009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0714" w:rsidRPr="00A966B2" w:rsidRDefault="00090714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90714" w:rsidRPr="00DB0590" w:rsidRDefault="00090714" w:rsidP="00A5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F" w:rsidTr="004314C2">
        <w:tc>
          <w:tcPr>
            <w:tcW w:w="3085" w:type="dxa"/>
          </w:tcPr>
          <w:p w:rsidR="00242E5F" w:rsidRPr="00E66316" w:rsidRDefault="00242E5F" w:rsidP="00090714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на базе техникума специального центра по компетенции </w:t>
            </w:r>
            <w:r w:rsidRPr="005A0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  <w:r w:rsidRPr="005A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(Ворлдскиллс Россия) </w:t>
            </w: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обслуживание легковых автомобилей» </w:t>
            </w:r>
          </w:p>
        </w:tc>
        <w:tc>
          <w:tcPr>
            <w:tcW w:w="2035" w:type="dxa"/>
          </w:tcPr>
          <w:p w:rsidR="00242E5F" w:rsidRPr="00F2140E" w:rsidRDefault="005B4A3C" w:rsidP="0024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E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</w:t>
            </w:r>
          </w:p>
        </w:tc>
        <w:tc>
          <w:tcPr>
            <w:tcW w:w="1418" w:type="dxa"/>
          </w:tcPr>
          <w:p w:rsidR="00242E5F" w:rsidRPr="00A966B2" w:rsidRDefault="005B4A3C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40E" w:rsidRPr="00A96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42E5F" w:rsidRPr="00A966B2" w:rsidRDefault="0009071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F2140E" w:rsidRPr="00F2140E" w:rsidRDefault="005B4A3C" w:rsidP="00F214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МТБ, подготовку помещений запланированы </w:t>
            </w:r>
            <w:r w:rsidR="00F2140E" w:rsidRPr="00F2140E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537067" w:rsidRPr="00F2140E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лицензирования </w:t>
            </w:r>
            <w:r w:rsidR="00537067">
              <w:rPr>
                <w:rFonts w:ascii="Times New Roman" w:hAnsi="Times New Roman" w:cs="Times New Roman"/>
                <w:sz w:val="24"/>
                <w:szCs w:val="24"/>
              </w:rPr>
              <w:t>ОП:</w:t>
            </w:r>
            <w:r w:rsidR="00F214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140E" w:rsidRPr="000939AD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 w:rsidR="00F2140E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F2140E" w:rsidRPr="00F2140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</w:t>
            </w:r>
            <w:r w:rsidR="00F2140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агрегатов автомобилей»</w:t>
            </w:r>
          </w:p>
          <w:p w:rsidR="00242E5F" w:rsidRPr="00F2140E" w:rsidRDefault="00242E5F" w:rsidP="005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F" w:rsidTr="004314C2">
        <w:tc>
          <w:tcPr>
            <w:tcW w:w="3085" w:type="dxa"/>
          </w:tcPr>
          <w:p w:rsidR="00242E5F" w:rsidRPr="005A06CD" w:rsidRDefault="00242E5F" w:rsidP="00705CD4">
            <w:pPr>
              <w:pStyle w:val="a4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выявления и развития творческих и </w:t>
            </w:r>
            <w:r w:rsidRPr="005A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способностей обучающихся, в том числе, путем вовлечения их в олимпиадное движение и участие в чемпионатах Ворлдскиллс Россия.</w:t>
            </w:r>
          </w:p>
          <w:p w:rsidR="00242E5F" w:rsidRPr="005A06CD" w:rsidRDefault="00242E5F" w:rsidP="005A06CD">
            <w:pPr>
              <w:pStyle w:val="a4"/>
              <w:ind w:left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242E5F" w:rsidRDefault="00242E5F" w:rsidP="00E1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платежи</w:t>
            </w:r>
            <w:r w:rsidR="00F2140E">
              <w:rPr>
                <w:rFonts w:ascii="Times New Roman" w:hAnsi="Times New Roman" w:cs="Times New Roman"/>
                <w:sz w:val="24"/>
                <w:szCs w:val="24"/>
              </w:rPr>
              <w:t xml:space="preserve"> (взносы)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E5F" w:rsidRDefault="00242E5F" w:rsidP="00E1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5F" w:rsidRPr="00E66316" w:rsidRDefault="00242E5F" w:rsidP="00F2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2140E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1418" w:type="dxa"/>
          </w:tcPr>
          <w:p w:rsidR="00242E5F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0E" w:rsidRP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42E5F" w:rsidRPr="00090714" w:rsidRDefault="0009071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242E5F" w:rsidRPr="00E66316" w:rsidRDefault="00242E5F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5F" w:rsidTr="004314C2">
        <w:tc>
          <w:tcPr>
            <w:tcW w:w="3085" w:type="dxa"/>
          </w:tcPr>
          <w:p w:rsidR="00242E5F" w:rsidRPr="005A06CD" w:rsidRDefault="00242E5F" w:rsidP="005A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профессионального развития и саморазвития, материального стимулирования, методического сопровождения профессиональной деятельности педагогических работников.</w:t>
            </w:r>
          </w:p>
        </w:tc>
        <w:tc>
          <w:tcPr>
            <w:tcW w:w="2035" w:type="dxa"/>
          </w:tcPr>
          <w:p w:rsidR="00242E5F" w:rsidRDefault="00242E5F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C">
              <w:rPr>
                <w:rFonts w:ascii="Times New Roman" w:hAnsi="Times New Roman" w:cs="Times New Roman"/>
                <w:sz w:val="24"/>
                <w:szCs w:val="24"/>
              </w:rPr>
              <w:t>Оплата за предоставление информационных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5F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обучения экспертов</w:t>
            </w:r>
          </w:p>
          <w:p w:rsidR="00242E5F" w:rsidRDefault="00242E5F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5F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="00242E5F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5F" w:rsidRPr="00E1311C" w:rsidRDefault="00242E5F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F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0E" w:rsidRP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42E5F" w:rsidRDefault="0009071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9A5" w:rsidRPr="00090714" w:rsidRDefault="00B869A5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242E5F" w:rsidRDefault="00242E5F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067" w:rsidRPr="00E66316" w:rsidRDefault="00537067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5F" w:rsidTr="004314C2">
        <w:tc>
          <w:tcPr>
            <w:tcW w:w="3085" w:type="dxa"/>
          </w:tcPr>
          <w:p w:rsidR="00242E5F" w:rsidRPr="00E66316" w:rsidRDefault="00242E5F" w:rsidP="005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(сертификация) на базе социальных партнеров.</w:t>
            </w:r>
          </w:p>
        </w:tc>
        <w:tc>
          <w:tcPr>
            <w:tcW w:w="2035" w:type="dxa"/>
          </w:tcPr>
          <w:p w:rsidR="00242E5F" w:rsidRP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E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</w:tcPr>
          <w:p w:rsidR="00242E5F" w:rsidRPr="00F2140E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90714" w:rsidRDefault="0009071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090714" w:rsidRDefault="0009071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242E5F" w:rsidRPr="00090714" w:rsidRDefault="00090714" w:rsidP="0009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1984" w:type="dxa"/>
          </w:tcPr>
          <w:p w:rsidR="00242E5F" w:rsidRPr="00E66316" w:rsidRDefault="00242E5F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5F" w:rsidTr="004314C2">
        <w:tc>
          <w:tcPr>
            <w:tcW w:w="3085" w:type="dxa"/>
          </w:tcPr>
          <w:p w:rsidR="00242E5F" w:rsidRPr="005A06CD" w:rsidRDefault="00242E5F" w:rsidP="005A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профессиональной аккредитации образовательных программ.</w:t>
            </w:r>
          </w:p>
        </w:tc>
        <w:tc>
          <w:tcPr>
            <w:tcW w:w="2035" w:type="dxa"/>
          </w:tcPr>
          <w:p w:rsidR="00242E5F" w:rsidRDefault="00242E5F" w:rsidP="00E1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  <w:p w:rsidR="00242E5F" w:rsidRPr="00E66316" w:rsidRDefault="00242E5F" w:rsidP="00F2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E5F" w:rsidRPr="007710DD" w:rsidRDefault="00F2140E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10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42E5F" w:rsidRPr="00090714" w:rsidRDefault="00090714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</w:tcPr>
          <w:p w:rsidR="00242E5F" w:rsidRPr="00E66316" w:rsidRDefault="00F2140E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независимая профессиональная аккредитация двух</w:t>
            </w: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 w:rsidR="00771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E5F" w:rsidTr="004314C2">
        <w:tc>
          <w:tcPr>
            <w:tcW w:w="3085" w:type="dxa"/>
          </w:tcPr>
          <w:p w:rsidR="00242E5F" w:rsidRPr="005A06CD" w:rsidRDefault="00242E5F" w:rsidP="00E13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>Создание и развитее электронной учебно-методической базы техникума.</w:t>
            </w:r>
          </w:p>
          <w:p w:rsidR="00242E5F" w:rsidRPr="005A06CD" w:rsidRDefault="00242E5F" w:rsidP="00E1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42E5F" w:rsidRPr="00537067" w:rsidRDefault="007710D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</w:tcPr>
          <w:p w:rsidR="00242E5F" w:rsidRPr="00537067" w:rsidRDefault="007710D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42E5F" w:rsidRP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242E5F" w:rsidRP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решение используется интеллектуальный потенциал  педагогического коллектива</w:t>
            </w:r>
          </w:p>
        </w:tc>
      </w:tr>
      <w:tr w:rsidR="00242E5F" w:rsidTr="004314C2">
        <w:tc>
          <w:tcPr>
            <w:tcW w:w="3085" w:type="dxa"/>
          </w:tcPr>
          <w:p w:rsidR="00242E5F" w:rsidRPr="005A06CD" w:rsidRDefault="00242E5F" w:rsidP="00E1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CD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электронной библиотеки и расширение электронного каталога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242E5F" w:rsidRP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Оплата по договору</w:t>
            </w:r>
          </w:p>
        </w:tc>
        <w:tc>
          <w:tcPr>
            <w:tcW w:w="1418" w:type="dxa"/>
          </w:tcPr>
          <w:p w:rsidR="00242E5F" w:rsidRPr="00537067" w:rsidRDefault="007710D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42E5F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537067" w:rsidRP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242E5F" w:rsidRP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проводится один раз в два года.</w:t>
            </w:r>
          </w:p>
        </w:tc>
      </w:tr>
      <w:tr w:rsidR="007710DD" w:rsidTr="004314C2">
        <w:tc>
          <w:tcPr>
            <w:tcW w:w="3085" w:type="dxa"/>
          </w:tcPr>
          <w:p w:rsidR="007710DD" w:rsidRPr="00537067" w:rsidRDefault="007710DD" w:rsidP="00E1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созданию эффективной автоматизированной системы управления.</w:t>
            </w:r>
          </w:p>
        </w:tc>
        <w:tc>
          <w:tcPr>
            <w:tcW w:w="2035" w:type="dxa"/>
          </w:tcPr>
          <w:p w:rsidR="007710DD" w:rsidRPr="00537067" w:rsidRDefault="007710DD" w:rsidP="0056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</w:tcPr>
          <w:p w:rsidR="007710DD" w:rsidRPr="00537067" w:rsidRDefault="007710DD" w:rsidP="0056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710DD" w:rsidRP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537067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</w:t>
            </w:r>
          </w:p>
          <w:p w:rsidR="007710DD" w:rsidRPr="00537067" w:rsidRDefault="00537067" w:rsidP="005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>используется интеллектуальный потенциал  коллектива</w:t>
            </w:r>
          </w:p>
        </w:tc>
      </w:tr>
      <w:tr w:rsidR="007710DD" w:rsidTr="00537067">
        <w:tc>
          <w:tcPr>
            <w:tcW w:w="3085" w:type="dxa"/>
            <w:shd w:val="clear" w:color="auto" w:fill="auto"/>
          </w:tcPr>
          <w:p w:rsidR="007710DD" w:rsidRPr="00537067" w:rsidRDefault="007710DD" w:rsidP="005370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внебюджетных поступлений в структуре бюджета техникума за счет развития форм внебюджетной </w:t>
            </w:r>
            <w:r w:rsidRPr="0053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035" w:type="dxa"/>
            <w:shd w:val="clear" w:color="auto" w:fill="auto"/>
          </w:tcPr>
          <w:p w:rsidR="007710DD" w:rsidRDefault="002949DB" w:rsidP="005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</w:t>
            </w:r>
          </w:p>
          <w:p w:rsidR="002949DB" w:rsidRPr="00537067" w:rsidRDefault="002949DB" w:rsidP="005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МТБ</w:t>
            </w:r>
          </w:p>
        </w:tc>
        <w:tc>
          <w:tcPr>
            <w:tcW w:w="1418" w:type="dxa"/>
            <w:shd w:val="clear" w:color="auto" w:fill="auto"/>
          </w:tcPr>
          <w:p w:rsidR="007710DD" w:rsidRDefault="002949DB" w:rsidP="002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2949DB" w:rsidRDefault="002949DB" w:rsidP="002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B" w:rsidRDefault="002949DB" w:rsidP="002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2949DB" w:rsidRPr="00537067" w:rsidRDefault="002949DB" w:rsidP="0029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7710DD" w:rsidRDefault="002949DB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2949DB" w:rsidRDefault="002949DB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B" w:rsidRDefault="002949DB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2019г</w:t>
            </w:r>
          </w:p>
          <w:p w:rsidR="002949DB" w:rsidRDefault="002949DB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B" w:rsidRPr="00537067" w:rsidRDefault="002949DB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37AD" w:rsidRPr="00537067" w:rsidRDefault="00537067" w:rsidP="00537067">
            <w:pPr>
              <w:pStyle w:val="a4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7AD" w:rsidRPr="00537067">
              <w:rPr>
                <w:rFonts w:ascii="Times New Roman" w:hAnsi="Times New Roman" w:cs="Times New Roman"/>
                <w:sz w:val="24"/>
                <w:szCs w:val="24"/>
              </w:rPr>
              <w:t>рганизовать образовательную деятельность по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профессиональным программам.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 – ОП «Право и ор</w:t>
            </w:r>
            <w:r w:rsidR="002949DB">
              <w:rPr>
                <w:rFonts w:ascii="Times New Roman" w:hAnsi="Times New Roman" w:cs="Times New Roman"/>
                <w:sz w:val="24"/>
                <w:szCs w:val="24"/>
              </w:rPr>
              <w:t>ганизация социального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кадровое </w:t>
            </w:r>
            <w:r w:rsidR="00A966B2">
              <w:rPr>
                <w:rFonts w:ascii="Times New Roman" w:hAnsi="Times New Roman" w:cs="Times New Roman"/>
                <w:sz w:val="24"/>
                <w:szCs w:val="24"/>
              </w:rPr>
              <w:t>обеспечение)</w:t>
            </w:r>
          </w:p>
          <w:p w:rsidR="007710DD" w:rsidRPr="00537067" w:rsidRDefault="007710DD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DD" w:rsidTr="004314C2">
        <w:tc>
          <w:tcPr>
            <w:tcW w:w="3085" w:type="dxa"/>
          </w:tcPr>
          <w:p w:rsidR="007710DD" w:rsidRPr="00705CD4" w:rsidRDefault="007710DD" w:rsidP="00A966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формирования у выпускников общеобразовательных организаций компетенций, необходимых для осознанного выбора специальности (профессии) и получения профессионального образования </w:t>
            </w: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(непрерывное образование)</w:t>
            </w:r>
          </w:p>
          <w:p w:rsidR="007710DD" w:rsidRPr="005A06CD" w:rsidRDefault="007710D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710DD" w:rsidRDefault="007710DD" w:rsidP="00E1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C">
              <w:rPr>
                <w:rFonts w:ascii="Times New Roman" w:hAnsi="Times New Roman" w:cs="Times New Roman"/>
                <w:sz w:val="24"/>
                <w:szCs w:val="24"/>
              </w:rPr>
              <w:t>Затраты на информационное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0DD" w:rsidRDefault="007710DD" w:rsidP="00E1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наглядную агитацию;</w:t>
            </w:r>
          </w:p>
          <w:p w:rsidR="007710DD" w:rsidRPr="00E1311C" w:rsidRDefault="007710DD" w:rsidP="00E1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 запасы при организации мастер –классов,  дней открытых дверей и т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710DD" w:rsidRPr="006637AD" w:rsidRDefault="006637A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D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10DD" w:rsidRPr="00A966B2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B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7710DD" w:rsidRPr="00E66316" w:rsidRDefault="007710D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D" w:rsidTr="004314C2">
        <w:tc>
          <w:tcPr>
            <w:tcW w:w="3085" w:type="dxa"/>
          </w:tcPr>
          <w:p w:rsidR="007710DD" w:rsidRPr="00705CD4" w:rsidRDefault="007710DD" w:rsidP="00A966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обучающихся, создание условий для сохранения и укрепления их здоровья.</w:t>
            </w:r>
          </w:p>
        </w:tc>
        <w:tc>
          <w:tcPr>
            <w:tcW w:w="2035" w:type="dxa"/>
          </w:tcPr>
          <w:p w:rsidR="007710DD" w:rsidRPr="00CB5E24" w:rsidRDefault="00537067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0DD" w:rsidRPr="00E66316" w:rsidRDefault="007710D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24">
              <w:rPr>
                <w:rFonts w:ascii="Times New Roman" w:hAnsi="Times New Roman" w:cs="Times New Roman"/>
                <w:sz w:val="24"/>
                <w:szCs w:val="24"/>
              </w:rPr>
              <w:t>Организация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деятельности 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710DD" w:rsidRPr="006637AD" w:rsidRDefault="006637A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637AD" w:rsidRDefault="006637A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AD" w:rsidRDefault="006637A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AD" w:rsidRPr="006637AD" w:rsidRDefault="006637A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7710DD" w:rsidRPr="00A966B2" w:rsidRDefault="00A966B2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7710DD" w:rsidRPr="00E66316" w:rsidRDefault="007710D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D" w:rsidTr="004314C2">
        <w:tc>
          <w:tcPr>
            <w:tcW w:w="3085" w:type="dxa"/>
          </w:tcPr>
          <w:p w:rsidR="007710DD" w:rsidRPr="00705CD4" w:rsidRDefault="007710DD" w:rsidP="00A966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поддержки и укрепления здоровья педагогических работников</w:t>
            </w:r>
          </w:p>
        </w:tc>
        <w:tc>
          <w:tcPr>
            <w:tcW w:w="2035" w:type="dxa"/>
          </w:tcPr>
          <w:p w:rsidR="007710DD" w:rsidRDefault="007710D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66B2">
              <w:rPr>
                <w:rFonts w:ascii="Times New Roman" w:hAnsi="Times New Roman" w:cs="Times New Roman"/>
                <w:sz w:val="24"/>
                <w:szCs w:val="24"/>
              </w:rPr>
              <w:t>ериодический медицинский осмотр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6B2" w:rsidRPr="00CB5E24" w:rsidRDefault="00A966B2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D" w:rsidRPr="00CB5E24" w:rsidRDefault="007710D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24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="00B8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0DD" w:rsidRPr="00E66316" w:rsidRDefault="007710D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0DD" w:rsidRPr="006637AD" w:rsidRDefault="00A966B2" w:rsidP="006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37AD" w:rsidRPr="006637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637AD" w:rsidRPr="006637AD" w:rsidRDefault="006637AD" w:rsidP="006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AD" w:rsidRDefault="006637AD" w:rsidP="006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A5" w:rsidRDefault="00B869A5" w:rsidP="0066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AD" w:rsidRPr="00E66316" w:rsidRDefault="006637AD" w:rsidP="0066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7A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7710DD" w:rsidRPr="00A966B2" w:rsidRDefault="00A966B2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7710DD" w:rsidRPr="00E66316" w:rsidRDefault="007710D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0DD" w:rsidTr="004314C2">
        <w:tc>
          <w:tcPr>
            <w:tcW w:w="3085" w:type="dxa"/>
          </w:tcPr>
          <w:p w:rsidR="007710DD" w:rsidRPr="00705CD4" w:rsidRDefault="007710DD" w:rsidP="00A966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направленных на популяризацию направлений деятельности техникума в профессиональных кругах, среди общественности, в СМИ.</w:t>
            </w:r>
          </w:p>
          <w:p w:rsidR="007710DD" w:rsidRPr="00705CD4" w:rsidRDefault="007710DD" w:rsidP="00705CD4">
            <w:pPr>
              <w:pStyle w:val="a4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710DD" w:rsidRDefault="006637A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печатных </w:t>
            </w:r>
            <w:r w:rsidR="00A966B2">
              <w:rPr>
                <w:rFonts w:ascii="Times New Roman" w:hAnsi="Times New Roman" w:cs="Times New Roman"/>
                <w:sz w:val="24"/>
                <w:szCs w:val="24"/>
              </w:rPr>
              <w:t>изданий,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 трансляций </w:t>
            </w:r>
          </w:p>
          <w:p w:rsidR="006637AD" w:rsidRPr="00CB5E24" w:rsidRDefault="006637A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0DD" w:rsidRPr="006637AD" w:rsidRDefault="006637AD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710DD" w:rsidRPr="00A966B2" w:rsidRDefault="00A966B2" w:rsidP="000A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7710DD" w:rsidRPr="00E66316" w:rsidRDefault="007710DD" w:rsidP="000A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186" w:rsidRPr="00820418" w:rsidRDefault="000A7186" w:rsidP="000A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AD" w:rsidRDefault="00820418" w:rsidP="0082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18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финансирования.</w:t>
      </w:r>
    </w:p>
    <w:p w:rsidR="00820418" w:rsidRPr="005943ED" w:rsidRDefault="00820418" w:rsidP="00A966B2">
      <w:pPr>
        <w:jc w:val="both"/>
        <w:rPr>
          <w:rFonts w:ascii="Times New Roman" w:hAnsi="Times New Roman" w:cs="Times New Roman"/>
          <w:sz w:val="28"/>
          <w:szCs w:val="28"/>
        </w:rPr>
      </w:pPr>
      <w:r w:rsidRPr="005943ED">
        <w:rPr>
          <w:rFonts w:ascii="Times New Roman" w:hAnsi="Times New Roman" w:cs="Times New Roman"/>
          <w:sz w:val="28"/>
          <w:szCs w:val="28"/>
        </w:rPr>
        <w:t>1</w:t>
      </w:r>
      <w:r w:rsidR="005943ED" w:rsidRPr="005943ED">
        <w:rPr>
          <w:rFonts w:ascii="Times New Roman" w:hAnsi="Times New Roman" w:cs="Times New Roman"/>
          <w:sz w:val="28"/>
          <w:szCs w:val="28"/>
        </w:rPr>
        <w:t>.Субсидии</w:t>
      </w:r>
      <w:r w:rsidR="005943ED">
        <w:rPr>
          <w:rFonts w:ascii="Times New Roman" w:hAnsi="Times New Roman" w:cs="Times New Roman"/>
          <w:sz w:val="28"/>
          <w:szCs w:val="28"/>
        </w:rPr>
        <w:t>,</w:t>
      </w:r>
      <w:r w:rsidR="005943ED" w:rsidRPr="005943ED">
        <w:rPr>
          <w:rFonts w:ascii="Times New Roman" w:hAnsi="Times New Roman" w:cs="Times New Roman"/>
          <w:sz w:val="28"/>
          <w:szCs w:val="28"/>
        </w:rPr>
        <w:t xml:space="preserve"> выделенные на выполнение государственного задания.</w:t>
      </w:r>
    </w:p>
    <w:p w:rsidR="00820418" w:rsidRDefault="00820418" w:rsidP="00A966B2">
      <w:pPr>
        <w:jc w:val="both"/>
        <w:rPr>
          <w:rFonts w:ascii="Times New Roman" w:hAnsi="Times New Roman" w:cs="Times New Roman"/>
          <w:sz w:val="28"/>
          <w:szCs w:val="28"/>
        </w:rPr>
      </w:pPr>
      <w:r w:rsidRPr="005943ED">
        <w:rPr>
          <w:rFonts w:ascii="Times New Roman" w:hAnsi="Times New Roman" w:cs="Times New Roman"/>
          <w:sz w:val="28"/>
          <w:szCs w:val="28"/>
        </w:rPr>
        <w:t xml:space="preserve">2. Увеличение доли </w:t>
      </w:r>
      <w:r w:rsidR="00A966B2" w:rsidRPr="005943ED">
        <w:rPr>
          <w:rFonts w:ascii="Times New Roman" w:hAnsi="Times New Roman" w:cs="Times New Roman"/>
          <w:sz w:val="28"/>
          <w:szCs w:val="28"/>
        </w:rPr>
        <w:t>средств,</w:t>
      </w:r>
      <w:r w:rsidRPr="005943ED">
        <w:rPr>
          <w:rFonts w:ascii="Times New Roman" w:hAnsi="Times New Roman" w:cs="Times New Roman"/>
          <w:sz w:val="28"/>
          <w:szCs w:val="28"/>
        </w:rPr>
        <w:t xml:space="preserve"> полученных от приносящей доход деятельности</w:t>
      </w:r>
      <w:r w:rsidR="007E0A6A">
        <w:rPr>
          <w:rFonts w:ascii="Times New Roman" w:hAnsi="Times New Roman" w:cs="Times New Roman"/>
          <w:sz w:val="28"/>
          <w:szCs w:val="28"/>
        </w:rPr>
        <w:t>на реализацию поставленной цели на 10%.</w:t>
      </w:r>
      <w:bookmarkStart w:id="0" w:name="_GoBack"/>
      <w:bookmarkEnd w:id="0"/>
    </w:p>
    <w:p w:rsidR="00820418" w:rsidRDefault="00820418" w:rsidP="00A9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Экономия средств на оплату коммунальных услугпри реализации мероприяти</w:t>
      </w:r>
      <w:r w:rsidR="00A966B2">
        <w:rPr>
          <w:rFonts w:ascii="Times New Roman" w:hAnsi="Times New Roman" w:cs="Times New Roman"/>
          <w:sz w:val="28"/>
          <w:szCs w:val="28"/>
        </w:rPr>
        <w:t xml:space="preserve">й по программе энергосбережения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9DB">
        <w:rPr>
          <w:rFonts w:ascii="Times New Roman" w:hAnsi="Times New Roman" w:cs="Times New Roman"/>
          <w:sz w:val="28"/>
          <w:szCs w:val="28"/>
        </w:rPr>
        <w:t xml:space="preserve">на </w:t>
      </w:r>
      <w:r w:rsidR="007E0A6A">
        <w:rPr>
          <w:rFonts w:ascii="Times New Roman" w:hAnsi="Times New Roman" w:cs="Times New Roman"/>
          <w:sz w:val="28"/>
          <w:szCs w:val="28"/>
        </w:rPr>
        <w:t>18-19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A966B2">
        <w:rPr>
          <w:rFonts w:ascii="Times New Roman" w:hAnsi="Times New Roman" w:cs="Times New Roman"/>
          <w:sz w:val="28"/>
          <w:szCs w:val="28"/>
        </w:rPr>
        <w:t xml:space="preserve">(в натуральном выражении, прогноз по экономии энергоресурсов </w:t>
      </w:r>
      <w:r w:rsidR="007E0A6A">
        <w:rPr>
          <w:rFonts w:ascii="Times New Roman" w:hAnsi="Times New Roman" w:cs="Times New Roman"/>
          <w:sz w:val="28"/>
          <w:szCs w:val="28"/>
        </w:rPr>
        <w:t>270-285</w:t>
      </w:r>
      <w:r w:rsidR="00A966B2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820418" w:rsidRDefault="00820418" w:rsidP="00A9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Сокращение </w:t>
      </w:r>
      <w:r w:rsidR="00A966B2">
        <w:rPr>
          <w:rFonts w:ascii="Times New Roman" w:hAnsi="Times New Roman" w:cs="Times New Roman"/>
          <w:sz w:val="28"/>
          <w:szCs w:val="28"/>
        </w:rPr>
        <w:t>затрат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канцелярских товаров при внедрение автоматизированной системы управления на 1%</w:t>
      </w:r>
      <w:r w:rsidR="00A966B2">
        <w:rPr>
          <w:rFonts w:ascii="Times New Roman" w:hAnsi="Times New Roman" w:cs="Times New Roman"/>
          <w:sz w:val="28"/>
          <w:szCs w:val="28"/>
        </w:rPr>
        <w:t>.</w:t>
      </w:r>
    </w:p>
    <w:p w:rsidR="00820418" w:rsidRPr="00820418" w:rsidRDefault="0028244F" w:rsidP="00A9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Увеличение доли проведения закупок товаров, работ, услуг для нужд ГАПОУ СО «КМТ» конкурентным способом.</w:t>
      </w:r>
      <w:r w:rsidR="005943ED">
        <w:rPr>
          <w:rFonts w:ascii="Times New Roman" w:hAnsi="Times New Roman" w:cs="Times New Roman"/>
          <w:sz w:val="28"/>
          <w:szCs w:val="28"/>
        </w:rPr>
        <w:t xml:space="preserve"> Снижение стоимости товаров, работ, услуг позволяет достичь экономии 1,4% от общего объема затрат.</w:t>
      </w:r>
    </w:p>
    <w:p w:rsidR="00820418" w:rsidRDefault="0028244F" w:rsidP="00A966B2">
      <w:pPr>
        <w:jc w:val="both"/>
        <w:rPr>
          <w:rFonts w:ascii="Times New Roman" w:hAnsi="Times New Roman" w:cs="Times New Roman"/>
          <w:sz w:val="28"/>
          <w:szCs w:val="28"/>
        </w:rPr>
      </w:pPr>
      <w:r w:rsidRPr="0028244F">
        <w:rPr>
          <w:rFonts w:ascii="Times New Roman" w:hAnsi="Times New Roman" w:cs="Times New Roman"/>
          <w:sz w:val="28"/>
          <w:szCs w:val="28"/>
        </w:rPr>
        <w:t xml:space="preserve">6. Участие в целевых программах, реализуемых Министерством общего и профессионального образования </w:t>
      </w:r>
      <w:r w:rsidR="00A966B2" w:rsidRPr="0028244F">
        <w:rPr>
          <w:rFonts w:ascii="Times New Roman" w:hAnsi="Times New Roman" w:cs="Times New Roman"/>
          <w:sz w:val="28"/>
          <w:szCs w:val="28"/>
        </w:rPr>
        <w:t>СОпо</w:t>
      </w:r>
      <w:r w:rsidRPr="0028244F">
        <w:rPr>
          <w:rFonts w:ascii="Times New Roman" w:hAnsi="Times New Roman" w:cs="Times New Roman"/>
          <w:sz w:val="28"/>
          <w:szCs w:val="28"/>
        </w:rPr>
        <w:t xml:space="preserve"> модернизации материальной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B86" w:rsidRDefault="00163B86" w:rsidP="009E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инструментом реализации программы станет создание локальных актов техникума, проектов, методических рекомендаций, аналитических отчетов, осуществление </w:t>
      </w:r>
      <w:r w:rsidR="009E34E2">
        <w:rPr>
          <w:rFonts w:ascii="Times New Roman" w:hAnsi="Times New Roman" w:cs="Times New Roman"/>
          <w:sz w:val="28"/>
          <w:szCs w:val="28"/>
        </w:rPr>
        <w:t>консультационно-методического сопровождения.</w:t>
      </w:r>
    </w:p>
    <w:p w:rsidR="00B869A5" w:rsidRDefault="009E34E2" w:rsidP="009E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реализации предусматривает ежегодное формирование рабочих документов, которые включают перечень работ, вытекающих из программных мероприятий, определяет исполнителей и, если это необходимо источники и объемы финансирования</w:t>
      </w:r>
      <w:r w:rsidR="00BB74E8">
        <w:rPr>
          <w:rFonts w:ascii="Times New Roman" w:hAnsi="Times New Roman" w:cs="Times New Roman"/>
          <w:sz w:val="28"/>
          <w:szCs w:val="28"/>
        </w:rPr>
        <w:t>.</w:t>
      </w:r>
    </w:p>
    <w:p w:rsidR="00BB74E8" w:rsidRDefault="00BB74E8" w:rsidP="009E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44F" w:rsidRPr="0028244F" w:rsidRDefault="0028244F" w:rsidP="009E3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19" w:rsidRDefault="008B3419" w:rsidP="00216F92">
      <w:pPr>
        <w:rPr>
          <w:rFonts w:ascii="Times New Roman" w:hAnsi="Times New Roman" w:cs="Times New Roman"/>
        </w:rPr>
      </w:pPr>
    </w:p>
    <w:sectPr w:rsidR="008B3419" w:rsidSect="009F114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D9" w:rsidRDefault="00633ED9" w:rsidP="0023687F">
      <w:pPr>
        <w:spacing w:after="0" w:line="240" w:lineRule="auto"/>
      </w:pPr>
      <w:r>
        <w:separator/>
      </w:r>
    </w:p>
  </w:endnote>
  <w:endnote w:type="continuationSeparator" w:id="1">
    <w:p w:rsidR="00633ED9" w:rsidRDefault="00633ED9" w:rsidP="002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0D" w:rsidRDefault="00EE10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D9" w:rsidRDefault="00633ED9" w:rsidP="0023687F">
      <w:pPr>
        <w:spacing w:after="0" w:line="240" w:lineRule="auto"/>
      </w:pPr>
      <w:r>
        <w:separator/>
      </w:r>
    </w:p>
  </w:footnote>
  <w:footnote w:type="continuationSeparator" w:id="1">
    <w:p w:rsidR="00633ED9" w:rsidRDefault="00633ED9" w:rsidP="0023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444"/>
    <w:multiLevelType w:val="multilevel"/>
    <w:tmpl w:val="34261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A23625"/>
    <w:multiLevelType w:val="hybridMultilevel"/>
    <w:tmpl w:val="908E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EAA"/>
    <w:multiLevelType w:val="hybridMultilevel"/>
    <w:tmpl w:val="82B8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1F23"/>
    <w:multiLevelType w:val="hybridMultilevel"/>
    <w:tmpl w:val="5F46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3A"/>
    <w:rsid w:val="00000312"/>
    <w:rsid w:val="00041DEE"/>
    <w:rsid w:val="00090714"/>
    <w:rsid w:val="000939AD"/>
    <w:rsid w:val="000A0C80"/>
    <w:rsid w:val="000A7186"/>
    <w:rsid w:val="000A76E4"/>
    <w:rsid w:val="000C270D"/>
    <w:rsid w:val="000C5B53"/>
    <w:rsid w:val="000D6819"/>
    <w:rsid w:val="00122D46"/>
    <w:rsid w:val="00131031"/>
    <w:rsid w:val="00157672"/>
    <w:rsid w:val="00163B86"/>
    <w:rsid w:val="0016612C"/>
    <w:rsid w:val="00196864"/>
    <w:rsid w:val="001B1989"/>
    <w:rsid w:val="001C008F"/>
    <w:rsid w:val="001D4A64"/>
    <w:rsid w:val="001E6FEF"/>
    <w:rsid w:val="00216F92"/>
    <w:rsid w:val="00232B57"/>
    <w:rsid w:val="0023687F"/>
    <w:rsid w:val="00242E5F"/>
    <w:rsid w:val="00274DBD"/>
    <w:rsid w:val="0028244F"/>
    <w:rsid w:val="002949DB"/>
    <w:rsid w:val="002D3CB1"/>
    <w:rsid w:val="002D493F"/>
    <w:rsid w:val="002F08D4"/>
    <w:rsid w:val="002F36DF"/>
    <w:rsid w:val="00322CB5"/>
    <w:rsid w:val="00337B3A"/>
    <w:rsid w:val="00356BC9"/>
    <w:rsid w:val="00361FEF"/>
    <w:rsid w:val="004012DD"/>
    <w:rsid w:val="004314C2"/>
    <w:rsid w:val="00466BE5"/>
    <w:rsid w:val="004B2A4A"/>
    <w:rsid w:val="004B6E7B"/>
    <w:rsid w:val="004D2A40"/>
    <w:rsid w:val="005138E1"/>
    <w:rsid w:val="0053664E"/>
    <w:rsid w:val="00537067"/>
    <w:rsid w:val="00545D7B"/>
    <w:rsid w:val="00562BDD"/>
    <w:rsid w:val="005943ED"/>
    <w:rsid w:val="00595CBD"/>
    <w:rsid w:val="00597FB7"/>
    <w:rsid w:val="005A06CD"/>
    <w:rsid w:val="005A2A7F"/>
    <w:rsid w:val="005A3D44"/>
    <w:rsid w:val="005B4A3C"/>
    <w:rsid w:val="005F5317"/>
    <w:rsid w:val="006170CA"/>
    <w:rsid w:val="00633B18"/>
    <w:rsid w:val="00633ED9"/>
    <w:rsid w:val="006637AD"/>
    <w:rsid w:val="006902C3"/>
    <w:rsid w:val="006A2059"/>
    <w:rsid w:val="006B0EF9"/>
    <w:rsid w:val="006F3040"/>
    <w:rsid w:val="00705900"/>
    <w:rsid w:val="00705CD4"/>
    <w:rsid w:val="00710872"/>
    <w:rsid w:val="00736F75"/>
    <w:rsid w:val="00742D6E"/>
    <w:rsid w:val="00753F0F"/>
    <w:rsid w:val="0077026E"/>
    <w:rsid w:val="007710DD"/>
    <w:rsid w:val="00780A57"/>
    <w:rsid w:val="007A1651"/>
    <w:rsid w:val="007C4568"/>
    <w:rsid w:val="007E0A6A"/>
    <w:rsid w:val="00820418"/>
    <w:rsid w:val="00852C86"/>
    <w:rsid w:val="008860D0"/>
    <w:rsid w:val="008A6613"/>
    <w:rsid w:val="008B3419"/>
    <w:rsid w:val="008D4510"/>
    <w:rsid w:val="00994CC2"/>
    <w:rsid w:val="009B3519"/>
    <w:rsid w:val="009D7651"/>
    <w:rsid w:val="009E34E2"/>
    <w:rsid w:val="009F1142"/>
    <w:rsid w:val="009F1234"/>
    <w:rsid w:val="009F1D5B"/>
    <w:rsid w:val="009F1D63"/>
    <w:rsid w:val="009F1D7E"/>
    <w:rsid w:val="00A23C8A"/>
    <w:rsid w:val="00A439D8"/>
    <w:rsid w:val="00A530D1"/>
    <w:rsid w:val="00A87210"/>
    <w:rsid w:val="00A966B2"/>
    <w:rsid w:val="00AA1C2D"/>
    <w:rsid w:val="00AC659B"/>
    <w:rsid w:val="00AF783F"/>
    <w:rsid w:val="00B143A7"/>
    <w:rsid w:val="00B86674"/>
    <w:rsid w:val="00B869A5"/>
    <w:rsid w:val="00BB74E8"/>
    <w:rsid w:val="00BC4058"/>
    <w:rsid w:val="00BC56AE"/>
    <w:rsid w:val="00BC77A5"/>
    <w:rsid w:val="00BD28AD"/>
    <w:rsid w:val="00BD6098"/>
    <w:rsid w:val="00C02012"/>
    <w:rsid w:val="00C26888"/>
    <w:rsid w:val="00C30BEA"/>
    <w:rsid w:val="00C350C0"/>
    <w:rsid w:val="00C46E80"/>
    <w:rsid w:val="00C5750D"/>
    <w:rsid w:val="00C671F1"/>
    <w:rsid w:val="00CA0609"/>
    <w:rsid w:val="00CB5E24"/>
    <w:rsid w:val="00CE619F"/>
    <w:rsid w:val="00D02CD2"/>
    <w:rsid w:val="00D3511D"/>
    <w:rsid w:val="00D53DA8"/>
    <w:rsid w:val="00D74C80"/>
    <w:rsid w:val="00D97B0E"/>
    <w:rsid w:val="00DB0590"/>
    <w:rsid w:val="00DB423A"/>
    <w:rsid w:val="00DB4FA6"/>
    <w:rsid w:val="00DE4093"/>
    <w:rsid w:val="00E1311C"/>
    <w:rsid w:val="00E1587A"/>
    <w:rsid w:val="00E604EA"/>
    <w:rsid w:val="00E66316"/>
    <w:rsid w:val="00EA5875"/>
    <w:rsid w:val="00EB4B78"/>
    <w:rsid w:val="00ED0EE9"/>
    <w:rsid w:val="00ED297C"/>
    <w:rsid w:val="00EE100D"/>
    <w:rsid w:val="00EE483A"/>
    <w:rsid w:val="00F2140E"/>
    <w:rsid w:val="00F25C51"/>
    <w:rsid w:val="00F4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8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87F"/>
  </w:style>
  <w:style w:type="paragraph" w:styleId="a9">
    <w:name w:val="footer"/>
    <w:basedOn w:val="a"/>
    <w:link w:val="aa"/>
    <w:uiPriority w:val="99"/>
    <w:unhideWhenUsed/>
    <w:rsid w:val="002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B145-7C41-4B5B-AC21-C83D638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16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2018-04-01T17:48:00Z</cp:lastPrinted>
  <dcterms:created xsi:type="dcterms:W3CDTF">2018-03-19T06:37:00Z</dcterms:created>
  <dcterms:modified xsi:type="dcterms:W3CDTF">2021-04-08T11:59:00Z</dcterms:modified>
</cp:coreProperties>
</file>