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6D" w:rsidRDefault="007B666D" w:rsidP="00814EDD">
      <w:pPr>
        <w:pStyle w:val="a5"/>
        <w:ind w:firstLine="709"/>
        <w:jc w:val="center"/>
        <w:rPr>
          <w:rFonts w:ascii="Times New Roman" w:hAnsi="Times New Roman"/>
          <w:sz w:val="24"/>
          <w:szCs w:val="24"/>
        </w:rPr>
      </w:pPr>
      <w:r>
        <w:rPr>
          <w:rFonts w:ascii="Times New Roman" w:hAnsi="Times New Roman"/>
          <w:sz w:val="24"/>
          <w:szCs w:val="24"/>
        </w:rPr>
        <w:t>Министерство общего и профессионального образования Свердловской области</w:t>
      </w:r>
    </w:p>
    <w:p w:rsidR="007B666D" w:rsidRDefault="007B666D" w:rsidP="00814EDD">
      <w:pPr>
        <w:pStyle w:val="a5"/>
        <w:ind w:firstLine="709"/>
        <w:jc w:val="center"/>
        <w:rPr>
          <w:rFonts w:ascii="Times New Roman" w:hAnsi="Times New Roman"/>
          <w:sz w:val="24"/>
          <w:szCs w:val="24"/>
        </w:rPr>
      </w:pPr>
      <w:r>
        <w:rPr>
          <w:rFonts w:ascii="Times New Roman" w:hAnsi="Times New Roman"/>
          <w:sz w:val="24"/>
          <w:szCs w:val="24"/>
        </w:rPr>
        <w:t xml:space="preserve">государственное автономное профессиональное образовательное учреждение </w:t>
      </w:r>
    </w:p>
    <w:p w:rsidR="007B666D" w:rsidRDefault="007B666D" w:rsidP="00814EDD">
      <w:pPr>
        <w:pStyle w:val="a5"/>
        <w:ind w:firstLine="709"/>
        <w:jc w:val="center"/>
        <w:rPr>
          <w:rFonts w:ascii="Times New Roman" w:hAnsi="Times New Roman"/>
          <w:sz w:val="24"/>
          <w:szCs w:val="24"/>
        </w:rPr>
      </w:pPr>
      <w:r>
        <w:rPr>
          <w:rFonts w:ascii="Times New Roman" w:hAnsi="Times New Roman"/>
          <w:sz w:val="24"/>
          <w:szCs w:val="24"/>
        </w:rPr>
        <w:t xml:space="preserve">Свердловской области </w:t>
      </w:r>
    </w:p>
    <w:p w:rsidR="007B666D" w:rsidRDefault="007B666D" w:rsidP="00814EDD">
      <w:pPr>
        <w:pStyle w:val="a5"/>
        <w:ind w:firstLine="709"/>
        <w:jc w:val="center"/>
        <w:rPr>
          <w:rFonts w:ascii="Times New Roman" w:hAnsi="Times New Roman"/>
          <w:b/>
          <w:sz w:val="28"/>
          <w:szCs w:val="24"/>
        </w:rPr>
      </w:pPr>
      <w:r>
        <w:rPr>
          <w:rFonts w:ascii="Times New Roman" w:hAnsi="Times New Roman"/>
          <w:b/>
          <w:sz w:val="28"/>
          <w:szCs w:val="24"/>
        </w:rPr>
        <w:t>«КРАСНОУРАЛЬСКИЙ МНОГОПРОФИЛЬНЫЙ ТЕХНИКУМ»</w:t>
      </w:r>
    </w:p>
    <w:p w:rsidR="007B666D" w:rsidRDefault="007B666D" w:rsidP="00814EDD">
      <w:pPr>
        <w:pStyle w:val="1"/>
        <w:ind w:left="0" w:right="0" w:firstLine="709"/>
        <w:jc w:val="both"/>
        <w:rPr>
          <w:sz w:val="26"/>
        </w:rPr>
      </w:pPr>
    </w:p>
    <w:p w:rsidR="007B666D" w:rsidRDefault="007B666D" w:rsidP="00814EDD">
      <w:pPr>
        <w:pStyle w:val="1"/>
        <w:ind w:left="0" w:right="0" w:firstLine="709"/>
        <w:jc w:val="both"/>
        <w:rPr>
          <w:sz w:val="26"/>
        </w:rPr>
      </w:pPr>
    </w:p>
    <w:p w:rsidR="007B666D" w:rsidRDefault="007B666D" w:rsidP="00814EDD">
      <w:pPr>
        <w:pStyle w:val="1"/>
        <w:ind w:left="0" w:right="0" w:firstLine="709"/>
        <w:jc w:val="both"/>
        <w:rPr>
          <w:sz w:val="26"/>
        </w:rPr>
      </w:pPr>
    </w:p>
    <w:p w:rsidR="007B666D" w:rsidRDefault="007B666D" w:rsidP="00814EDD">
      <w:pPr>
        <w:pStyle w:val="1"/>
        <w:ind w:left="0" w:right="0" w:firstLine="709"/>
        <w:jc w:val="both"/>
        <w:rPr>
          <w:sz w:val="26"/>
        </w:rPr>
      </w:pPr>
    </w:p>
    <w:p w:rsidR="007B666D" w:rsidRDefault="00387FD4" w:rsidP="00814EDD">
      <w:pPr>
        <w:pStyle w:val="1"/>
        <w:tabs>
          <w:tab w:val="left" w:pos="5760"/>
        </w:tabs>
        <w:ind w:left="0" w:right="0" w:firstLine="709"/>
        <w:jc w:val="left"/>
        <w:rPr>
          <w:szCs w:val="24"/>
        </w:rPr>
      </w:pPr>
      <w:r>
        <w:rPr>
          <w:sz w:val="26"/>
        </w:rPr>
        <w:t>СОГЛАСОВАНО</w:t>
      </w:r>
      <w:bookmarkStart w:id="0" w:name="_GoBack"/>
      <w:bookmarkEnd w:id="0"/>
      <w:r w:rsidR="007B666D">
        <w:rPr>
          <w:sz w:val="26"/>
        </w:rPr>
        <w:t xml:space="preserve">                                                         </w:t>
      </w:r>
      <w:r>
        <w:rPr>
          <w:szCs w:val="24"/>
        </w:rPr>
        <w:t>УТВЕРЖДАЮ</w:t>
      </w:r>
    </w:p>
    <w:p w:rsidR="007B666D" w:rsidRDefault="007B666D" w:rsidP="00814EDD">
      <w:pPr>
        <w:pStyle w:val="1"/>
        <w:tabs>
          <w:tab w:val="left" w:pos="5760"/>
        </w:tabs>
        <w:ind w:left="0" w:right="0" w:firstLine="709"/>
        <w:jc w:val="left"/>
        <w:rPr>
          <w:szCs w:val="24"/>
        </w:rPr>
      </w:pPr>
      <w:r>
        <w:rPr>
          <w:szCs w:val="24"/>
        </w:rPr>
        <w:t>Методической службой                                                       Д</w:t>
      </w:r>
      <w:r>
        <w:rPr>
          <w:color w:val="000000"/>
          <w:spacing w:val="4"/>
          <w:szCs w:val="24"/>
        </w:rPr>
        <w:t xml:space="preserve">иректор ГАПОУ СО «КМТ» </w:t>
      </w:r>
    </w:p>
    <w:p w:rsidR="007B666D" w:rsidRDefault="007B666D" w:rsidP="00814EDD">
      <w:pPr>
        <w:pStyle w:val="FR1"/>
        <w:tabs>
          <w:tab w:val="left" w:pos="5760"/>
        </w:tabs>
        <w:spacing w:before="0" w:line="240" w:lineRule="auto"/>
        <w:ind w:left="0" w:right="0" w:firstLine="709"/>
        <w:jc w:val="left"/>
        <w:rPr>
          <w:b w:val="0"/>
          <w:sz w:val="24"/>
          <w:szCs w:val="24"/>
        </w:rPr>
      </w:pPr>
      <w:r>
        <w:rPr>
          <w:b w:val="0"/>
          <w:sz w:val="24"/>
          <w:szCs w:val="24"/>
        </w:rPr>
        <w:t xml:space="preserve">протокол №_________                                                           ________________ Н.В. </w:t>
      </w:r>
      <w:proofErr w:type="spellStart"/>
      <w:r>
        <w:rPr>
          <w:b w:val="0"/>
          <w:sz w:val="24"/>
          <w:szCs w:val="24"/>
        </w:rPr>
        <w:t>Плохова</w:t>
      </w:r>
      <w:proofErr w:type="spellEnd"/>
    </w:p>
    <w:p w:rsidR="007B666D" w:rsidRDefault="007B666D" w:rsidP="00814EDD">
      <w:pPr>
        <w:pStyle w:val="FR1"/>
        <w:tabs>
          <w:tab w:val="left" w:pos="5760"/>
        </w:tabs>
        <w:spacing w:before="0" w:line="240" w:lineRule="auto"/>
        <w:ind w:left="0" w:right="0" w:firstLine="709"/>
        <w:jc w:val="left"/>
        <w:rPr>
          <w:b w:val="0"/>
          <w:sz w:val="24"/>
          <w:szCs w:val="24"/>
        </w:rPr>
      </w:pPr>
      <w:r>
        <w:rPr>
          <w:b w:val="0"/>
          <w:sz w:val="24"/>
          <w:szCs w:val="24"/>
        </w:rPr>
        <w:t>от «____» ___________ 201</w:t>
      </w:r>
      <w:r w:rsidR="001D50BD">
        <w:rPr>
          <w:b w:val="0"/>
          <w:sz w:val="24"/>
          <w:szCs w:val="24"/>
        </w:rPr>
        <w:t xml:space="preserve">6 </w:t>
      </w:r>
      <w:r>
        <w:rPr>
          <w:b w:val="0"/>
          <w:sz w:val="24"/>
          <w:szCs w:val="24"/>
        </w:rPr>
        <w:t>года                                        «____»_________________201</w:t>
      </w:r>
      <w:r w:rsidR="001D50BD">
        <w:rPr>
          <w:b w:val="0"/>
          <w:sz w:val="24"/>
          <w:szCs w:val="24"/>
        </w:rPr>
        <w:t>6</w:t>
      </w:r>
      <w:r>
        <w:rPr>
          <w:b w:val="0"/>
          <w:sz w:val="24"/>
          <w:szCs w:val="24"/>
        </w:rPr>
        <w:t xml:space="preserve"> г.</w:t>
      </w:r>
    </w:p>
    <w:p w:rsidR="007B666D" w:rsidRDefault="007B666D" w:rsidP="00814EDD">
      <w:pPr>
        <w:pStyle w:val="FR2"/>
        <w:spacing w:before="0"/>
        <w:ind w:firstLine="709"/>
        <w:jc w:val="center"/>
        <w:rPr>
          <w:b/>
          <w:i w:val="0"/>
          <w:noProof/>
          <w:sz w:val="36"/>
          <w:szCs w:val="36"/>
        </w:rPr>
      </w:pPr>
    </w:p>
    <w:p w:rsidR="007B666D" w:rsidRDefault="007B666D" w:rsidP="00814EDD">
      <w:pPr>
        <w:ind w:firstLine="709"/>
        <w:jc w:val="center"/>
        <w:rPr>
          <w:b/>
        </w:rPr>
      </w:pPr>
    </w:p>
    <w:p w:rsidR="007B666D" w:rsidRDefault="007B666D" w:rsidP="00814EDD">
      <w:pPr>
        <w:ind w:firstLine="709"/>
        <w:jc w:val="center"/>
        <w:rPr>
          <w:b/>
        </w:rPr>
      </w:pPr>
    </w:p>
    <w:p w:rsidR="00D37D69" w:rsidRDefault="00D37D69" w:rsidP="00814EDD">
      <w:pPr>
        <w:ind w:firstLine="709"/>
        <w:jc w:val="center"/>
        <w:rPr>
          <w:b/>
        </w:rPr>
      </w:pPr>
    </w:p>
    <w:p w:rsidR="00D37D69" w:rsidRDefault="00D37D69" w:rsidP="00814EDD">
      <w:pPr>
        <w:ind w:firstLine="709"/>
        <w:jc w:val="center"/>
        <w:rPr>
          <w:b/>
        </w:rPr>
      </w:pPr>
    </w:p>
    <w:p w:rsidR="00D37D69" w:rsidRDefault="00D37D69" w:rsidP="00814EDD">
      <w:pPr>
        <w:ind w:firstLine="709"/>
        <w:jc w:val="center"/>
        <w:rPr>
          <w:b/>
        </w:rPr>
      </w:pPr>
    </w:p>
    <w:p w:rsidR="00D37D69" w:rsidRDefault="00D37D69" w:rsidP="00814EDD">
      <w:pPr>
        <w:ind w:firstLine="709"/>
        <w:jc w:val="center"/>
        <w:rPr>
          <w:b/>
        </w:rPr>
      </w:pPr>
    </w:p>
    <w:p w:rsidR="00D37D69" w:rsidRDefault="00D37D69" w:rsidP="00814EDD">
      <w:pPr>
        <w:ind w:firstLine="709"/>
        <w:jc w:val="center"/>
        <w:rPr>
          <w:b/>
        </w:rPr>
      </w:pPr>
    </w:p>
    <w:p w:rsidR="00D37D69" w:rsidRDefault="00D37D69" w:rsidP="00814EDD">
      <w:pPr>
        <w:ind w:firstLine="709"/>
        <w:jc w:val="center"/>
        <w:rPr>
          <w:b/>
        </w:rPr>
      </w:pPr>
    </w:p>
    <w:p w:rsidR="00D37D69" w:rsidRDefault="00D37D69" w:rsidP="00814EDD">
      <w:pPr>
        <w:ind w:firstLine="709"/>
        <w:jc w:val="center"/>
        <w:rPr>
          <w:b/>
        </w:rPr>
      </w:pPr>
    </w:p>
    <w:p w:rsidR="00D37D69" w:rsidRDefault="00D37D69" w:rsidP="00814EDD">
      <w:pPr>
        <w:ind w:firstLine="709"/>
        <w:jc w:val="center"/>
        <w:rPr>
          <w:b/>
        </w:rPr>
      </w:pPr>
    </w:p>
    <w:p w:rsidR="007B666D" w:rsidRDefault="007B666D" w:rsidP="00814EDD">
      <w:pPr>
        <w:ind w:firstLine="709"/>
        <w:jc w:val="center"/>
        <w:rPr>
          <w:b/>
        </w:rPr>
      </w:pPr>
    </w:p>
    <w:p w:rsidR="007B666D" w:rsidRDefault="007B666D" w:rsidP="00814EDD">
      <w:pPr>
        <w:ind w:firstLine="709"/>
        <w:jc w:val="center"/>
        <w:rPr>
          <w:b/>
        </w:rPr>
      </w:pPr>
    </w:p>
    <w:p w:rsidR="007B666D" w:rsidRDefault="007B666D" w:rsidP="00814EDD">
      <w:pPr>
        <w:ind w:firstLine="709"/>
        <w:jc w:val="center"/>
        <w:rPr>
          <w:b/>
        </w:rPr>
      </w:pPr>
    </w:p>
    <w:p w:rsidR="007B666D" w:rsidRDefault="007B666D" w:rsidP="00814EDD">
      <w:pPr>
        <w:ind w:firstLine="709"/>
        <w:jc w:val="center"/>
        <w:rPr>
          <w:b/>
        </w:rPr>
      </w:pPr>
      <w:r>
        <w:rPr>
          <w:b/>
        </w:rPr>
        <w:t>МЕТОДИЧЕСКИЕ УКАЗАНИЯ</w:t>
      </w:r>
    </w:p>
    <w:p w:rsidR="007B666D" w:rsidRDefault="007B666D" w:rsidP="00814EDD">
      <w:pPr>
        <w:ind w:firstLine="709"/>
        <w:jc w:val="center"/>
        <w:rPr>
          <w:b/>
        </w:rPr>
      </w:pPr>
      <w:r>
        <w:rPr>
          <w:b/>
        </w:rPr>
        <w:t xml:space="preserve"> ПО ВЫПОЛНЕНИЮ КУРСОВОЙ РАБОТЫ </w:t>
      </w:r>
    </w:p>
    <w:p w:rsidR="007B666D" w:rsidRDefault="007B666D" w:rsidP="00814EDD">
      <w:pPr>
        <w:ind w:firstLine="709"/>
        <w:jc w:val="center"/>
        <w:rPr>
          <w:b/>
          <w:caps/>
        </w:rPr>
      </w:pPr>
      <w:r>
        <w:rPr>
          <w:b/>
          <w:caps/>
        </w:rPr>
        <w:t>по ПРОФЕССИОНАЛЬНОму МОДУЛю</w:t>
      </w:r>
    </w:p>
    <w:p w:rsidR="007B666D" w:rsidRDefault="007B666D" w:rsidP="00814EDD">
      <w:pPr>
        <w:ind w:firstLine="709"/>
        <w:jc w:val="center"/>
        <w:rPr>
          <w:b/>
          <w:caps/>
        </w:rPr>
      </w:pPr>
      <w:r>
        <w:rPr>
          <w:b/>
          <w:caps/>
        </w:rPr>
        <w:t>ПМ.01 Разработка технологических процессов </w:t>
      </w:r>
    </w:p>
    <w:p w:rsidR="007B666D" w:rsidRDefault="007B666D" w:rsidP="00814EDD">
      <w:pPr>
        <w:ind w:firstLine="709"/>
        <w:jc w:val="center"/>
        <w:rPr>
          <w:b/>
          <w:caps/>
        </w:rPr>
      </w:pPr>
      <w:r>
        <w:rPr>
          <w:b/>
          <w:caps/>
        </w:rPr>
        <w:t>изготовления деталей машин</w:t>
      </w:r>
    </w:p>
    <w:p w:rsidR="007B666D" w:rsidRDefault="007B666D" w:rsidP="00814EDD">
      <w:pPr>
        <w:ind w:firstLine="709"/>
        <w:jc w:val="center"/>
        <w:rPr>
          <w:b/>
        </w:rPr>
      </w:pPr>
    </w:p>
    <w:p w:rsidR="007B666D" w:rsidRDefault="007B666D" w:rsidP="00814EDD">
      <w:pPr>
        <w:ind w:firstLine="709"/>
        <w:jc w:val="center"/>
      </w:pPr>
      <w:r>
        <w:t>для специальности</w:t>
      </w:r>
    </w:p>
    <w:p w:rsidR="007B666D" w:rsidRDefault="007B666D" w:rsidP="00814EDD">
      <w:pPr>
        <w:ind w:firstLine="709"/>
        <w:jc w:val="center"/>
        <w:rPr>
          <w:b/>
          <w:i/>
        </w:rPr>
      </w:pPr>
      <w:r>
        <w:rPr>
          <w:b/>
          <w:i/>
        </w:rPr>
        <w:t xml:space="preserve"> </w:t>
      </w:r>
      <w:r>
        <w:t>15.02.08 ТЕХНОЛОГИЯ МАШИНОСТРОЕНИЯ</w:t>
      </w:r>
    </w:p>
    <w:p w:rsidR="007B666D" w:rsidRDefault="007B666D" w:rsidP="00814EDD">
      <w:pPr>
        <w:ind w:firstLine="709"/>
        <w:jc w:val="center"/>
      </w:pPr>
      <w:r>
        <w:t xml:space="preserve">среднего профессионального образования </w:t>
      </w:r>
    </w:p>
    <w:p w:rsidR="007B666D" w:rsidRDefault="007B666D" w:rsidP="00814EDD">
      <w:pPr>
        <w:ind w:firstLine="709"/>
        <w:jc w:val="center"/>
      </w:pPr>
      <w:r>
        <w:t>(базовый уровень)</w:t>
      </w:r>
    </w:p>
    <w:p w:rsidR="007B666D" w:rsidRDefault="007B666D" w:rsidP="00814EDD">
      <w:pPr>
        <w:ind w:firstLine="709"/>
        <w:jc w:val="center"/>
      </w:pPr>
    </w:p>
    <w:p w:rsidR="007B666D" w:rsidRDefault="007B666D" w:rsidP="00814EDD">
      <w:pPr>
        <w:ind w:firstLine="709"/>
        <w:jc w:val="center"/>
      </w:pPr>
    </w:p>
    <w:p w:rsidR="007B666D" w:rsidRDefault="007B666D" w:rsidP="00814EDD">
      <w:pPr>
        <w:ind w:firstLine="709"/>
        <w:jc w:val="center"/>
      </w:pPr>
    </w:p>
    <w:p w:rsidR="007B666D" w:rsidRDefault="007B666D" w:rsidP="00814EDD">
      <w:pPr>
        <w:ind w:firstLine="709"/>
        <w:jc w:val="center"/>
      </w:pPr>
    </w:p>
    <w:p w:rsidR="007B666D" w:rsidRDefault="007B666D" w:rsidP="00814EDD">
      <w:pPr>
        <w:ind w:firstLine="709"/>
        <w:jc w:val="center"/>
      </w:pPr>
    </w:p>
    <w:p w:rsidR="007B666D" w:rsidRDefault="007B666D" w:rsidP="00814EDD">
      <w:pPr>
        <w:ind w:firstLine="709"/>
        <w:jc w:val="center"/>
      </w:pPr>
    </w:p>
    <w:p w:rsidR="007B666D" w:rsidRDefault="007B666D" w:rsidP="00814EDD">
      <w:pPr>
        <w:ind w:firstLine="709"/>
        <w:jc w:val="center"/>
      </w:pPr>
    </w:p>
    <w:p w:rsidR="007B666D" w:rsidRDefault="007B666D" w:rsidP="00814EDD">
      <w:pPr>
        <w:ind w:firstLine="709"/>
        <w:jc w:val="center"/>
      </w:pPr>
    </w:p>
    <w:p w:rsidR="007B666D" w:rsidRDefault="007B666D" w:rsidP="00814EDD">
      <w:pPr>
        <w:ind w:firstLine="709"/>
        <w:jc w:val="center"/>
      </w:pPr>
    </w:p>
    <w:p w:rsidR="007B666D" w:rsidRDefault="007B666D" w:rsidP="00814EDD">
      <w:pPr>
        <w:ind w:firstLine="709"/>
        <w:jc w:val="center"/>
      </w:pPr>
    </w:p>
    <w:p w:rsidR="007B666D" w:rsidRDefault="007B666D" w:rsidP="00814EDD">
      <w:pPr>
        <w:ind w:firstLine="709"/>
        <w:jc w:val="center"/>
        <w:rPr>
          <w:b/>
        </w:rPr>
      </w:pPr>
    </w:p>
    <w:p w:rsidR="007B666D" w:rsidRDefault="007B666D" w:rsidP="00814EDD">
      <w:pPr>
        <w:ind w:firstLine="709"/>
        <w:jc w:val="center"/>
        <w:rPr>
          <w:b/>
        </w:rPr>
      </w:pPr>
    </w:p>
    <w:p w:rsidR="007B666D" w:rsidRDefault="007B666D" w:rsidP="00814EDD">
      <w:pPr>
        <w:ind w:firstLine="709"/>
        <w:jc w:val="center"/>
        <w:rPr>
          <w:b/>
        </w:rPr>
      </w:pPr>
    </w:p>
    <w:p w:rsidR="007B666D" w:rsidRDefault="007B666D" w:rsidP="00814EDD">
      <w:pPr>
        <w:ind w:firstLine="709"/>
        <w:jc w:val="center"/>
        <w:rPr>
          <w:b/>
        </w:rPr>
      </w:pPr>
    </w:p>
    <w:p w:rsidR="007B666D" w:rsidRDefault="007B666D" w:rsidP="00814EDD">
      <w:pPr>
        <w:ind w:firstLine="709"/>
        <w:jc w:val="center"/>
        <w:rPr>
          <w:b/>
        </w:rPr>
      </w:pPr>
    </w:p>
    <w:p w:rsidR="007B666D" w:rsidRDefault="007B666D" w:rsidP="00814EDD">
      <w:pPr>
        <w:ind w:firstLine="709"/>
        <w:jc w:val="center"/>
        <w:rPr>
          <w:b/>
        </w:rPr>
      </w:pPr>
    </w:p>
    <w:p w:rsidR="007B666D" w:rsidRDefault="007B666D" w:rsidP="00814EDD">
      <w:pPr>
        <w:pStyle w:val="FR1"/>
        <w:spacing w:before="0" w:line="240" w:lineRule="auto"/>
        <w:ind w:left="0" w:right="0" w:firstLine="709"/>
        <w:rPr>
          <w:b w:val="0"/>
          <w:bCs w:val="0"/>
          <w:snapToGrid w:val="0"/>
          <w:sz w:val="24"/>
        </w:rPr>
      </w:pPr>
      <w:r>
        <w:rPr>
          <w:b w:val="0"/>
          <w:bCs w:val="0"/>
          <w:snapToGrid w:val="0"/>
          <w:sz w:val="24"/>
        </w:rPr>
        <w:t>г.о. Красноуральск</w:t>
      </w:r>
    </w:p>
    <w:p w:rsidR="007B666D" w:rsidRDefault="007B666D" w:rsidP="00814EDD">
      <w:pPr>
        <w:pStyle w:val="FR1"/>
        <w:spacing w:before="0" w:line="240" w:lineRule="auto"/>
        <w:ind w:left="0" w:right="0" w:firstLine="709"/>
        <w:rPr>
          <w:b w:val="0"/>
          <w:bCs w:val="0"/>
          <w:snapToGrid w:val="0"/>
          <w:sz w:val="24"/>
        </w:rPr>
      </w:pPr>
      <w:r>
        <w:rPr>
          <w:b w:val="0"/>
          <w:bCs w:val="0"/>
          <w:snapToGrid w:val="0"/>
          <w:sz w:val="24"/>
        </w:rPr>
        <w:t>201</w:t>
      </w:r>
      <w:r w:rsidR="001D50BD">
        <w:rPr>
          <w:b w:val="0"/>
          <w:bCs w:val="0"/>
          <w:snapToGrid w:val="0"/>
          <w:sz w:val="24"/>
        </w:rPr>
        <w:t>6</w:t>
      </w:r>
      <w:r>
        <w:rPr>
          <w:b w:val="0"/>
          <w:bCs w:val="0"/>
          <w:snapToGrid w:val="0"/>
          <w:sz w:val="24"/>
        </w:rPr>
        <w:t xml:space="preserve"> год</w:t>
      </w:r>
    </w:p>
    <w:p w:rsidR="007B666D" w:rsidRDefault="007B666D" w:rsidP="00814EDD">
      <w:pPr>
        <w:ind w:firstLine="709"/>
        <w:jc w:val="center"/>
        <w:rPr>
          <w:b/>
        </w:rPr>
      </w:pPr>
    </w:p>
    <w:p w:rsidR="007B666D" w:rsidRDefault="007B666D" w:rsidP="00814EDD">
      <w:pPr>
        <w:spacing w:after="200" w:line="276" w:lineRule="auto"/>
        <w:ind w:firstLine="709"/>
        <w:jc w:val="center"/>
        <w:rPr>
          <w:b/>
          <w:spacing w:val="20"/>
        </w:rPr>
      </w:pPr>
      <w:r>
        <w:rPr>
          <w:b/>
          <w:spacing w:val="20"/>
        </w:rPr>
        <w:lastRenderedPageBreak/>
        <w:t>Содержание</w:t>
      </w:r>
    </w:p>
    <w:p w:rsidR="007B666D" w:rsidRDefault="007B666D" w:rsidP="00814EDD">
      <w:pPr>
        <w:tabs>
          <w:tab w:val="left" w:pos="426"/>
        </w:tabs>
        <w:ind w:firstLine="709"/>
        <w:jc w:val="center"/>
        <w:rPr>
          <w:spacing w:val="20"/>
        </w:rPr>
      </w:pPr>
    </w:p>
    <w:p w:rsidR="007B666D" w:rsidRDefault="007B666D" w:rsidP="00814EDD">
      <w:pPr>
        <w:tabs>
          <w:tab w:val="left" w:pos="426"/>
        </w:tabs>
        <w:ind w:firstLine="709"/>
        <w:jc w:val="both"/>
      </w:pPr>
    </w:p>
    <w:tbl>
      <w:tblPr>
        <w:tblW w:w="10513" w:type="dxa"/>
        <w:tblLook w:val="00A0" w:firstRow="1" w:lastRow="0" w:firstColumn="1" w:lastColumn="0" w:noHBand="0" w:noVBand="0"/>
      </w:tblPr>
      <w:tblGrid>
        <w:gridCol w:w="9464"/>
        <w:gridCol w:w="1049"/>
      </w:tblGrid>
      <w:tr w:rsidR="007B666D" w:rsidRPr="00896BA4" w:rsidTr="00AF7C5D">
        <w:tc>
          <w:tcPr>
            <w:tcW w:w="9464" w:type="dxa"/>
            <w:hideMark/>
          </w:tcPr>
          <w:p w:rsidR="007B666D" w:rsidRPr="002A0E7E" w:rsidRDefault="007B666D" w:rsidP="00896BA4">
            <w:pPr>
              <w:tabs>
                <w:tab w:val="left" w:pos="426"/>
              </w:tabs>
              <w:jc w:val="both"/>
              <w:rPr>
                <w:b/>
              </w:rPr>
            </w:pPr>
            <w:r w:rsidRPr="002A0E7E">
              <w:rPr>
                <w:b/>
              </w:rPr>
              <w:t>1.</w:t>
            </w:r>
            <w:r w:rsidR="00AF7C5D" w:rsidRPr="002A0E7E">
              <w:rPr>
                <w:b/>
              </w:rPr>
              <w:t xml:space="preserve"> ОБЩИЕ ПОЛОЖЕНИЯ</w:t>
            </w:r>
          </w:p>
        </w:tc>
        <w:tc>
          <w:tcPr>
            <w:tcW w:w="1049" w:type="dxa"/>
            <w:hideMark/>
          </w:tcPr>
          <w:p w:rsidR="007B666D" w:rsidRPr="00B712E3" w:rsidRDefault="00896BA4" w:rsidP="003C7594">
            <w:pPr>
              <w:tabs>
                <w:tab w:val="left" w:pos="426"/>
              </w:tabs>
              <w:jc w:val="center"/>
              <w:rPr>
                <w:sz w:val="28"/>
                <w:szCs w:val="28"/>
              </w:rPr>
            </w:pPr>
            <w:r w:rsidRPr="00B712E3">
              <w:rPr>
                <w:sz w:val="28"/>
                <w:szCs w:val="28"/>
              </w:rPr>
              <w:t>3</w:t>
            </w:r>
          </w:p>
        </w:tc>
      </w:tr>
      <w:tr w:rsidR="007B666D" w:rsidRPr="00896BA4" w:rsidTr="00AF7C5D">
        <w:tc>
          <w:tcPr>
            <w:tcW w:w="9464" w:type="dxa"/>
            <w:hideMark/>
          </w:tcPr>
          <w:p w:rsidR="00896BA4" w:rsidRPr="002A0E7E" w:rsidRDefault="00896BA4" w:rsidP="00896BA4">
            <w:pPr>
              <w:tabs>
                <w:tab w:val="left" w:pos="426"/>
              </w:tabs>
              <w:jc w:val="both"/>
              <w:rPr>
                <w:b/>
              </w:rPr>
            </w:pPr>
          </w:p>
          <w:p w:rsidR="007B666D" w:rsidRPr="002A0E7E" w:rsidRDefault="007B666D" w:rsidP="00896BA4">
            <w:pPr>
              <w:tabs>
                <w:tab w:val="left" w:pos="426"/>
              </w:tabs>
              <w:jc w:val="both"/>
              <w:rPr>
                <w:b/>
              </w:rPr>
            </w:pPr>
            <w:r w:rsidRPr="002A0E7E">
              <w:rPr>
                <w:b/>
              </w:rPr>
              <w:t xml:space="preserve">2. </w:t>
            </w:r>
            <w:r w:rsidR="00AF7C5D" w:rsidRPr="002A0E7E">
              <w:rPr>
                <w:b/>
              </w:rPr>
              <w:t>ТЕМА И ЗАДАНИЕ НА КУРСОВОЙ  ПРОЕКТ ПО МДК 01.01 Технологические процессы изготовления деталей машин</w:t>
            </w:r>
          </w:p>
        </w:tc>
        <w:tc>
          <w:tcPr>
            <w:tcW w:w="1049" w:type="dxa"/>
            <w:hideMark/>
          </w:tcPr>
          <w:p w:rsidR="00896BA4" w:rsidRPr="00B712E3" w:rsidRDefault="00896BA4" w:rsidP="003C7594">
            <w:pPr>
              <w:tabs>
                <w:tab w:val="left" w:pos="426"/>
              </w:tabs>
              <w:jc w:val="center"/>
              <w:rPr>
                <w:sz w:val="28"/>
                <w:szCs w:val="28"/>
              </w:rPr>
            </w:pPr>
          </w:p>
          <w:p w:rsidR="007B666D" w:rsidRPr="00B712E3" w:rsidRDefault="00896BA4" w:rsidP="00896BA4">
            <w:pPr>
              <w:tabs>
                <w:tab w:val="left" w:pos="426"/>
              </w:tabs>
              <w:jc w:val="center"/>
              <w:rPr>
                <w:sz w:val="28"/>
                <w:szCs w:val="28"/>
              </w:rPr>
            </w:pPr>
            <w:r w:rsidRPr="00B712E3">
              <w:rPr>
                <w:sz w:val="28"/>
                <w:szCs w:val="28"/>
              </w:rPr>
              <w:t>4</w:t>
            </w:r>
          </w:p>
        </w:tc>
      </w:tr>
      <w:tr w:rsidR="007B666D" w:rsidRPr="00896BA4" w:rsidTr="00AF7C5D">
        <w:tc>
          <w:tcPr>
            <w:tcW w:w="9464" w:type="dxa"/>
            <w:hideMark/>
          </w:tcPr>
          <w:p w:rsidR="00896BA4" w:rsidRPr="002A0E7E" w:rsidRDefault="00896BA4" w:rsidP="00896BA4">
            <w:pPr>
              <w:tabs>
                <w:tab w:val="left" w:pos="426"/>
              </w:tabs>
              <w:jc w:val="both"/>
              <w:rPr>
                <w:b/>
              </w:rPr>
            </w:pPr>
          </w:p>
          <w:p w:rsidR="007B666D" w:rsidRPr="002A0E7E" w:rsidRDefault="007B666D" w:rsidP="00896BA4">
            <w:pPr>
              <w:tabs>
                <w:tab w:val="left" w:pos="426"/>
              </w:tabs>
              <w:jc w:val="both"/>
              <w:rPr>
                <w:b/>
              </w:rPr>
            </w:pPr>
            <w:r w:rsidRPr="002A0E7E">
              <w:rPr>
                <w:b/>
              </w:rPr>
              <w:t xml:space="preserve">3. </w:t>
            </w:r>
            <w:r w:rsidR="00AF7C5D" w:rsidRPr="002A0E7E">
              <w:rPr>
                <w:b/>
              </w:rPr>
              <w:t>ГРАФИК ВЫПОЛНЕНИЯ КУРСОВОГО ПРОЕКТА</w:t>
            </w:r>
          </w:p>
        </w:tc>
        <w:tc>
          <w:tcPr>
            <w:tcW w:w="1049" w:type="dxa"/>
            <w:hideMark/>
          </w:tcPr>
          <w:p w:rsidR="00896BA4" w:rsidRPr="00B712E3" w:rsidRDefault="00896BA4" w:rsidP="003C7594">
            <w:pPr>
              <w:tabs>
                <w:tab w:val="left" w:pos="426"/>
              </w:tabs>
              <w:jc w:val="center"/>
              <w:rPr>
                <w:sz w:val="28"/>
                <w:szCs w:val="28"/>
              </w:rPr>
            </w:pPr>
          </w:p>
          <w:p w:rsidR="007B666D" w:rsidRPr="00B712E3" w:rsidRDefault="00896BA4" w:rsidP="00B712E3">
            <w:pPr>
              <w:tabs>
                <w:tab w:val="left" w:pos="426"/>
              </w:tabs>
              <w:jc w:val="center"/>
              <w:rPr>
                <w:sz w:val="28"/>
                <w:szCs w:val="28"/>
              </w:rPr>
            </w:pPr>
            <w:r w:rsidRPr="00B712E3">
              <w:rPr>
                <w:sz w:val="28"/>
                <w:szCs w:val="28"/>
              </w:rPr>
              <w:t>5</w:t>
            </w:r>
          </w:p>
        </w:tc>
      </w:tr>
      <w:tr w:rsidR="007B666D" w:rsidRPr="00896BA4" w:rsidTr="00AF7C5D">
        <w:tc>
          <w:tcPr>
            <w:tcW w:w="9464" w:type="dxa"/>
            <w:hideMark/>
          </w:tcPr>
          <w:p w:rsidR="00896BA4" w:rsidRPr="002A0E7E" w:rsidRDefault="00896BA4" w:rsidP="00896BA4">
            <w:pPr>
              <w:tabs>
                <w:tab w:val="left" w:pos="426"/>
              </w:tabs>
              <w:jc w:val="both"/>
              <w:rPr>
                <w:b/>
                <w:caps/>
              </w:rPr>
            </w:pPr>
          </w:p>
          <w:p w:rsidR="007B666D" w:rsidRPr="002A0E7E" w:rsidRDefault="007B666D" w:rsidP="00896BA4">
            <w:pPr>
              <w:tabs>
                <w:tab w:val="left" w:pos="426"/>
              </w:tabs>
              <w:jc w:val="both"/>
              <w:rPr>
                <w:b/>
                <w:caps/>
              </w:rPr>
            </w:pPr>
            <w:r w:rsidRPr="002A0E7E">
              <w:rPr>
                <w:b/>
                <w:caps/>
              </w:rPr>
              <w:t xml:space="preserve">4. </w:t>
            </w:r>
            <w:r w:rsidR="00AF7C5D" w:rsidRPr="002A0E7E">
              <w:rPr>
                <w:b/>
                <w:caps/>
              </w:rPr>
              <w:t>общие т</w:t>
            </w:r>
            <w:r w:rsidRPr="002A0E7E">
              <w:rPr>
                <w:b/>
                <w:caps/>
              </w:rPr>
              <w:t>ребования к оформлению текстовой части курсового проекта</w:t>
            </w:r>
          </w:p>
        </w:tc>
        <w:tc>
          <w:tcPr>
            <w:tcW w:w="1049" w:type="dxa"/>
            <w:hideMark/>
          </w:tcPr>
          <w:p w:rsidR="00896BA4" w:rsidRPr="00B712E3" w:rsidRDefault="00896BA4" w:rsidP="003C7594">
            <w:pPr>
              <w:tabs>
                <w:tab w:val="left" w:pos="426"/>
              </w:tabs>
              <w:jc w:val="center"/>
              <w:rPr>
                <w:sz w:val="28"/>
                <w:szCs w:val="28"/>
              </w:rPr>
            </w:pPr>
          </w:p>
          <w:p w:rsidR="007B666D" w:rsidRPr="00B712E3" w:rsidRDefault="00896BA4" w:rsidP="00896BA4">
            <w:pPr>
              <w:tabs>
                <w:tab w:val="left" w:pos="426"/>
              </w:tabs>
              <w:jc w:val="center"/>
              <w:rPr>
                <w:sz w:val="28"/>
                <w:szCs w:val="28"/>
              </w:rPr>
            </w:pPr>
            <w:r w:rsidRPr="00B712E3">
              <w:rPr>
                <w:sz w:val="28"/>
                <w:szCs w:val="28"/>
              </w:rPr>
              <w:t>6</w:t>
            </w:r>
          </w:p>
        </w:tc>
      </w:tr>
      <w:tr w:rsidR="007B666D" w:rsidRPr="00896BA4" w:rsidTr="00AF7C5D">
        <w:tc>
          <w:tcPr>
            <w:tcW w:w="9464" w:type="dxa"/>
            <w:hideMark/>
          </w:tcPr>
          <w:p w:rsidR="00896BA4" w:rsidRPr="002A0E7E" w:rsidRDefault="00896BA4" w:rsidP="00896BA4">
            <w:pPr>
              <w:tabs>
                <w:tab w:val="left" w:pos="426"/>
              </w:tabs>
              <w:jc w:val="both"/>
              <w:rPr>
                <w:b/>
                <w:caps/>
              </w:rPr>
            </w:pPr>
          </w:p>
          <w:p w:rsidR="007B666D" w:rsidRPr="002A0E7E" w:rsidRDefault="007B666D" w:rsidP="00896BA4">
            <w:pPr>
              <w:tabs>
                <w:tab w:val="left" w:pos="426"/>
              </w:tabs>
              <w:jc w:val="both"/>
              <w:rPr>
                <w:b/>
                <w:caps/>
              </w:rPr>
            </w:pPr>
            <w:r w:rsidRPr="002A0E7E">
              <w:rPr>
                <w:b/>
                <w:caps/>
              </w:rPr>
              <w:t xml:space="preserve">5. </w:t>
            </w:r>
            <w:r w:rsidR="00896BA4" w:rsidRPr="002A0E7E">
              <w:rPr>
                <w:b/>
                <w:caps/>
              </w:rPr>
              <w:t>структура и с</w:t>
            </w:r>
            <w:r w:rsidRPr="002A0E7E">
              <w:rPr>
                <w:b/>
                <w:caps/>
              </w:rPr>
              <w:t>одержание пояснительной записки курсового проекта</w:t>
            </w:r>
          </w:p>
        </w:tc>
        <w:tc>
          <w:tcPr>
            <w:tcW w:w="1049" w:type="dxa"/>
            <w:hideMark/>
          </w:tcPr>
          <w:p w:rsidR="00896BA4" w:rsidRPr="00B712E3" w:rsidRDefault="00896BA4" w:rsidP="003C7594">
            <w:pPr>
              <w:tabs>
                <w:tab w:val="left" w:pos="426"/>
              </w:tabs>
              <w:jc w:val="center"/>
              <w:rPr>
                <w:sz w:val="28"/>
                <w:szCs w:val="28"/>
              </w:rPr>
            </w:pPr>
          </w:p>
          <w:p w:rsidR="007B666D" w:rsidRPr="00B712E3" w:rsidRDefault="00896BA4" w:rsidP="00896BA4">
            <w:pPr>
              <w:tabs>
                <w:tab w:val="left" w:pos="426"/>
              </w:tabs>
              <w:jc w:val="center"/>
              <w:rPr>
                <w:sz w:val="28"/>
                <w:szCs w:val="28"/>
              </w:rPr>
            </w:pPr>
            <w:r w:rsidRPr="00B712E3">
              <w:rPr>
                <w:sz w:val="28"/>
                <w:szCs w:val="28"/>
              </w:rPr>
              <w:t>13</w:t>
            </w:r>
          </w:p>
        </w:tc>
      </w:tr>
      <w:tr w:rsidR="007B666D" w:rsidRPr="00896BA4" w:rsidTr="00AF7C5D">
        <w:tc>
          <w:tcPr>
            <w:tcW w:w="9464" w:type="dxa"/>
            <w:hideMark/>
          </w:tcPr>
          <w:p w:rsidR="00896BA4" w:rsidRPr="002A0E7E" w:rsidRDefault="00896BA4" w:rsidP="003C7594">
            <w:pPr>
              <w:tabs>
                <w:tab w:val="left" w:pos="426"/>
              </w:tabs>
              <w:jc w:val="both"/>
              <w:rPr>
                <w:b/>
                <w:caps/>
              </w:rPr>
            </w:pPr>
          </w:p>
          <w:p w:rsidR="007B666D" w:rsidRPr="002A0E7E" w:rsidRDefault="007B666D" w:rsidP="003C7594">
            <w:pPr>
              <w:tabs>
                <w:tab w:val="left" w:pos="426"/>
              </w:tabs>
              <w:jc w:val="both"/>
              <w:rPr>
                <w:b/>
                <w:caps/>
              </w:rPr>
            </w:pPr>
            <w:r w:rsidRPr="002A0E7E">
              <w:rPr>
                <w:b/>
                <w:caps/>
              </w:rPr>
              <w:t>6. Графическая часть проекта и технологическая документация</w:t>
            </w:r>
          </w:p>
        </w:tc>
        <w:tc>
          <w:tcPr>
            <w:tcW w:w="1049" w:type="dxa"/>
            <w:hideMark/>
          </w:tcPr>
          <w:p w:rsidR="00896BA4" w:rsidRPr="00B712E3" w:rsidRDefault="00896BA4" w:rsidP="003C7594">
            <w:pPr>
              <w:tabs>
                <w:tab w:val="left" w:pos="426"/>
              </w:tabs>
              <w:jc w:val="center"/>
              <w:rPr>
                <w:sz w:val="28"/>
                <w:szCs w:val="28"/>
              </w:rPr>
            </w:pPr>
          </w:p>
          <w:p w:rsidR="007B666D" w:rsidRPr="00B712E3" w:rsidRDefault="007B666D" w:rsidP="002A0E7E">
            <w:pPr>
              <w:tabs>
                <w:tab w:val="left" w:pos="426"/>
              </w:tabs>
              <w:jc w:val="center"/>
              <w:rPr>
                <w:sz w:val="28"/>
                <w:szCs w:val="28"/>
              </w:rPr>
            </w:pPr>
            <w:r w:rsidRPr="00B712E3">
              <w:rPr>
                <w:sz w:val="28"/>
                <w:szCs w:val="28"/>
              </w:rPr>
              <w:t>2</w:t>
            </w:r>
            <w:r w:rsidR="002A0E7E">
              <w:rPr>
                <w:sz w:val="28"/>
                <w:szCs w:val="28"/>
              </w:rPr>
              <w:t>8</w:t>
            </w:r>
          </w:p>
        </w:tc>
      </w:tr>
      <w:tr w:rsidR="00896BA4" w:rsidRPr="00896BA4" w:rsidTr="00AF7C5D">
        <w:tc>
          <w:tcPr>
            <w:tcW w:w="9464" w:type="dxa"/>
            <w:hideMark/>
          </w:tcPr>
          <w:p w:rsidR="00896BA4" w:rsidRPr="002A0E7E" w:rsidRDefault="00896BA4" w:rsidP="003C7594">
            <w:pPr>
              <w:tabs>
                <w:tab w:val="left" w:pos="426"/>
              </w:tabs>
              <w:jc w:val="both"/>
              <w:rPr>
                <w:b/>
                <w:caps/>
              </w:rPr>
            </w:pPr>
          </w:p>
          <w:p w:rsidR="00896BA4" w:rsidRPr="002A0E7E" w:rsidRDefault="00896BA4" w:rsidP="003C7594">
            <w:pPr>
              <w:tabs>
                <w:tab w:val="left" w:pos="426"/>
              </w:tabs>
              <w:jc w:val="both"/>
              <w:rPr>
                <w:b/>
                <w:caps/>
              </w:rPr>
            </w:pPr>
            <w:r w:rsidRPr="002A0E7E">
              <w:rPr>
                <w:b/>
                <w:caps/>
              </w:rPr>
              <w:t>7. порядок защиты курсового проекта</w:t>
            </w:r>
          </w:p>
        </w:tc>
        <w:tc>
          <w:tcPr>
            <w:tcW w:w="1049" w:type="dxa"/>
            <w:hideMark/>
          </w:tcPr>
          <w:p w:rsidR="00896BA4" w:rsidRPr="00B712E3" w:rsidRDefault="00896BA4" w:rsidP="003C7594">
            <w:pPr>
              <w:tabs>
                <w:tab w:val="left" w:pos="426"/>
              </w:tabs>
              <w:jc w:val="center"/>
              <w:rPr>
                <w:sz w:val="28"/>
                <w:szCs w:val="28"/>
              </w:rPr>
            </w:pPr>
          </w:p>
          <w:p w:rsidR="00896BA4" w:rsidRPr="00B712E3" w:rsidRDefault="002A0E7E" w:rsidP="003C7594">
            <w:pPr>
              <w:tabs>
                <w:tab w:val="left" w:pos="426"/>
              </w:tabs>
              <w:jc w:val="center"/>
              <w:rPr>
                <w:sz w:val="28"/>
                <w:szCs w:val="28"/>
              </w:rPr>
            </w:pPr>
            <w:r>
              <w:rPr>
                <w:sz w:val="28"/>
                <w:szCs w:val="28"/>
              </w:rPr>
              <w:t>29</w:t>
            </w:r>
          </w:p>
        </w:tc>
      </w:tr>
      <w:tr w:rsidR="00896BA4" w:rsidRPr="00896BA4" w:rsidTr="00AF7C5D">
        <w:tc>
          <w:tcPr>
            <w:tcW w:w="9464" w:type="dxa"/>
            <w:hideMark/>
          </w:tcPr>
          <w:p w:rsidR="00896BA4" w:rsidRPr="002A0E7E" w:rsidRDefault="00896BA4" w:rsidP="003C7594">
            <w:pPr>
              <w:tabs>
                <w:tab w:val="left" w:pos="426"/>
              </w:tabs>
              <w:jc w:val="both"/>
              <w:rPr>
                <w:b/>
                <w:caps/>
              </w:rPr>
            </w:pPr>
          </w:p>
        </w:tc>
        <w:tc>
          <w:tcPr>
            <w:tcW w:w="1049" w:type="dxa"/>
            <w:hideMark/>
          </w:tcPr>
          <w:p w:rsidR="00896BA4" w:rsidRPr="00B712E3" w:rsidRDefault="00896BA4" w:rsidP="003C7594">
            <w:pPr>
              <w:tabs>
                <w:tab w:val="left" w:pos="426"/>
              </w:tabs>
              <w:jc w:val="center"/>
              <w:rPr>
                <w:sz w:val="28"/>
                <w:szCs w:val="28"/>
              </w:rPr>
            </w:pPr>
          </w:p>
        </w:tc>
      </w:tr>
      <w:tr w:rsidR="007B666D" w:rsidRPr="00896BA4" w:rsidTr="00AF7C5D">
        <w:tc>
          <w:tcPr>
            <w:tcW w:w="9464" w:type="dxa"/>
            <w:hideMark/>
          </w:tcPr>
          <w:p w:rsidR="00896BA4" w:rsidRPr="002A0E7E" w:rsidRDefault="00896BA4" w:rsidP="003C7594">
            <w:pPr>
              <w:tabs>
                <w:tab w:val="left" w:pos="426"/>
              </w:tabs>
              <w:jc w:val="both"/>
              <w:rPr>
                <w:b/>
                <w:caps/>
              </w:rPr>
            </w:pPr>
          </w:p>
          <w:p w:rsidR="007B666D" w:rsidRPr="002A0E7E" w:rsidRDefault="007B666D" w:rsidP="003C7594">
            <w:pPr>
              <w:tabs>
                <w:tab w:val="left" w:pos="426"/>
              </w:tabs>
              <w:jc w:val="both"/>
              <w:rPr>
                <w:b/>
                <w:caps/>
              </w:rPr>
            </w:pPr>
            <w:r w:rsidRPr="002A0E7E">
              <w:rPr>
                <w:b/>
                <w:caps/>
              </w:rPr>
              <w:t>Литература, рекомендуемая для выполнения курсового проекта</w:t>
            </w:r>
          </w:p>
        </w:tc>
        <w:tc>
          <w:tcPr>
            <w:tcW w:w="1049" w:type="dxa"/>
            <w:hideMark/>
          </w:tcPr>
          <w:p w:rsidR="00896BA4" w:rsidRPr="00B712E3" w:rsidRDefault="00896BA4" w:rsidP="003C7594">
            <w:pPr>
              <w:tabs>
                <w:tab w:val="left" w:pos="426"/>
              </w:tabs>
              <w:jc w:val="center"/>
              <w:rPr>
                <w:sz w:val="28"/>
                <w:szCs w:val="28"/>
              </w:rPr>
            </w:pPr>
          </w:p>
          <w:p w:rsidR="007B666D" w:rsidRPr="00B712E3" w:rsidRDefault="00896BA4" w:rsidP="002A0E7E">
            <w:pPr>
              <w:tabs>
                <w:tab w:val="left" w:pos="426"/>
              </w:tabs>
              <w:jc w:val="center"/>
              <w:rPr>
                <w:sz w:val="28"/>
                <w:szCs w:val="28"/>
              </w:rPr>
            </w:pPr>
            <w:r w:rsidRPr="00B712E3">
              <w:rPr>
                <w:sz w:val="28"/>
                <w:szCs w:val="28"/>
              </w:rPr>
              <w:t>3</w:t>
            </w:r>
            <w:r w:rsidR="002A0E7E">
              <w:rPr>
                <w:sz w:val="28"/>
                <w:szCs w:val="28"/>
              </w:rPr>
              <w:t>0</w:t>
            </w:r>
          </w:p>
        </w:tc>
      </w:tr>
      <w:tr w:rsidR="007B666D" w:rsidRPr="00896BA4" w:rsidTr="00AF7C5D">
        <w:tc>
          <w:tcPr>
            <w:tcW w:w="9464" w:type="dxa"/>
            <w:hideMark/>
          </w:tcPr>
          <w:p w:rsidR="00896BA4" w:rsidRPr="002A0E7E" w:rsidRDefault="00896BA4" w:rsidP="003C7594">
            <w:pPr>
              <w:tabs>
                <w:tab w:val="left" w:pos="426"/>
              </w:tabs>
              <w:jc w:val="both"/>
              <w:rPr>
                <w:b/>
              </w:rPr>
            </w:pPr>
          </w:p>
          <w:p w:rsidR="007B666D" w:rsidRPr="002A0E7E" w:rsidRDefault="007B666D" w:rsidP="003C7594">
            <w:pPr>
              <w:tabs>
                <w:tab w:val="left" w:pos="426"/>
              </w:tabs>
              <w:jc w:val="both"/>
              <w:rPr>
                <w:b/>
              </w:rPr>
            </w:pPr>
            <w:r w:rsidRPr="002A0E7E">
              <w:rPr>
                <w:b/>
              </w:rPr>
              <w:t>ПРИЛОЖЕНИЯ</w:t>
            </w:r>
          </w:p>
        </w:tc>
        <w:tc>
          <w:tcPr>
            <w:tcW w:w="1049" w:type="dxa"/>
          </w:tcPr>
          <w:p w:rsidR="007B666D" w:rsidRPr="00B712E3" w:rsidRDefault="007B666D" w:rsidP="003C7594">
            <w:pPr>
              <w:tabs>
                <w:tab w:val="left" w:pos="426"/>
              </w:tabs>
              <w:jc w:val="center"/>
              <w:rPr>
                <w:sz w:val="28"/>
                <w:szCs w:val="28"/>
              </w:rPr>
            </w:pPr>
          </w:p>
        </w:tc>
      </w:tr>
      <w:tr w:rsidR="007B666D" w:rsidRPr="00896BA4" w:rsidTr="00AF7C5D">
        <w:tc>
          <w:tcPr>
            <w:tcW w:w="9464" w:type="dxa"/>
            <w:vMerge w:val="restart"/>
            <w:vAlign w:val="center"/>
            <w:hideMark/>
          </w:tcPr>
          <w:p w:rsidR="007B666D" w:rsidRPr="002A0E7E" w:rsidRDefault="007B666D" w:rsidP="002A0E7E">
            <w:pPr>
              <w:widowControl w:val="0"/>
              <w:tabs>
                <w:tab w:val="left" w:pos="426"/>
              </w:tabs>
              <w:rPr>
                <w:b/>
              </w:rPr>
            </w:pPr>
            <w:r w:rsidRPr="002A0E7E">
              <w:rPr>
                <w:b/>
              </w:rPr>
              <w:t>П</w:t>
            </w:r>
            <w:r w:rsidRPr="002A0E7E">
              <w:rPr>
                <w:b/>
                <w:caps/>
              </w:rPr>
              <w:t>риложение</w:t>
            </w:r>
            <w:r w:rsidRPr="002A0E7E">
              <w:rPr>
                <w:b/>
              </w:rPr>
              <w:t xml:space="preserve"> А. </w:t>
            </w:r>
            <w:r w:rsidR="002A0E7E">
              <w:rPr>
                <w:b/>
              </w:rPr>
              <w:t>П</w:t>
            </w:r>
            <w:r w:rsidR="00896BA4" w:rsidRPr="002A0E7E">
              <w:rPr>
                <w:b/>
              </w:rPr>
              <w:t>равила оформления эскизов заготовок</w:t>
            </w:r>
          </w:p>
        </w:tc>
        <w:tc>
          <w:tcPr>
            <w:tcW w:w="1049" w:type="dxa"/>
            <w:hideMark/>
          </w:tcPr>
          <w:p w:rsidR="007B666D" w:rsidRPr="00B712E3" w:rsidRDefault="007B666D" w:rsidP="003C7594">
            <w:pPr>
              <w:tabs>
                <w:tab w:val="left" w:pos="426"/>
              </w:tabs>
              <w:jc w:val="center"/>
              <w:rPr>
                <w:sz w:val="28"/>
                <w:szCs w:val="28"/>
              </w:rPr>
            </w:pPr>
            <w:r w:rsidRPr="00B712E3">
              <w:rPr>
                <w:sz w:val="28"/>
                <w:szCs w:val="28"/>
              </w:rPr>
              <w:t>32</w:t>
            </w:r>
          </w:p>
        </w:tc>
      </w:tr>
      <w:tr w:rsidR="007B666D" w:rsidRPr="00896BA4" w:rsidTr="00AF7C5D">
        <w:tc>
          <w:tcPr>
            <w:tcW w:w="9464" w:type="dxa"/>
            <w:vMerge/>
            <w:vAlign w:val="center"/>
            <w:hideMark/>
          </w:tcPr>
          <w:p w:rsidR="007B666D" w:rsidRPr="002A0E7E" w:rsidRDefault="007B666D" w:rsidP="003C7594">
            <w:pPr>
              <w:rPr>
                <w:b/>
              </w:rPr>
            </w:pPr>
          </w:p>
        </w:tc>
        <w:tc>
          <w:tcPr>
            <w:tcW w:w="1049" w:type="dxa"/>
          </w:tcPr>
          <w:p w:rsidR="007B666D" w:rsidRPr="00B712E3" w:rsidRDefault="007B666D" w:rsidP="003C7594">
            <w:pPr>
              <w:tabs>
                <w:tab w:val="left" w:pos="426"/>
              </w:tabs>
              <w:jc w:val="center"/>
              <w:rPr>
                <w:sz w:val="28"/>
                <w:szCs w:val="28"/>
              </w:rPr>
            </w:pPr>
          </w:p>
        </w:tc>
      </w:tr>
      <w:tr w:rsidR="007B666D" w:rsidRPr="00896BA4" w:rsidTr="00AF7C5D">
        <w:tc>
          <w:tcPr>
            <w:tcW w:w="9464" w:type="dxa"/>
            <w:vAlign w:val="center"/>
            <w:hideMark/>
          </w:tcPr>
          <w:p w:rsidR="007B666D" w:rsidRPr="002A0E7E" w:rsidRDefault="007B666D" w:rsidP="00896BA4">
            <w:pPr>
              <w:widowControl w:val="0"/>
              <w:tabs>
                <w:tab w:val="left" w:pos="426"/>
              </w:tabs>
              <w:spacing w:line="360" w:lineRule="auto"/>
              <w:rPr>
                <w:b/>
              </w:rPr>
            </w:pPr>
            <w:r w:rsidRPr="002A0E7E">
              <w:rPr>
                <w:b/>
              </w:rPr>
              <w:t>П</w:t>
            </w:r>
            <w:r w:rsidRPr="002A0E7E">
              <w:rPr>
                <w:b/>
                <w:caps/>
              </w:rPr>
              <w:t>риложение</w:t>
            </w:r>
            <w:r w:rsidRPr="002A0E7E">
              <w:rPr>
                <w:b/>
              </w:rPr>
              <w:t xml:space="preserve">  Б. </w:t>
            </w:r>
            <w:r w:rsidR="00896BA4" w:rsidRPr="002A0E7E">
              <w:rPr>
                <w:b/>
              </w:rPr>
              <w:t>Бланк заданий и титульные листы</w:t>
            </w:r>
          </w:p>
        </w:tc>
        <w:tc>
          <w:tcPr>
            <w:tcW w:w="1049" w:type="dxa"/>
            <w:hideMark/>
          </w:tcPr>
          <w:p w:rsidR="007B666D" w:rsidRPr="00B712E3" w:rsidRDefault="007B666D" w:rsidP="002A0E7E">
            <w:pPr>
              <w:tabs>
                <w:tab w:val="left" w:pos="426"/>
              </w:tabs>
              <w:jc w:val="center"/>
              <w:rPr>
                <w:sz w:val="28"/>
                <w:szCs w:val="28"/>
              </w:rPr>
            </w:pPr>
            <w:r w:rsidRPr="00B712E3">
              <w:rPr>
                <w:sz w:val="28"/>
                <w:szCs w:val="28"/>
              </w:rPr>
              <w:t>3</w:t>
            </w:r>
            <w:r w:rsidR="002A0E7E">
              <w:rPr>
                <w:sz w:val="28"/>
                <w:szCs w:val="28"/>
              </w:rPr>
              <w:t>4</w:t>
            </w:r>
          </w:p>
        </w:tc>
      </w:tr>
      <w:tr w:rsidR="00896BA4" w:rsidRPr="00896BA4" w:rsidTr="00AF7C5D">
        <w:tc>
          <w:tcPr>
            <w:tcW w:w="9464" w:type="dxa"/>
            <w:vAlign w:val="center"/>
            <w:hideMark/>
          </w:tcPr>
          <w:p w:rsidR="00896BA4" w:rsidRPr="002A0E7E" w:rsidRDefault="00896BA4" w:rsidP="00896BA4">
            <w:pPr>
              <w:widowControl w:val="0"/>
              <w:tabs>
                <w:tab w:val="left" w:pos="426"/>
              </w:tabs>
              <w:spacing w:line="360" w:lineRule="auto"/>
              <w:rPr>
                <w:b/>
              </w:rPr>
            </w:pPr>
            <w:r w:rsidRPr="002A0E7E">
              <w:rPr>
                <w:b/>
              </w:rPr>
              <w:t>Список используемой литературы</w:t>
            </w:r>
          </w:p>
        </w:tc>
        <w:tc>
          <w:tcPr>
            <w:tcW w:w="1049" w:type="dxa"/>
            <w:hideMark/>
          </w:tcPr>
          <w:p w:rsidR="00896BA4" w:rsidRPr="00B712E3" w:rsidRDefault="00896BA4" w:rsidP="003C7594">
            <w:pPr>
              <w:tabs>
                <w:tab w:val="left" w:pos="426"/>
              </w:tabs>
              <w:jc w:val="center"/>
              <w:rPr>
                <w:sz w:val="28"/>
                <w:szCs w:val="28"/>
              </w:rPr>
            </w:pPr>
            <w:r w:rsidRPr="00B712E3">
              <w:rPr>
                <w:sz w:val="28"/>
                <w:szCs w:val="28"/>
              </w:rPr>
              <w:t>36</w:t>
            </w:r>
          </w:p>
        </w:tc>
      </w:tr>
      <w:tr w:rsidR="00896BA4" w:rsidRPr="00896BA4" w:rsidTr="00AF7C5D">
        <w:tc>
          <w:tcPr>
            <w:tcW w:w="9464" w:type="dxa"/>
            <w:vAlign w:val="center"/>
            <w:hideMark/>
          </w:tcPr>
          <w:p w:rsidR="00896BA4" w:rsidRPr="00896BA4" w:rsidRDefault="00896BA4" w:rsidP="00896BA4">
            <w:pPr>
              <w:widowControl w:val="0"/>
              <w:tabs>
                <w:tab w:val="left" w:pos="426"/>
              </w:tabs>
              <w:rPr>
                <w:b/>
                <w:color w:val="FF0000"/>
                <w:sz w:val="28"/>
                <w:szCs w:val="28"/>
              </w:rPr>
            </w:pPr>
          </w:p>
        </w:tc>
        <w:tc>
          <w:tcPr>
            <w:tcW w:w="1049" w:type="dxa"/>
            <w:hideMark/>
          </w:tcPr>
          <w:p w:rsidR="00896BA4" w:rsidRPr="00896BA4" w:rsidRDefault="00896BA4" w:rsidP="003C7594">
            <w:pPr>
              <w:tabs>
                <w:tab w:val="left" w:pos="426"/>
              </w:tabs>
              <w:jc w:val="center"/>
              <w:rPr>
                <w:b/>
                <w:sz w:val="28"/>
                <w:szCs w:val="28"/>
              </w:rPr>
            </w:pPr>
          </w:p>
        </w:tc>
      </w:tr>
      <w:tr w:rsidR="007B666D" w:rsidRPr="00896BA4" w:rsidTr="00AF7C5D">
        <w:tc>
          <w:tcPr>
            <w:tcW w:w="9464" w:type="dxa"/>
            <w:vAlign w:val="center"/>
            <w:hideMark/>
          </w:tcPr>
          <w:p w:rsidR="007B666D" w:rsidRPr="00896BA4" w:rsidRDefault="007B666D" w:rsidP="003C7594">
            <w:pPr>
              <w:widowControl w:val="0"/>
              <w:tabs>
                <w:tab w:val="left" w:pos="426"/>
              </w:tabs>
              <w:rPr>
                <w:b/>
                <w:color w:val="FF0000"/>
                <w:sz w:val="28"/>
                <w:szCs w:val="28"/>
              </w:rPr>
            </w:pPr>
          </w:p>
        </w:tc>
        <w:tc>
          <w:tcPr>
            <w:tcW w:w="1049" w:type="dxa"/>
            <w:hideMark/>
          </w:tcPr>
          <w:p w:rsidR="007B666D" w:rsidRPr="00896BA4" w:rsidRDefault="007B666D" w:rsidP="003C7594">
            <w:pPr>
              <w:tabs>
                <w:tab w:val="left" w:pos="426"/>
              </w:tabs>
              <w:jc w:val="center"/>
              <w:rPr>
                <w:b/>
                <w:sz w:val="28"/>
                <w:szCs w:val="28"/>
              </w:rPr>
            </w:pPr>
          </w:p>
        </w:tc>
      </w:tr>
      <w:tr w:rsidR="007B666D" w:rsidRPr="00896BA4" w:rsidTr="00AF7C5D">
        <w:tc>
          <w:tcPr>
            <w:tcW w:w="9464" w:type="dxa"/>
            <w:vAlign w:val="center"/>
            <w:hideMark/>
          </w:tcPr>
          <w:p w:rsidR="007B666D" w:rsidRPr="00896BA4" w:rsidRDefault="007B666D" w:rsidP="003C7594">
            <w:pPr>
              <w:widowControl w:val="0"/>
              <w:tabs>
                <w:tab w:val="left" w:pos="426"/>
              </w:tabs>
              <w:rPr>
                <w:b/>
                <w:color w:val="FF0000"/>
                <w:sz w:val="28"/>
                <w:szCs w:val="28"/>
              </w:rPr>
            </w:pPr>
          </w:p>
        </w:tc>
        <w:tc>
          <w:tcPr>
            <w:tcW w:w="1049" w:type="dxa"/>
            <w:hideMark/>
          </w:tcPr>
          <w:p w:rsidR="007B666D" w:rsidRPr="00896BA4" w:rsidRDefault="007B666D" w:rsidP="003C7594">
            <w:pPr>
              <w:tabs>
                <w:tab w:val="left" w:pos="426"/>
              </w:tabs>
              <w:jc w:val="center"/>
              <w:rPr>
                <w:b/>
                <w:sz w:val="28"/>
                <w:szCs w:val="28"/>
              </w:rPr>
            </w:pPr>
          </w:p>
        </w:tc>
      </w:tr>
      <w:tr w:rsidR="007B666D" w:rsidRPr="00896BA4" w:rsidTr="00AF7C5D">
        <w:tc>
          <w:tcPr>
            <w:tcW w:w="9464" w:type="dxa"/>
            <w:vAlign w:val="center"/>
            <w:hideMark/>
          </w:tcPr>
          <w:p w:rsidR="007B666D" w:rsidRPr="00896BA4" w:rsidRDefault="007B666D" w:rsidP="003C7594">
            <w:pPr>
              <w:widowControl w:val="0"/>
              <w:tabs>
                <w:tab w:val="left" w:pos="426"/>
              </w:tabs>
              <w:rPr>
                <w:b/>
                <w:color w:val="FF0000"/>
                <w:sz w:val="28"/>
                <w:szCs w:val="28"/>
              </w:rPr>
            </w:pPr>
          </w:p>
        </w:tc>
        <w:tc>
          <w:tcPr>
            <w:tcW w:w="1049" w:type="dxa"/>
            <w:hideMark/>
          </w:tcPr>
          <w:p w:rsidR="007B666D" w:rsidRPr="00896BA4" w:rsidRDefault="007B666D" w:rsidP="003C7594">
            <w:pPr>
              <w:tabs>
                <w:tab w:val="left" w:pos="426"/>
              </w:tabs>
              <w:jc w:val="center"/>
              <w:rPr>
                <w:b/>
                <w:sz w:val="28"/>
                <w:szCs w:val="28"/>
              </w:rPr>
            </w:pPr>
          </w:p>
        </w:tc>
      </w:tr>
    </w:tbl>
    <w:p w:rsidR="007B666D" w:rsidRDefault="007B666D" w:rsidP="00896BA4">
      <w:pPr>
        <w:tabs>
          <w:tab w:val="left" w:pos="426"/>
        </w:tabs>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7B666D" w:rsidRDefault="007B666D" w:rsidP="00814EDD">
      <w:pPr>
        <w:tabs>
          <w:tab w:val="left" w:pos="426"/>
        </w:tabs>
        <w:ind w:firstLine="709"/>
        <w:jc w:val="center"/>
        <w:rPr>
          <w:b/>
        </w:rPr>
      </w:pPr>
    </w:p>
    <w:p w:rsidR="002A0E7E" w:rsidRDefault="002A0E7E">
      <w:pPr>
        <w:spacing w:after="200" w:line="276" w:lineRule="auto"/>
        <w:rPr>
          <w:b/>
        </w:rPr>
      </w:pPr>
      <w:r>
        <w:rPr>
          <w:b/>
        </w:rPr>
        <w:br w:type="page"/>
      </w:r>
    </w:p>
    <w:p w:rsidR="00BF5AB0" w:rsidRPr="003A62B8" w:rsidRDefault="007B666D" w:rsidP="00814EDD">
      <w:pPr>
        <w:pStyle w:val="a5"/>
        <w:ind w:firstLine="709"/>
        <w:jc w:val="center"/>
        <w:rPr>
          <w:rFonts w:ascii="Times New Roman" w:hAnsi="Times New Roman"/>
          <w:b/>
          <w:sz w:val="24"/>
          <w:szCs w:val="24"/>
        </w:rPr>
      </w:pPr>
      <w:r w:rsidRPr="00814EDD">
        <w:rPr>
          <w:rFonts w:ascii="Times New Roman" w:hAnsi="Times New Roman"/>
          <w:b/>
          <w:sz w:val="24"/>
          <w:szCs w:val="24"/>
        </w:rPr>
        <w:lastRenderedPageBreak/>
        <w:t>1.</w:t>
      </w:r>
      <w:r>
        <w:rPr>
          <w:b/>
        </w:rPr>
        <w:t xml:space="preserve"> </w:t>
      </w:r>
      <w:r w:rsidR="00BF5AB0" w:rsidRPr="003A62B8">
        <w:rPr>
          <w:rFonts w:ascii="Times New Roman" w:hAnsi="Times New Roman"/>
          <w:b/>
          <w:sz w:val="24"/>
          <w:szCs w:val="24"/>
        </w:rPr>
        <w:t>ОБЩИЕ ПОЛОЖЕНИЯ</w:t>
      </w:r>
    </w:p>
    <w:p w:rsidR="00BF5AB0" w:rsidRPr="003A62B8" w:rsidRDefault="00BF5AB0" w:rsidP="00814EDD">
      <w:pPr>
        <w:pStyle w:val="a5"/>
        <w:ind w:firstLine="709"/>
        <w:rPr>
          <w:rFonts w:ascii="Times New Roman" w:hAnsi="Times New Roman"/>
          <w:sz w:val="24"/>
          <w:szCs w:val="24"/>
        </w:rPr>
      </w:pPr>
    </w:p>
    <w:p w:rsidR="00BF5AB0" w:rsidRDefault="00BF5AB0" w:rsidP="00814EDD">
      <w:pPr>
        <w:pStyle w:val="a5"/>
        <w:ind w:firstLine="709"/>
        <w:jc w:val="both"/>
        <w:rPr>
          <w:rFonts w:ascii="Times New Roman" w:hAnsi="Times New Roman"/>
          <w:sz w:val="24"/>
          <w:szCs w:val="24"/>
        </w:rPr>
      </w:pPr>
      <w:r w:rsidRPr="003A62B8">
        <w:rPr>
          <w:rFonts w:ascii="Times New Roman" w:hAnsi="Times New Roman"/>
          <w:sz w:val="24"/>
          <w:szCs w:val="24"/>
        </w:rPr>
        <w:t xml:space="preserve">Методические указания по выполнению </w:t>
      </w:r>
      <w:r>
        <w:rPr>
          <w:rFonts w:ascii="Times New Roman" w:hAnsi="Times New Roman"/>
          <w:sz w:val="24"/>
          <w:szCs w:val="24"/>
        </w:rPr>
        <w:t xml:space="preserve">курсового проекта по специальности 15.02.08 Технология машиностроения </w:t>
      </w:r>
      <w:r w:rsidRPr="003A62B8">
        <w:rPr>
          <w:rFonts w:ascii="Times New Roman" w:hAnsi="Times New Roman"/>
          <w:sz w:val="24"/>
          <w:szCs w:val="24"/>
        </w:rPr>
        <w:t>составлены на основе</w:t>
      </w:r>
      <w:r>
        <w:rPr>
          <w:rFonts w:ascii="Times New Roman" w:hAnsi="Times New Roman"/>
          <w:sz w:val="24"/>
          <w:szCs w:val="24"/>
        </w:rPr>
        <w:t>:</w:t>
      </w:r>
      <w:r w:rsidRPr="003A62B8">
        <w:rPr>
          <w:rFonts w:ascii="Times New Roman" w:hAnsi="Times New Roman"/>
          <w:sz w:val="24"/>
          <w:szCs w:val="24"/>
        </w:rPr>
        <w:t xml:space="preserve"> </w:t>
      </w:r>
    </w:p>
    <w:p w:rsidR="00BF5AB0" w:rsidRDefault="00BF5AB0" w:rsidP="00814EDD">
      <w:pPr>
        <w:widowControl w:val="0"/>
        <w:numPr>
          <w:ilvl w:val="0"/>
          <w:numId w:val="26"/>
        </w:numPr>
        <w:autoSpaceDE w:val="0"/>
        <w:autoSpaceDN w:val="0"/>
        <w:adjustRightInd w:val="0"/>
        <w:ind w:left="0" w:firstLine="709"/>
        <w:contextualSpacing/>
        <w:jc w:val="both"/>
      </w:pPr>
      <w:r w:rsidRPr="003A62B8">
        <w:t>Федерального закона от 29 декабря 2012 года, №273-ФЗ «Об образовании в Российской Федерации»</w:t>
      </w:r>
      <w:r>
        <w:t xml:space="preserve"> (с изменениями)</w:t>
      </w:r>
      <w:r w:rsidRPr="003A62B8">
        <w:t>;</w:t>
      </w:r>
    </w:p>
    <w:p w:rsidR="00BF5AB0" w:rsidRPr="003A62B8" w:rsidRDefault="00BF5AB0" w:rsidP="00814EDD">
      <w:pPr>
        <w:pStyle w:val="aa"/>
        <w:numPr>
          <w:ilvl w:val="0"/>
          <w:numId w:val="26"/>
        </w:numPr>
        <w:spacing w:after="0" w:line="240" w:lineRule="auto"/>
        <w:ind w:left="0" w:firstLine="709"/>
        <w:jc w:val="both"/>
        <w:rPr>
          <w:rFonts w:ascii="Times New Roman" w:hAnsi="Times New Roman" w:cs="Times New Roman"/>
          <w:sz w:val="24"/>
          <w:szCs w:val="24"/>
        </w:rPr>
      </w:pPr>
      <w:r w:rsidRPr="003A62B8">
        <w:rPr>
          <w:rFonts w:ascii="Times New Roman" w:hAnsi="Times New Roman" w:cs="Times New Roman"/>
          <w:sz w:val="24"/>
          <w:szCs w:val="24"/>
        </w:rPr>
        <w:t xml:space="preserve">Порядка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w:t>
      </w:r>
      <w:proofErr w:type="spellStart"/>
      <w:r w:rsidRPr="003A62B8">
        <w:rPr>
          <w:rFonts w:ascii="Times New Roman" w:hAnsi="Times New Roman" w:cs="Times New Roman"/>
          <w:sz w:val="24"/>
          <w:szCs w:val="24"/>
        </w:rPr>
        <w:t>Минобрнауки</w:t>
      </w:r>
      <w:proofErr w:type="spellEnd"/>
      <w:r w:rsidRPr="003A62B8">
        <w:rPr>
          <w:rFonts w:ascii="Times New Roman" w:hAnsi="Times New Roman" w:cs="Times New Roman"/>
          <w:sz w:val="24"/>
          <w:szCs w:val="24"/>
        </w:rPr>
        <w:t xml:space="preserve"> РФ от 14 июня 2013 года, №464</w:t>
      </w:r>
      <w:r>
        <w:rPr>
          <w:rFonts w:ascii="Times New Roman" w:hAnsi="Times New Roman" w:cs="Times New Roman"/>
          <w:sz w:val="24"/>
          <w:szCs w:val="24"/>
        </w:rPr>
        <w:t xml:space="preserve"> (с изменениями)</w:t>
      </w:r>
      <w:r w:rsidRPr="003A62B8">
        <w:rPr>
          <w:rFonts w:ascii="Times New Roman" w:hAnsi="Times New Roman" w:cs="Times New Roman"/>
          <w:sz w:val="24"/>
          <w:szCs w:val="24"/>
        </w:rPr>
        <w:t>;</w:t>
      </w:r>
    </w:p>
    <w:p w:rsidR="00745FE7" w:rsidRPr="00745FE7" w:rsidRDefault="00BF5AB0" w:rsidP="00814EDD">
      <w:pPr>
        <w:pStyle w:val="a5"/>
        <w:numPr>
          <w:ilvl w:val="0"/>
          <w:numId w:val="25"/>
        </w:numPr>
        <w:ind w:left="0" w:firstLine="709"/>
        <w:jc w:val="both"/>
        <w:rPr>
          <w:rFonts w:ascii="Times New Roman" w:hAnsi="Times New Roman"/>
          <w:sz w:val="24"/>
        </w:rPr>
      </w:pPr>
      <w:r w:rsidRPr="00745FE7">
        <w:rPr>
          <w:rFonts w:ascii="Times New Roman" w:hAnsi="Times New Roman"/>
          <w:sz w:val="24"/>
          <w:szCs w:val="24"/>
        </w:rPr>
        <w:t xml:space="preserve">Федерального государственного образовательного стандарта по специальности среднего профессионального образования 15.02.08 Технология машиностроения, </w:t>
      </w:r>
      <w:r w:rsidRPr="00745FE7">
        <w:rPr>
          <w:rFonts w:ascii="Times New Roman" w:hAnsi="Times New Roman"/>
          <w:sz w:val="24"/>
        </w:rPr>
        <w:t xml:space="preserve">утвержденного приказом </w:t>
      </w:r>
      <w:r w:rsidR="00745FE7">
        <w:rPr>
          <w:rFonts w:ascii="Times New Roman" w:hAnsi="Times New Roman"/>
          <w:sz w:val="24"/>
          <w:szCs w:val="24"/>
        </w:rPr>
        <w:t>15.02.08</w:t>
      </w:r>
      <w:r w:rsidR="00745FE7" w:rsidRPr="003A62B8">
        <w:rPr>
          <w:rFonts w:ascii="Times New Roman" w:hAnsi="Times New Roman"/>
          <w:sz w:val="24"/>
          <w:szCs w:val="24"/>
        </w:rPr>
        <w:t xml:space="preserve"> «</w:t>
      </w:r>
      <w:r w:rsidR="00745FE7" w:rsidRPr="00D82F7A">
        <w:rPr>
          <w:rFonts w:ascii="Times New Roman" w:hAnsi="Times New Roman"/>
          <w:sz w:val="24"/>
          <w:szCs w:val="24"/>
        </w:rPr>
        <w:t xml:space="preserve">Технология машиностроения», </w:t>
      </w:r>
      <w:r w:rsidR="00745FE7" w:rsidRPr="00D82F7A">
        <w:rPr>
          <w:rFonts w:ascii="Times New Roman" w:hAnsi="Times New Roman"/>
          <w:sz w:val="24"/>
        </w:rPr>
        <w:t>утвержденного приказом Министерства образования и науки Российской</w:t>
      </w:r>
      <w:r w:rsidR="00745FE7" w:rsidRPr="00426309">
        <w:rPr>
          <w:rFonts w:ascii="Times New Roman" w:hAnsi="Times New Roman"/>
          <w:sz w:val="24"/>
        </w:rPr>
        <w:t xml:space="preserve"> Федерации от </w:t>
      </w:r>
      <w:r w:rsidR="00745FE7">
        <w:rPr>
          <w:rFonts w:ascii="Times New Roman" w:hAnsi="Times New Roman"/>
          <w:sz w:val="24"/>
        </w:rPr>
        <w:t>18.04.2014</w:t>
      </w:r>
      <w:r w:rsidR="00745FE7" w:rsidRPr="00426309">
        <w:rPr>
          <w:rFonts w:ascii="Times New Roman" w:hAnsi="Times New Roman"/>
          <w:sz w:val="24"/>
        </w:rPr>
        <w:t xml:space="preserve"> </w:t>
      </w:r>
      <w:r w:rsidR="00745FE7">
        <w:rPr>
          <w:rFonts w:ascii="Times New Roman" w:hAnsi="Times New Roman"/>
          <w:sz w:val="24"/>
        </w:rPr>
        <w:t>№ 350</w:t>
      </w:r>
      <w:r w:rsidR="00745FE7" w:rsidRPr="00426309">
        <w:rPr>
          <w:rFonts w:ascii="Times New Roman" w:hAnsi="Times New Roman"/>
          <w:sz w:val="24"/>
        </w:rPr>
        <w:t xml:space="preserve">, зарегистрирован в Минюсте РФ </w:t>
      </w:r>
      <w:r w:rsidR="00745FE7">
        <w:rPr>
          <w:rFonts w:ascii="Times New Roman" w:hAnsi="Times New Roman"/>
          <w:sz w:val="24"/>
          <w:szCs w:val="24"/>
        </w:rPr>
        <w:t xml:space="preserve">22.07.2014 </w:t>
      </w:r>
      <w:proofErr w:type="gramStart"/>
      <w:r w:rsidR="00745FE7">
        <w:rPr>
          <w:rFonts w:ascii="Times New Roman" w:hAnsi="Times New Roman"/>
          <w:sz w:val="24"/>
          <w:szCs w:val="24"/>
        </w:rPr>
        <w:t xml:space="preserve">№ </w:t>
      </w:r>
      <w:r w:rsidR="00745FE7" w:rsidRPr="00426309">
        <w:rPr>
          <w:rFonts w:ascii="Times New Roman" w:hAnsi="Times New Roman"/>
          <w:sz w:val="24"/>
          <w:szCs w:val="24"/>
        </w:rPr>
        <w:t xml:space="preserve"> </w:t>
      </w:r>
      <w:r w:rsidR="00745FE7">
        <w:rPr>
          <w:rFonts w:ascii="Times New Roman" w:hAnsi="Times New Roman"/>
          <w:sz w:val="24"/>
          <w:szCs w:val="24"/>
        </w:rPr>
        <w:t>33204</w:t>
      </w:r>
      <w:proofErr w:type="gramEnd"/>
      <w:r w:rsidR="00745FE7">
        <w:rPr>
          <w:rFonts w:ascii="Times New Roman" w:hAnsi="Times New Roman"/>
          <w:sz w:val="24"/>
          <w:szCs w:val="24"/>
        </w:rPr>
        <w:t>;</w:t>
      </w:r>
    </w:p>
    <w:p w:rsidR="00BF5AB0" w:rsidRPr="00745FE7" w:rsidRDefault="00BF5AB0" w:rsidP="00814EDD">
      <w:pPr>
        <w:pStyle w:val="a5"/>
        <w:numPr>
          <w:ilvl w:val="0"/>
          <w:numId w:val="25"/>
        </w:numPr>
        <w:ind w:left="0" w:firstLine="709"/>
        <w:jc w:val="both"/>
        <w:rPr>
          <w:rFonts w:ascii="Times New Roman" w:hAnsi="Times New Roman"/>
          <w:sz w:val="24"/>
        </w:rPr>
      </w:pPr>
      <w:r w:rsidRPr="00745FE7">
        <w:rPr>
          <w:rFonts w:ascii="Times New Roman" w:hAnsi="Times New Roman"/>
          <w:sz w:val="24"/>
        </w:rPr>
        <w:t>Устава ГАПОУ СО «Красноуральский многопрофильный техникум»;</w:t>
      </w:r>
    </w:p>
    <w:p w:rsidR="00BF5AB0" w:rsidRPr="003A62B8" w:rsidRDefault="00BF5AB0" w:rsidP="00814EDD">
      <w:pPr>
        <w:pStyle w:val="a5"/>
        <w:ind w:firstLine="709"/>
        <w:jc w:val="both"/>
        <w:rPr>
          <w:rFonts w:ascii="Times New Roman" w:hAnsi="Times New Roman"/>
          <w:sz w:val="24"/>
          <w:szCs w:val="24"/>
        </w:rPr>
      </w:pPr>
      <w:r w:rsidRPr="003A62B8">
        <w:rPr>
          <w:rFonts w:ascii="Times New Roman" w:hAnsi="Times New Roman"/>
          <w:sz w:val="24"/>
          <w:szCs w:val="24"/>
        </w:rPr>
        <w:t>Методические указания определяют пр</w:t>
      </w:r>
      <w:r>
        <w:rPr>
          <w:rFonts w:ascii="Times New Roman" w:hAnsi="Times New Roman"/>
          <w:sz w:val="24"/>
          <w:szCs w:val="24"/>
        </w:rPr>
        <w:t>инципы и требования к выполнению разделов курсового проекта</w:t>
      </w:r>
      <w:r w:rsidRPr="003A62B8">
        <w:rPr>
          <w:rFonts w:ascii="Times New Roman" w:hAnsi="Times New Roman"/>
          <w:sz w:val="24"/>
          <w:szCs w:val="24"/>
        </w:rPr>
        <w:t xml:space="preserve">, обязательные для каждого </w:t>
      </w:r>
      <w:r>
        <w:rPr>
          <w:rFonts w:ascii="Times New Roman" w:hAnsi="Times New Roman"/>
          <w:sz w:val="24"/>
          <w:szCs w:val="24"/>
        </w:rPr>
        <w:t>об</w:t>
      </w:r>
      <w:r w:rsidRPr="003A62B8">
        <w:rPr>
          <w:rFonts w:ascii="Times New Roman" w:hAnsi="Times New Roman"/>
          <w:sz w:val="24"/>
          <w:szCs w:val="24"/>
        </w:rPr>
        <w:t>уча</w:t>
      </w:r>
      <w:r>
        <w:rPr>
          <w:rFonts w:ascii="Times New Roman" w:hAnsi="Times New Roman"/>
          <w:sz w:val="24"/>
          <w:szCs w:val="24"/>
        </w:rPr>
        <w:t>ю</w:t>
      </w:r>
      <w:r w:rsidRPr="003A62B8">
        <w:rPr>
          <w:rFonts w:ascii="Times New Roman" w:hAnsi="Times New Roman"/>
          <w:sz w:val="24"/>
          <w:szCs w:val="24"/>
        </w:rPr>
        <w:t>щегося</w:t>
      </w:r>
      <w:r>
        <w:rPr>
          <w:rFonts w:ascii="Times New Roman" w:hAnsi="Times New Roman"/>
          <w:sz w:val="24"/>
          <w:szCs w:val="24"/>
        </w:rPr>
        <w:t xml:space="preserve"> и</w:t>
      </w:r>
      <w:r w:rsidRPr="003A62B8">
        <w:rPr>
          <w:rFonts w:ascii="Times New Roman" w:hAnsi="Times New Roman"/>
          <w:sz w:val="24"/>
          <w:szCs w:val="24"/>
        </w:rPr>
        <w:t xml:space="preserve"> включают в себе единые требования к  содержанию, структуре и объему </w:t>
      </w:r>
      <w:r>
        <w:rPr>
          <w:rFonts w:ascii="Times New Roman" w:hAnsi="Times New Roman"/>
          <w:sz w:val="24"/>
          <w:szCs w:val="24"/>
        </w:rPr>
        <w:t>курсового проекта</w:t>
      </w:r>
      <w:r w:rsidRPr="003A62B8">
        <w:rPr>
          <w:rFonts w:ascii="Times New Roman" w:hAnsi="Times New Roman"/>
          <w:sz w:val="24"/>
          <w:szCs w:val="24"/>
        </w:rPr>
        <w:t xml:space="preserve">, определяют порядок выбора и утверждения темы </w:t>
      </w:r>
      <w:r>
        <w:rPr>
          <w:rFonts w:ascii="Times New Roman" w:hAnsi="Times New Roman"/>
          <w:sz w:val="24"/>
          <w:szCs w:val="24"/>
        </w:rPr>
        <w:t>КП</w:t>
      </w:r>
      <w:r w:rsidRPr="003A62B8">
        <w:rPr>
          <w:rFonts w:ascii="Times New Roman" w:hAnsi="Times New Roman"/>
          <w:sz w:val="24"/>
          <w:szCs w:val="24"/>
        </w:rPr>
        <w:t xml:space="preserve">, организации ее выполнения и защиты, содержит критерии оценки </w:t>
      </w:r>
      <w:r>
        <w:rPr>
          <w:rFonts w:ascii="Times New Roman" w:hAnsi="Times New Roman"/>
          <w:sz w:val="24"/>
          <w:szCs w:val="24"/>
        </w:rPr>
        <w:t>КП</w:t>
      </w:r>
      <w:r w:rsidRPr="003A62B8">
        <w:rPr>
          <w:rFonts w:ascii="Times New Roman" w:hAnsi="Times New Roman"/>
          <w:sz w:val="24"/>
          <w:szCs w:val="24"/>
        </w:rPr>
        <w:t xml:space="preserve">. </w:t>
      </w:r>
    </w:p>
    <w:p w:rsidR="00BF5AB0" w:rsidRDefault="00BF5AB0" w:rsidP="00814EDD">
      <w:pPr>
        <w:tabs>
          <w:tab w:val="left" w:pos="426"/>
          <w:tab w:val="left" w:pos="1134"/>
        </w:tabs>
        <w:ind w:firstLine="709"/>
        <w:jc w:val="both"/>
      </w:pPr>
      <w:r w:rsidRPr="003A62B8">
        <w:rPr>
          <w:b/>
        </w:rPr>
        <w:t>Целью</w:t>
      </w:r>
      <w:r>
        <w:t xml:space="preserve"> курсового проектирования является подготовка студентов к самостоятельной работе </w:t>
      </w:r>
      <w:r>
        <w:rPr>
          <w:spacing w:val="-2"/>
        </w:rPr>
        <w:t>по разработке и решению технологических задач механиче</w:t>
      </w:r>
      <w:r>
        <w:t xml:space="preserve">ской обработки деталей машин различного функционального назначения, используя знания, полученные ими за предшествующий </w:t>
      </w:r>
      <w:r>
        <w:rPr>
          <w:spacing w:val="1"/>
        </w:rPr>
        <w:t>период обучения по естественнонаучным, специальным и социально-</w:t>
      </w:r>
      <w:r>
        <w:rPr>
          <w:spacing w:val="-1"/>
        </w:rPr>
        <w:t>экономическим дисциплинам</w:t>
      </w:r>
      <w:r>
        <w:t>, используя литературные, справочные, патентные и руководящие материалы для решения производственных проблем.</w:t>
      </w:r>
    </w:p>
    <w:p w:rsidR="00BF5AB0" w:rsidRDefault="00BF5AB0" w:rsidP="00B712E3">
      <w:pPr>
        <w:tabs>
          <w:tab w:val="left" w:pos="426"/>
        </w:tabs>
        <w:ind w:firstLine="709"/>
        <w:jc w:val="both"/>
        <w:outlineLvl w:val="1"/>
      </w:pPr>
      <w:r>
        <w:t xml:space="preserve">Поэтому КП – это необходимый этап практического применения студентом совокупности теоретических знаний для решения профессиональных технологических и конструкторских задач и подготовки к дипломному проектированию, выполняется студентами на завершающем этапе  изучения профессионального модуля </w:t>
      </w:r>
      <w:r>
        <w:rPr>
          <w:spacing w:val="-1"/>
        </w:rPr>
        <w:t>«ПМ.01 Технологические процессы изготовления деталей машин»</w:t>
      </w:r>
      <w:r>
        <w:t>.</w:t>
      </w:r>
    </w:p>
    <w:p w:rsidR="007B666D" w:rsidRDefault="00BF5AB0" w:rsidP="00814EDD">
      <w:pPr>
        <w:widowControl w:val="0"/>
        <w:tabs>
          <w:tab w:val="left" w:pos="426"/>
        </w:tabs>
        <w:ind w:firstLine="709"/>
        <w:jc w:val="both"/>
      </w:pPr>
      <w:r>
        <w:rPr>
          <w:spacing w:val="-1"/>
        </w:rPr>
        <w:t xml:space="preserve">В ходе достижения этих целей </w:t>
      </w:r>
      <w:r w:rsidR="007B666D">
        <w:rPr>
          <w:spacing w:val="-1"/>
        </w:rPr>
        <w:t xml:space="preserve">решаются следующие </w:t>
      </w:r>
      <w:r w:rsidR="007B666D" w:rsidRPr="00BF5AB0">
        <w:rPr>
          <w:b/>
          <w:spacing w:val="-1"/>
        </w:rPr>
        <w:t>задачи</w:t>
      </w:r>
      <w:r w:rsidR="007B666D">
        <w:rPr>
          <w:spacing w:val="-1"/>
        </w:rPr>
        <w:t>:</w:t>
      </w:r>
      <w:r w:rsidR="007B666D">
        <w:t xml:space="preserve"> </w:t>
      </w:r>
    </w:p>
    <w:p w:rsidR="007B666D" w:rsidRDefault="007B666D" w:rsidP="003C7594">
      <w:pPr>
        <w:widowControl w:val="0"/>
        <w:numPr>
          <w:ilvl w:val="0"/>
          <w:numId w:val="1"/>
        </w:numPr>
        <w:tabs>
          <w:tab w:val="left" w:pos="993"/>
        </w:tabs>
        <w:ind w:left="0" w:firstLine="709"/>
        <w:jc w:val="both"/>
      </w:pPr>
      <w:r>
        <w:t xml:space="preserve">анализ </w:t>
      </w:r>
      <w:r w:rsidR="001D50BD">
        <w:t>технических требований</w:t>
      </w:r>
      <w:r>
        <w:t xml:space="preserve"> на изготовление детали;</w:t>
      </w:r>
    </w:p>
    <w:p w:rsidR="007B666D" w:rsidRDefault="007B666D" w:rsidP="003C7594">
      <w:pPr>
        <w:numPr>
          <w:ilvl w:val="0"/>
          <w:numId w:val="1"/>
        </w:numPr>
        <w:tabs>
          <w:tab w:val="left" w:pos="993"/>
        </w:tabs>
        <w:ind w:left="0" w:firstLine="709"/>
        <w:jc w:val="both"/>
      </w:pPr>
      <w:r>
        <w:t>технологический контроль рабочего чертежа;</w:t>
      </w:r>
    </w:p>
    <w:p w:rsidR="007B666D" w:rsidRDefault="007B666D" w:rsidP="003C7594">
      <w:pPr>
        <w:numPr>
          <w:ilvl w:val="0"/>
          <w:numId w:val="1"/>
        </w:numPr>
        <w:tabs>
          <w:tab w:val="left" w:pos="993"/>
        </w:tabs>
        <w:ind w:left="0" w:firstLine="709"/>
        <w:jc w:val="both"/>
      </w:pPr>
      <w:r>
        <w:t>выбор способа получения исходной заготовки;</w:t>
      </w:r>
    </w:p>
    <w:p w:rsidR="007B666D" w:rsidRDefault="007B666D" w:rsidP="003C7594">
      <w:pPr>
        <w:numPr>
          <w:ilvl w:val="0"/>
          <w:numId w:val="1"/>
        </w:numPr>
        <w:tabs>
          <w:tab w:val="left" w:pos="993"/>
        </w:tabs>
        <w:ind w:left="0" w:firstLine="709"/>
        <w:jc w:val="both"/>
      </w:pPr>
      <w:r>
        <w:t>выбор технологических баз;</w:t>
      </w:r>
    </w:p>
    <w:p w:rsidR="007B666D" w:rsidRDefault="007B666D" w:rsidP="003C7594">
      <w:pPr>
        <w:numPr>
          <w:ilvl w:val="0"/>
          <w:numId w:val="1"/>
        </w:numPr>
        <w:tabs>
          <w:tab w:val="left" w:pos="993"/>
        </w:tabs>
        <w:ind w:left="0" w:firstLine="709"/>
        <w:jc w:val="both"/>
      </w:pPr>
      <w:r>
        <w:t>разработка маршрута обработки, по каждой операции</w:t>
      </w:r>
      <w:r w:rsidR="001D50BD">
        <w:t>;</w:t>
      </w:r>
      <w:r>
        <w:t xml:space="preserve"> </w:t>
      </w:r>
    </w:p>
    <w:p w:rsidR="007B666D" w:rsidRDefault="001D50BD" w:rsidP="003C7594">
      <w:pPr>
        <w:numPr>
          <w:ilvl w:val="0"/>
          <w:numId w:val="1"/>
        </w:numPr>
        <w:tabs>
          <w:tab w:val="left" w:pos="993"/>
        </w:tabs>
        <w:ind w:left="0" w:firstLine="709"/>
        <w:jc w:val="both"/>
      </w:pPr>
      <w:r>
        <w:t>межоперационные припуски на обработку</w:t>
      </w:r>
      <w:r w:rsidR="007B666D">
        <w:t xml:space="preserve"> поверхност</w:t>
      </w:r>
      <w:r>
        <w:t>ей</w:t>
      </w:r>
      <w:r w:rsidR="007B666D">
        <w:t xml:space="preserve"> </w:t>
      </w:r>
      <w:r>
        <w:t xml:space="preserve">с учетом шероховатости </w:t>
      </w:r>
      <w:r w:rsidR="007B666D">
        <w:t xml:space="preserve">и точности обработки;  </w:t>
      </w:r>
    </w:p>
    <w:p w:rsidR="007B666D" w:rsidRDefault="007B666D" w:rsidP="003C7594">
      <w:pPr>
        <w:numPr>
          <w:ilvl w:val="0"/>
          <w:numId w:val="1"/>
        </w:numPr>
        <w:tabs>
          <w:tab w:val="left" w:pos="993"/>
        </w:tabs>
        <w:ind w:left="0" w:firstLine="709"/>
      </w:pPr>
      <w:r>
        <w:t xml:space="preserve">разработка операционной технологии, включая составление последовательности переходов в операции, выбор оборудования и технологической оснастки, расчет режимов обработки, </w:t>
      </w:r>
      <w:r w:rsidR="001D50BD">
        <w:t>нормирование операций</w:t>
      </w:r>
      <w:r>
        <w:t>.</w:t>
      </w:r>
    </w:p>
    <w:p w:rsidR="007B666D" w:rsidRDefault="007B666D" w:rsidP="00814EDD">
      <w:pPr>
        <w:tabs>
          <w:tab w:val="left" w:pos="426"/>
          <w:tab w:val="left" w:pos="1134"/>
        </w:tabs>
        <w:ind w:firstLine="709"/>
        <w:jc w:val="both"/>
      </w:pPr>
      <w:r>
        <w:t xml:space="preserve">К защите допускаются </w:t>
      </w:r>
      <w:r>
        <w:rPr>
          <w:spacing w:val="2"/>
        </w:rPr>
        <w:t>курсовые проекты</w:t>
      </w:r>
      <w:r>
        <w:t>, подписанные руководителем проекта – преподавателем МДК.01.01 ПМ.01. При защите студент делает доклад на 10</w:t>
      </w:r>
      <w:r w:rsidR="001D50BD">
        <w:t xml:space="preserve"> </w:t>
      </w:r>
      <w:r>
        <w:t>-</w:t>
      </w:r>
      <w:r w:rsidR="00814EDD">
        <w:t xml:space="preserve"> </w:t>
      </w:r>
      <w:r>
        <w:t>15 минут, который строится по следующей схеме:</w:t>
      </w:r>
    </w:p>
    <w:p w:rsidR="007B666D" w:rsidRDefault="007B666D" w:rsidP="00814EDD">
      <w:pPr>
        <w:numPr>
          <w:ilvl w:val="0"/>
          <w:numId w:val="2"/>
        </w:numPr>
        <w:tabs>
          <w:tab w:val="left" w:pos="426"/>
          <w:tab w:val="left" w:pos="1134"/>
        </w:tabs>
        <w:ind w:hanging="77"/>
        <w:jc w:val="both"/>
      </w:pPr>
      <w:r>
        <w:t xml:space="preserve">тема </w:t>
      </w:r>
      <w:r>
        <w:rPr>
          <w:spacing w:val="2"/>
        </w:rPr>
        <w:t>курсового проекта</w:t>
      </w:r>
      <w:r>
        <w:t xml:space="preserve"> и ее актуальность;</w:t>
      </w:r>
    </w:p>
    <w:p w:rsidR="007B666D" w:rsidRDefault="007B666D" w:rsidP="00814EDD">
      <w:pPr>
        <w:numPr>
          <w:ilvl w:val="0"/>
          <w:numId w:val="2"/>
        </w:numPr>
        <w:tabs>
          <w:tab w:val="clear" w:pos="786"/>
          <w:tab w:val="num" w:pos="0"/>
          <w:tab w:val="left" w:pos="426"/>
          <w:tab w:val="left" w:pos="1134"/>
        </w:tabs>
        <w:ind w:left="0" w:firstLine="709"/>
        <w:jc w:val="both"/>
      </w:pPr>
      <w:r>
        <w:t>исходные данные к проекту и обоснование путей решения задачи с учетом литературных данных и патентных исследований:</w:t>
      </w:r>
    </w:p>
    <w:p w:rsidR="007B666D" w:rsidRDefault="007B666D" w:rsidP="00814EDD">
      <w:pPr>
        <w:numPr>
          <w:ilvl w:val="0"/>
          <w:numId w:val="2"/>
        </w:numPr>
        <w:tabs>
          <w:tab w:val="clear" w:pos="786"/>
          <w:tab w:val="num" w:pos="0"/>
          <w:tab w:val="left" w:pos="426"/>
          <w:tab w:val="left" w:pos="1134"/>
        </w:tabs>
        <w:ind w:left="0" w:firstLine="709"/>
        <w:jc w:val="both"/>
      </w:pPr>
      <w:r>
        <w:t>кратко излагается содержание всех разделов расчетно-пояснительной записки с выделением тех решений, которые предложены лично студентом, с показом иллюстративных материалов, развешиваемых в порядке их упоминания в докладе;</w:t>
      </w:r>
    </w:p>
    <w:p w:rsidR="007B666D" w:rsidRDefault="007B666D" w:rsidP="00814EDD">
      <w:pPr>
        <w:numPr>
          <w:ilvl w:val="0"/>
          <w:numId w:val="2"/>
        </w:numPr>
        <w:tabs>
          <w:tab w:val="clear" w:pos="786"/>
          <w:tab w:val="num" w:pos="0"/>
          <w:tab w:val="left" w:pos="426"/>
          <w:tab w:val="left" w:pos="1134"/>
        </w:tabs>
        <w:ind w:left="0" w:firstLine="709"/>
        <w:jc w:val="both"/>
      </w:pPr>
      <w:r>
        <w:t>выводы и практические рекомендации по личному вкладу студента в каждом разделе проекта.</w:t>
      </w:r>
    </w:p>
    <w:p w:rsidR="007B666D" w:rsidRDefault="007B666D" w:rsidP="00814EDD">
      <w:pPr>
        <w:tabs>
          <w:tab w:val="left" w:pos="426"/>
        </w:tabs>
        <w:ind w:firstLine="709"/>
        <w:jc w:val="both"/>
      </w:pPr>
      <w:r>
        <w:t>Курсовой проект является основополагающим в подготовке студента к выполнению дипломного проекта.</w:t>
      </w:r>
    </w:p>
    <w:p w:rsidR="007B666D" w:rsidRDefault="007B666D" w:rsidP="00814EDD">
      <w:pPr>
        <w:tabs>
          <w:tab w:val="left" w:pos="426"/>
        </w:tabs>
        <w:ind w:firstLine="709"/>
        <w:jc w:val="center"/>
        <w:rPr>
          <w:b/>
        </w:rPr>
      </w:pPr>
      <w:r>
        <w:rPr>
          <w:b/>
        </w:rPr>
        <w:br w:type="page"/>
      </w:r>
      <w:r>
        <w:rPr>
          <w:b/>
        </w:rPr>
        <w:lastRenderedPageBreak/>
        <w:t xml:space="preserve">2. ТЕМА И ЗАДАНИЕ НА КУРСОВОЙ </w:t>
      </w:r>
    </w:p>
    <w:p w:rsidR="007B666D" w:rsidRDefault="007B666D" w:rsidP="00814EDD">
      <w:pPr>
        <w:tabs>
          <w:tab w:val="left" w:pos="426"/>
        </w:tabs>
        <w:ind w:firstLine="709"/>
        <w:jc w:val="center"/>
        <w:rPr>
          <w:b/>
        </w:rPr>
      </w:pPr>
      <w:r>
        <w:rPr>
          <w:b/>
        </w:rPr>
        <w:t xml:space="preserve">ПРОЕКТ ПО </w:t>
      </w:r>
      <w:r w:rsidR="00AF7C5D">
        <w:rPr>
          <w:b/>
        </w:rPr>
        <w:t>МДК 01.01</w:t>
      </w:r>
      <w:r w:rsidR="00AF7C5D" w:rsidRPr="00AF7C5D">
        <w:rPr>
          <w:b/>
        </w:rPr>
        <w:t xml:space="preserve"> </w:t>
      </w:r>
      <w:r w:rsidR="00AF7C5D" w:rsidRPr="00050D92">
        <w:rPr>
          <w:b/>
        </w:rPr>
        <w:t>Технологические процессы изготовления деталей машин</w:t>
      </w:r>
    </w:p>
    <w:p w:rsidR="007B666D" w:rsidRDefault="007B666D" w:rsidP="00814EDD">
      <w:pPr>
        <w:tabs>
          <w:tab w:val="left" w:pos="426"/>
        </w:tabs>
        <w:ind w:firstLine="709"/>
        <w:jc w:val="center"/>
        <w:rPr>
          <w:b/>
        </w:rPr>
      </w:pPr>
    </w:p>
    <w:p w:rsidR="007B666D" w:rsidRDefault="007B666D" w:rsidP="00B712E3">
      <w:pPr>
        <w:tabs>
          <w:tab w:val="left" w:pos="426"/>
        </w:tabs>
        <w:ind w:firstLine="709"/>
        <w:jc w:val="both"/>
      </w:pPr>
      <w:r>
        <w:t>Темой проекта является разработка технологических процессов механической обработки деталей средней сложности.</w:t>
      </w:r>
    </w:p>
    <w:p w:rsidR="007B666D" w:rsidRDefault="007B666D" w:rsidP="00B712E3">
      <w:pPr>
        <w:shd w:val="clear" w:color="auto" w:fill="FFFFFF"/>
        <w:tabs>
          <w:tab w:val="left" w:pos="426"/>
        </w:tabs>
        <w:ind w:firstLine="709"/>
        <w:jc w:val="both"/>
      </w:pPr>
      <w:r>
        <w:t>Задание выдается руководителем проекта по материалам, имеющимся в техникуме. Объектом курсово</w:t>
      </w:r>
      <w:r w:rsidR="001D50BD">
        <w:t>го проекта</w:t>
      </w:r>
      <w:r>
        <w:t xml:space="preserve"> служат чертежи деталей, являющиеся типовыми для машин или агрегатов. Это валы, втулки, зубчатые колеса, фланцы различных конструктивных разновидностей и др.</w:t>
      </w:r>
    </w:p>
    <w:p w:rsidR="007B666D" w:rsidRDefault="007B666D" w:rsidP="00B712E3">
      <w:pPr>
        <w:tabs>
          <w:tab w:val="left" w:pos="426"/>
        </w:tabs>
        <w:ind w:firstLine="709"/>
        <w:jc w:val="both"/>
      </w:pPr>
      <w:r>
        <w:t>Для разработки проекта студент использует рекомендации учебной и справочной литературы и передовых предприятий, применяя новейшие достижения, проектирует технологический процесс, обеспечивающий повышение эффективности производства и качества продукции.</w:t>
      </w:r>
    </w:p>
    <w:p w:rsidR="007B666D" w:rsidRDefault="007B666D" w:rsidP="00B712E3">
      <w:pPr>
        <w:tabs>
          <w:tab w:val="left" w:pos="426"/>
        </w:tabs>
        <w:ind w:firstLine="709"/>
        <w:jc w:val="both"/>
      </w:pPr>
      <w:r>
        <w:t>Допускается выполнение комплексных проектов, когда в работе принимают участие несколько студентов. При этом строго определяются содержание и объем работы каждого студента.</w:t>
      </w:r>
    </w:p>
    <w:p w:rsidR="007B666D" w:rsidRDefault="007B666D" w:rsidP="00B712E3">
      <w:pPr>
        <w:tabs>
          <w:tab w:val="left" w:pos="426"/>
        </w:tabs>
        <w:ind w:firstLine="709"/>
        <w:jc w:val="both"/>
      </w:pPr>
      <w:r>
        <w:t>В проекте должны  быть отражены новейшие достижения отечествен</w:t>
      </w:r>
      <w:r>
        <w:softHyphen/>
        <w:t>ной и зарубежной науки и техники, разработка принципиально новых технологических процессов и совершенствование существующих, исследование отдельных этапов технологического процесса в данных произ</w:t>
      </w:r>
      <w:r>
        <w:softHyphen/>
        <w:t>водственных условиях, мероприятия по охране труда при технологи</w:t>
      </w:r>
      <w:r>
        <w:softHyphen/>
        <w:t>ческих разработках.</w:t>
      </w:r>
    </w:p>
    <w:p w:rsidR="007B666D" w:rsidRDefault="007B666D" w:rsidP="00B712E3">
      <w:pPr>
        <w:tabs>
          <w:tab w:val="left" w:pos="426"/>
        </w:tabs>
        <w:ind w:firstLine="709"/>
        <w:jc w:val="both"/>
      </w:pPr>
      <w:r>
        <w:t>Принятый технологический процесс должен быть экономически оп</w:t>
      </w:r>
      <w:r>
        <w:softHyphen/>
        <w:t>тимальным и не являться простым повторением действующего на заводе или в цехе технологического процесса.</w:t>
      </w:r>
    </w:p>
    <w:p w:rsidR="00814EDD" w:rsidRDefault="00814EDD" w:rsidP="00B712E3">
      <w:pPr>
        <w:ind w:firstLine="709"/>
        <w:jc w:val="both"/>
        <w:rPr>
          <w:b/>
          <w:color w:val="1D1B11"/>
        </w:rPr>
      </w:pPr>
    </w:p>
    <w:p w:rsidR="00814EDD" w:rsidRDefault="00814EDD" w:rsidP="00814EDD">
      <w:pPr>
        <w:ind w:firstLine="709"/>
        <w:jc w:val="both"/>
        <w:rPr>
          <w:b/>
          <w:color w:val="1D1B11"/>
        </w:rPr>
      </w:pPr>
      <w:r>
        <w:rPr>
          <w:b/>
          <w:color w:val="1D1B11"/>
        </w:rPr>
        <w:t>Курсовой проект</w:t>
      </w:r>
      <w:r w:rsidRPr="00B3470C">
        <w:rPr>
          <w:b/>
          <w:color w:val="1D1B11"/>
        </w:rPr>
        <w:t xml:space="preserve"> обязательно включа</w:t>
      </w:r>
      <w:r>
        <w:rPr>
          <w:b/>
          <w:color w:val="1D1B11"/>
        </w:rPr>
        <w:t>е</w:t>
      </w:r>
      <w:r w:rsidRPr="00B3470C">
        <w:rPr>
          <w:b/>
          <w:color w:val="1D1B11"/>
        </w:rPr>
        <w:t>т в себя:</w:t>
      </w:r>
    </w:p>
    <w:p w:rsidR="00814EDD" w:rsidRPr="005F0212" w:rsidRDefault="00814EDD" w:rsidP="00814EDD">
      <w:pPr>
        <w:numPr>
          <w:ilvl w:val="0"/>
          <w:numId w:val="31"/>
        </w:numPr>
        <w:tabs>
          <w:tab w:val="left" w:pos="426"/>
          <w:tab w:val="left" w:pos="709"/>
          <w:tab w:val="num" w:pos="1080"/>
        </w:tabs>
        <w:ind w:left="0" w:firstLine="709"/>
        <w:jc w:val="both"/>
        <w:rPr>
          <w:color w:val="1D1B11"/>
        </w:rPr>
      </w:pPr>
      <w:r>
        <w:rPr>
          <w:i/>
          <w:spacing w:val="-3"/>
        </w:rPr>
        <w:t xml:space="preserve"> пояснительную записку</w:t>
      </w:r>
      <w:r w:rsidR="00C65F95">
        <w:rPr>
          <w:i/>
          <w:spacing w:val="-3"/>
        </w:rPr>
        <w:t xml:space="preserve"> (ПЗ)</w:t>
      </w:r>
      <w:r>
        <w:rPr>
          <w:i/>
          <w:spacing w:val="-3"/>
        </w:rPr>
        <w:t xml:space="preserve">, </w:t>
      </w:r>
      <w:r w:rsidRPr="005F0212">
        <w:rPr>
          <w:color w:val="1D1B11"/>
        </w:rPr>
        <w:t xml:space="preserve">где обучающийся должен продемонстрировать знание основ </w:t>
      </w:r>
      <w:r>
        <w:rPr>
          <w:color w:val="1D1B11"/>
        </w:rPr>
        <w:t>разработки технологического процесса</w:t>
      </w:r>
      <w:r w:rsidRPr="005F0212">
        <w:rPr>
          <w:color w:val="1D1B11"/>
        </w:rPr>
        <w:t>;</w:t>
      </w:r>
    </w:p>
    <w:p w:rsidR="00814EDD" w:rsidRPr="0053762E" w:rsidRDefault="00814EDD" w:rsidP="00745FE7">
      <w:pPr>
        <w:widowControl w:val="0"/>
        <w:numPr>
          <w:ilvl w:val="0"/>
          <w:numId w:val="30"/>
        </w:numPr>
        <w:shd w:val="clear" w:color="auto" w:fill="FFFFFF"/>
        <w:tabs>
          <w:tab w:val="left" w:pos="0"/>
          <w:tab w:val="left" w:pos="1134"/>
        </w:tabs>
        <w:autoSpaceDE w:val="0"/>
        <w:autoSpaceDN w:val="0"/>
        <w:adjustRightInd w:val="0"/>
        <w:ind w:left="0" w:firstLine="709"/>
        <w:rPr>
          <w:i/>
          <w:spacing w:val="-15"/>
        </w:rPr>
      </w:pPr>
      <w:r>
        <w:rPr>
          <w:i/>
        </w:rPr>
        <w:t>г</w:t>
      </w:r>
      <w:r w:rsidRPr="0053762E">
        <w:rPr>
          <w:i/>
        </w:rPr>
        <w:t>рафическую часть</w:t>
      </w:r>
      <w:r>
        <w:rPr>
          <w:i/>
        </w:rPr>
        <w:t xml:space="preserve">, </w:t>
      </w:r>
      <w:r>
        <w:t>в которой необходимо показать умения использовать специальные компьютерные программы (Компас);</w:t>
      </w:r>
    </w:p>
    <w:p w:rsidR="00814EDD" w:rsidRPr="0053762E" w:rsidRDefault="00814EDD" w:rsidP="00745FE7">
      <w:pPr>
        <w:pStyle w:val="aa"/>
        <w:numPr>
          <w:ilvl w:val="0"/>
          <w:numId w:val="30"/>
        </w:numPr>
        <w:shd w:val="clear" w:color="auto" w:fill="FFFFFF"/>
        <w:tabs>
          <w:tab w:val="left" w:pos="1134"/>
        </w:tabs>
        <w:spacing w:after="0" w:line="240" w:lineRule="auto"/>
        <w:ind w:left="0" w:firstLine="709"/>
        <w:jc w:val="both"/>
        <w:rPr>
          <w:rFonts w:ascii="Times New Roman" w:hAnsi="Times New Roman"/>
          <w:i/>
          <w:sz w:val="24"/>
          <w:szCs w:val="24"/>
        </w:rPr>
      </w:pPr>
      <w:r>
        <w:rPr>
          <w:rFonts w:ascii="Times New Roman" w:hAnsi="Times New Roman"/>
          <w:i/>
          <w:sz w:val="24"/>
          <w:szCs w:val="24"/>
        </w:rPr>
        <w:t>к</w:t>
      </w:r>
      <w:r w:rsidRPr="0053762E">
        <w:rPr>
          <w:rFonts w:ascii="Times New Roman" w:hAnsi="Times New Roman"/>
          <w:i/>
          <w:sz w:val="24"/>
          <w:szCs w:val="24"/>
        </w:rPr>
        <w:t>омплект документов на технологический процесс</w:t>
      </w:r>
      <w:r>
        <w:rPr>
          <w:rFonts w:ascii="Times New Roman" w:hAnsi="Times New Roman"/>
          <w:i/>
          <w:sz w:val="24"/>
          <w:szCs w:val="24"/>
        </w:rPr>
        <w:t xml:space="preserve">, </w:t>
      </w:r>
      <w:r>
        <w:rPr>
          <w:rFonts w:ascii="Times New Roman" w:hAnsi="Times New Roman"/>
          <w:sz w:val="24"/>
          <w:szCs w:val="24"/>
        </w:rPr>
        <w:t>обучающийся должен продемонстрировать знание правил оформления технологической документации в соответствии с требованиями ЕСКД и ЕСТД</w:t>
      </w:r>
      <w:r w:rsidRPr="0053762E">
        <w:rPr>
          <w:rFonts w:ascii="Times New Roman" w:hAnsi="Times New Roman"/>
          <w:i/>
          <w:sz w:val="24"/>
          <w:szCs w:val="24"/>
        </w:rPr>
        <w:t>.</w:t>
      </w:r>
    </w:p>
    <w:p w:rsidR="00814EDD" w:rsidRPr="00B3470C" w:rsidRDefault="00814EDD" w:rsidP="00814EDD">
      <w:pPr>
        <w:ind w:firstLine="709"/>
        <w:jc w:val="both"/>
        <w:rPr>
          <w:b/>
          <w:color w:val="1D1B11"/>
        </w:rPr>
      </w:pPr>
    </w:p>
    <w:p w:rsidR="00814EDD" w:rsidRPr="00B3470C" w:rsidRDefault="00814EDD" w:rsidP="00814EDD">
      <w:pPr>
        <w:ind w:firstLine="709"/>
        <w:rPr>
          <w:b/>
          <w:color w:val="1D1B11"/>
        </w:rPr>
      </w:pPr>
      <w:r w:rsidRPr="00B3470C">
        <w:rPr>
          <w:b/>
          <w:color w:val="1D1B11"/>
        </w:rPr>
        <w:t xml:space="preserve">К </w:t>
      </w:r>
      <w:r>
        <w:rPr>
          <w:b/>
          <w:color w:val="1D1B11"/>
        </w:rPr>
        <w:t>КП</w:t>
      </w:r>
      <w:r w:rsidRPr="00B3470C">
        <w:rPr>
          <w:b/>
          <w:color w:val="1D1B11"/>
        </w:rPr>
        <w:t xml:space="preserve"> предъявляются следующие основные требования:</w:t>
      </w:r>
    </w:p>
    <w:p w:rsidR="00814EDD" w:rsidRPr="005F0212" w:rsidRDefault="00814EDD" w:rsidP="00814EDD">
      <w:pPr>
        <w:numPr>
          <w:ilvl w:val="0"/>
          <w:numId w:val="32"/>
        </w:numPr>
        <w:tabs>
          <w:tab w:val="left" w:pos="709"/>
          <w:tab w:val="num" w:pos="1080"/>
        </w:tabs>
        <w:ind w:left="0" w:firstLine="709"/>
        <w:jc w:val="both"/>
        <w:rPr>
          <w:color w:val="1D1B11"/>
        </w:rPr>
      </w:pPr>
      <w:r w:rsidRPr="005F0212">
        <w:rPr>
          <w:color w:val="1D1B11"/>
        </w:rPr>
        <w:t>аргументация актуальности темы, е</w:t>
      </w:r>
      <w:r>
        <w:rPr>
          <w:color w:val="1D1B11"/>
        </w:rPr>
        <w:t xml:space="preserve">е теоретической и практической </w:t>
      </w:r>
      <w:r w:rsidRPr="005F0212">
        <w:rPr>
          <w:color w:val="1D1B11"/>
        </w:rPr>
        <w:t>значимости;</w:t>
      </w:r>
    </w:p>
    <w:p w:rsidR="00814EDD" w:rsidRPr="005F0212" w:rsidRDefault="00814EDD" w:rsidP="00814EDD">
      <w:pPr>
        <w:numPr>
          <w:ilvl w:val="0"/>
          <w:numId w:val="32"/>
        </w:numPr>
        <w:tabs>
          <w:tab w:val="left" w:pos="709"/>
          <w:tab w:val="num" w:pos="1080"/>
        </w:tabs>
        <w:ind w:left="0" w:firstLine="709"/>
        <w:jc w:val="both"/>
        <w:rPr>
          <w:color w:val="1D1B11"/>
        </w:rPr>
      </w:pPr>
      <w:r w:rsidRPr="005F0212">
        <w:rPr>
          <w:color w:val="1D1B11"/>
        </w:rPr>
        <w:t xml:space="preserve">самостоятельность и системность подхода обучающихся в выполнении исследования конкретной </w:t>
      </w:r>
      <w:r>
        <w:rPr>
          <w:color w:val="1D1B11"/>
        </w:rPr>
        <w:t>задачи</w:t>
      </w:r>
      <w:r w:rsidRPr="005F0212">
        <w:rPr>
          <w:color w:val="1D1B11"/>
        </w:rPr>
        <w:t>;</w:t>
      </w:r>
    </w:p>
    <w:p w:rsidR="00814EDD" w:rsidRPr="005F0212" w:rsidRDefault="00814EDD" w:rsidP="00814EDD">
      <w:pPr>
        <w:numPr>
          <w:ilvl w:val="0"/>
          <w:numId w:val="32"/>
        </w:numPr>
        <w:tabs>
          <w:tab w:val="left" w:pos="709"/>
          <w:tab w:val="num" w:pos="1080"/>
        </w:tabs>
        <w:ind w:left="0" w:firstLine="709"/>
        <w:jc w:val="both"/>
        <w:rPr>
          <w:color w:val="1D1B11"/>
        </w:rPr>
      </w:pPr>
      <w:r w:rsidRPr="005F0212">
        <w:rPr>
          <w:color w:val="1D1B11"/>
        </w:rPr>
        <w:t xml:space="preserve">отражение знаний учебной </w:t>
      </w:r>
      <w:r>
        <w:rPr>
          <w:color w:val="1D1B11"/>
        </w:rPr>
        <w:t xml:space="preserve">и справочной </w:t>
      </w:r>
      <w:r w:rsidRPr="005F0212">
        <w:rPr>
          <w:color w:val="1D1B11"/>
        </w:rPr>
        <w:t>литературы по теме, нормативных актов, положений, инструкций, стандартов и др.;</w:t>
      </w:r>
    </w:p>
    <w:p w:rsidR="00814EDD" w:rsidRPr="00B3470C" w:rsidRDefault="00814EDD" w:rsidP="00814EDD">
      <w:pPr>
        <w:numPr>
          <w:ilvl w:val="0"/>
          <w:numId w:val="32"/>
        </w:numPr>
        <w:tabs>
          <w:tab w:val="left" w:pos="709"/>
          <w:tab w:val="num" w:pos="1080"/>
        </w:tabs>
        <w:ind w:left="0" w:firstLine="709"/>
        <w:jc w:val="both"/>
        <w:rPr>
          <w:color w:val="1D1B11"/>
        </w:rPr>
      </w:pPr>
      <w:r w:rsidRPr="00B3470C">
        <w:rPr>
          <w:color w:val="1D1B11"/>
        </w:rPr>
        <w:t>полнота раскрытия темы, аргументированное обоснование выводов и предлож</w:t>
      </w:r>
      <w:r>
        <w:rPr>
          <w:color w:val="1D1B11"/>
        </w:rPr>
        <w:t xml:space="preserve">ений, представляющих научный и </w:t>
      </w:r>
      <w:r w:rsidRPr="00B3470C">
        <w:rPr>
          <w:color w:val="1D1B11"/>
        </w:rPr>
        <w:t>практический интерес с обязательным использованием практического материала, применением различных методов, включая экономико-математические методы и компьютерную технику;</w:t>
      </w:r>
    </w:p>
    <w:p w:rsidR="00814EDD" w:rsidRPr="00B3470C" w:rsidRDefault="00814EDD" w:rsidP="00814EDD">
      <w:pPr>
        <w:numPr>
          <w:ilvl w:val="0"/>
          <w:numId w:val="32"/>
        </w:numPr>
        <w:tabs>
          <w:tab w:val="left" w:pos="709"/>
          <w:tab w:val="num" w:pos="1080"/>
        </w:tabs>
        <w:ind w:left="0" w:firstLine="709"/>
        <w:jc w:val="both"/>
        <w:rPr>
          <w:color w:val="1D1B11"/>
        </w:rPr>
      </w:pPr>
      <w:r w:rsidRPr="00B3470C">
        <w:rPr>
          <w:color w:val="1D1B11"/>
        </w:rPr>
        <w:t>ясное, логическое и г</w:t>
      </w:r>
      <w:r>
        <w:rPr>
          <w:color w:val="1D1B11"/>
        </w:rPr>
        <w:t xml:space="preserve">рамотное изложение результатов </w:t>
      </w:r>
      <w:r w:rsidRPr="00B3470C">
        <w:rPr>
          <w:color w:val="1D1B11"/>
        </w:rPr>
        <w:t>исследования, правильное оформление работы в целом.</w:t>
      </w:r>
    </w:p>
    <w:p w:rsidR="00814EDD" w:rsidRPr="00B3470C" w:rsidRDefault="00814EDD" w:rsidP="00814EDD">
      <w:pPr>
        <w:ind w:firstLine="709"/>
        <w:jc w:val="both"/>
        <w:rPr>
          <w:color w:val="1D1B11"/>
        </w:rPr>
      </w:pPr>
      <w:r w:rsidRPr="00B3470C">
        <w:rPr>
          <w:color w:val="1D1B11"/>
        </w:rPr>
        <w:t xml:space="preserve">Вместе с тем единые требования к работе не исключают, а предполагают творческий подход к разработке каждой темы. </w:t>
      </w:r>
    </w:p>
    <w:p w:rsidR="00814EDD" w:rsidRDefault="00814EDD" w:rsidP="00814EDD">
      <w:pPr>
        <w:tabs>
          <w:tab w:val="left" w:pos="-2694"/>
        </w:tabs>
        <w:ind w:firstLine="709"/>
        <w:jc w:val="both"/>
        <w:rPr>
          <w:color w:val="1D1B11"/>
        </w:rPr>
      </w:pPr>
      <w:r w:rsidRPr="00B3470C">
        <w:rPr>
          <w:color w:val="1D1B11"/>
        </w:rPr>
        <w:t>Оригинальность постановки и решения конкретных вопросов в соответствии с особенностями исследования являются одним из основных критериев оценки качества дипломно</w:t>
      </w:r>
      <w:r>
        <w:rPr>
          <w:color w:val="1D1B11"/>
        </w:rPr>
        <w:t>го проекта</w:t>
      </w:r>
      <w:r w:rsidRPr="00B3470C">
        <w:rPr>
          <w:color w:val="1D1B11"/>
        </w:rPr>
        <w:t>.</w:t>
      </w:r>
    </w:p>
    <w:p w:rsidR="007B666D" w:rsidRDefault="007B666D" w:rsidP="00814EDD">
      <w:pPr>
        <w:tabs>
          <w:tab w:val="left" w:pos="426"/>
        </w:tabs>
        <w:ind w:firstLine="709"/>
        <w:jc w:val="center"/>
        <w:rPr>
          <w:b/>
        </w:rPr>
      </w:pPr>
      <w:r>
        <w:rPr>
          <w:b/>
        </w:rPr>
        <w:br w:type="page"/>
      </w:r>
      <w:r>
        <w:rPr>
          <w:b/>
        </w:rPr>
        <w:lastRenderedPageBreak/>
        <w:t xml:space="preserve">3. ГРАФИК ВЫПОЛНЕНИЯ КУРСОВОГО ПРОЕКТА </w:t>
      </w:r>
    </w:p>
    <w:p w:rsidR="007B666D" w:rsidRDefault="007B666D" w:rsidP="00814EDD">
      <w:pPr>
        <w:widowControl w:val="0"/>
        <w:shd w:val="clear" w:color="auto" w:fill="FFFFFF"/>
        <w:tabs>
          <w:tab w:val="left" w:pos="426"/>
        </w:tabs>
        <w:ind w:firstLine="709"/>
      </w:pPr>
    </w:p>
    <w:p w:rsidR="007B666D" w:rsidRDefault="007B666D" w:rsidP="00814EDD">
      <w:pPr>
        <w:widowControl w:val="0"/>
        <w:tabs>
          <w:tab w:val="left" w:pos="426"/>
        </w:tabs>
        <w:ind w:firstLine="709"/>
        <w:jc w:val="both"/>
      </w:pPr>
      <w:r>
        <w:t xml:space="preserve">Курсовой проект представляется к защите в виде расчетно-пояснительной записки в объеме </w:t>
      </w:r>
      <w:r w:rsidR="001D50BD">
        <w:t>4</w:t>
      </w:r>
      <w:r>
        <w:t xml:space="preserve">0 страниц, размером 210 x 297 мм, формата А 4; листов графического материала, формата А1 по ГОСТу 2.301 - 80 (594 x 841) и альбома технологических карт, вид и количество которых задается руководителем проекта. </w:t>
      </w:r>
    </w:p>
    <w:p w:rsidR="007B666D" w:rsidRDefault="007B666D" w:rsidP="00814EDD">
      <w:pPr>
        <w:widowControl w:val="0"/>
        <w:tabs>
          <w:tab w:val="left" w:pos="426"/>
        </w:tabs>
        <w:ind w:firstLine="709"/>
        <w:jc w:val="both"/>
      </w:pPr>
      <w:r>
        <w:t xml:space="preserve">Основным документом проекта служит расчетно-пояснительная записка. Графические листы служат иллюстрацией к расчетно-пояснительной записке. Выполнение курсового проекта производится в соответствии с заданием. Задание на проектирование выдается руководителем проекта по установленной форме и утверждается на заседании </w:t>
      </w:r>
      <w:r w:rsidR="001D50BD">
        <w:t>методического совета техникума</w:t>
      </w:r>
      <w:r>
        <w:t>.</w:t>
      </w:r>
    </w:p>
    <w:p w:rsidR="007B666D" w:rsidRDefault="007B666D" w:rsidP="00814EDD">
      <w:pPr>
        <w:widowControl w:val="0"/>
        <w:shd w:val="clear" w:color="auto" w:fill="FFFFFF"/>
        <w:tabs>
          <w:tab w:val="left" w:pos="426"/>
        </w:tabs>
        <w:ind w:firstLine="709"/>
      </w:pPr>
      <w:r>
        <w:t>В пояснительной записке студент должен разработать следующие вопросы:</w:t>
      </w:r>
    </w:p>
    <w:p w:rsidR="007B666D" w:rsidRDefault="001D50BD" w:rsidP="00B712E3">
      <w:pPr>
        <w:widowControl w:val="0"/>
        <w:numPr>
          <w:ilvl w:val="0"/>
          <w:numId w:val="3"/>
        </w:numPr>
        <w:tabs>
          <w:tab w:val="num" w:pos="0"/>
          <w:tab w:val="left" w:pos="426"/>
        </w:tabs>
        <w:ind w:left="0" w:firstLine="709"/>
        <w:jc w:val="both"/>
      </w:pPr>
      <w:r>
        <w:t xml:space="preserve">характеристика типа </w:t>
      </w:r>
      <w:r w:rsidR="007B666D">
        <w:t xml:space="preserve"> производства (массовое), используя при этом представление о своей будущей специальности;</w:t>
      </w:r>
    </w:p>
    <w:p w:rsidR="007B666D" w:rsidRDefault="007B666D" w:rsidP="00B712E3">
      <w:pPr>
        <w:widowControl w:val="0"/>
        <w:numPr>
          <w:ilvl w:val="0"/>
          <w:numId w:val="3"/>
        </w:numPr>
        <w:tabs>
          <w:tab w:val="num" w:pos="0"/>
          <w:tab w:val="left" w:pos="426"/>
        </w:tabs>
        <w:ind w:left="0" w:firstLine="709"/>
        <w:jc w:val="both"/>
      </w:pPr>
      <w:r>
        <w:t>провести анализ точности обработки детали и при необходимости уточнить требования чертежа, обозначение шероховатости и допусков формы</w:t>
      </w:r>
      <w:r w:rsidR="001D50BD">
        <w:t>, используя</w:t>
      </w:r>
      <w:r>
        <w:t xml:space="preserve"> таблицы значений основных отклонений и допусков;</w:t>
      </w:r>
    </w:p>
    <w:p w:rsidR="007B666D" w:rsidRDefault="007B666D" w:rsidP="00B712E3">
      <w:pPr>
        <w:widowControl w:val="0"/>
        <w:numPr>
          <w:ilvl w:val="0"/>
          <w:numId w:val="3"/>
        </w:numPr>
        <w:tabs>
          <w:tab w:val="num" w:pos="0"/>
          <w:tab w:val="left" w:pos="426"/>
        </w:tabs>
        <w:ind w:left="0" w:firstLine="709"/>
        <w:jc w:val="both"/>
      </w:pPr>
      <w:r>
        <w:t>оценить технологичность детали;</w:t>
      </w:r>
    </w:p>
    <w:p w:rsidR="007B666D" w:rsidRDefault="007B666D" w:rsidP="00B712E3">
      <w:pPr>
        <w:widowControl w:val="0"/>
        <w:numPr>
          <w:ilvl w:val="0"/>
          <w:numId w:val="3"/>
        </w:numPr>
        <w:tabs>
          <w:tab w:val="num" w:pos="0"/>
          <w:tab w:val="left" w:pos="426"/>
        </w:tabs>
        <w:ind w:left="0" w:firstLine="709"/>
        <w:jc w:val="both"/>
      </w:pPr>
      <w:r>
        <w:t>выбрать и обосновать способ получения заготовки;</w:t>
      </w:r>
    </w:p>
    <w:p w:rsidR="007B666D" w:rsidRDefault="007B666D" w:rsidP="00B712E3">
      <w:pPr>
        <w:widowControl w:val="0"/>
        <w:numPr>
          <w:ilvl w:val="0"/>
          <w:numId w:val="3"/>
        </w:numPr>
        <w:tabs>
          <w:tab w:val="num" w:pos="0"/>
          <w:tab w:val="left" w:pos="426"/>
        </w:tabs>
        <w:ind w:left="0" w:firstLine="709"/>
        <w:jc w:val="both"/>
      </w:pPr>
      <w:r>
        <w:t xml:space="preserve">выбрать технологические базы </w:t>
      </w:r>
      <w:r w:rsidR="001D50BD">
        <w:t xml:space="preserve">и </w:t>
      </w:r>
      <w:r>
        <w:t>сделать заключение о соблюдении принципа единства баз;</w:t>
      </w:r>
    </w:p>
    <w:p w:rsidR="007B666D" w:rsidRDefault="007B666D" w:rsidP="00B712E3">
      <w:pPr>
        <w:widowControl w:val="0"/>
        <w:numPr>
          <w:ilvl w:val="0"/>
          <w:numId w:val="3"/>
        </w:numPr>
        <w:tabs>
          <w:tab w:val="num" w:pos="0"/>
          <w:tab w:val="left" w:pos="426"/>
        </w:tabs>
        <w:ind w:left="0" w:firstLine="709"/>
        <w:jc w:val="both"/>
      </w:pPr>
      <w:r>
        <w:t>составить рациональный маршрут обработки детали;</w:t>
      </w:r>
    </w:p>
    <w:p w:rsidR="007B666D" w:rsidRDefault="007B666D" w:rsidP="00B712E3">
      <w:pPr>
        <w:widowControl w:val="0"/>
        <w:numPr>
          <w:ilvl w:val="0"/>
          <w:numId w:val="3"/>
        </w:numPr>
        <w:tabs>
          <w:tab w:val="num" w:pos="0"/>
          <w:tab w:val="left" w:pos="426"/>
        </w:tabs>
        <w:ind w:left="0" w:firstLine="709"/>
        <w:jc w:val="both"/>
      </w:pPr>
      <w:r>
        <w:t>подробно описать не менее 3х различных операций</w:t>
      </w:r>
      <w:r w:rsidR="00814EDD">
        <w:t xml:space="preserve"> (перехода)</w:t>
      </w:r>
      <w:r>
        <w:t>: а) выбрать средства технологического оснащения (станки, приспособления, инструменты, в т.ч. контрольные); б) наметить число переходов на каждой операции;</w:t>
      </w:r>
    </w:p>
    <w:p w:rsidR="007B666D" w:rsidRDefault="007B666D" w:rsidP="00B712E3">
      <w:pPr>
        <w:widowControl w:val="0"/>
        <w:numPr>
          <w:ilvl w:val="0"/>
          <w:numId w:val="3"/>
        </w:numPr>
        <w:tabs>
          <w:tab w:val="num" w:pos="0"/>
          <w:tab w:val="left" w:pos="426"/>
        </w:tabs>
        <w:ind w:left="0" w:firstLine="709"/>
        <w:jc w:val="both"/>
      </w:pPr>
      <w:r>
        <w:t xml:space="preserve">выбрать ответственную операцию и разработать элементы операционной технологии: а) для 3х переходов провести расчёт режимов обработки; б) </w:t>
      </w:r>
      <w:r w:rsidR="001D50BD">
        <w:t>выполнить расчеты по нормированию</w:t>
      </w:r>
      <w:r>
        <w:t>.</w:t>
      </w:r>
    </w:p>
    <w:p w:rsidR="007B666D" w:rsidRDefault="007B666D" w:rsidP="00B712E3">
      <w:pPr>
        <w:widowControl w:val="0"/>
        <w:shd w:val="clear" w:color="auto" w:fill="FFFFFF"/>
        <w:tabs>
          <w:tab w:val="left" w:pos="426"/>
        </w:tabs>
        <w:ind w:firstLine="709"/>
        <w:jc w:val="both"/>
      </w:pPr>
      <w:r>
        <w:t>Подробно дается описание только основных формообразующих и отделочных операций, т.е. таких, при выполнении которых про</w:t>
      </w:r>
      <w:r>
        <w:softHyphen/>
        <w:t xml:space="preserve">исходит изменение размеров, формы или качества отдельных поверхностей детали. Остальные операции, например, термическая, транспортная, балансировка, правка и другие только обозначаются в общем маршруте. Им дают порядковый номер, наименование и указывают их краткое содержание. Студент разрабатывает </w:t>
      </w:r>
      <w:proofErr w:type="spellStart"/>
      <w:proofErr w:type="gramStart"/>
      <w:r>
        <w:t>техноло</w:t>
      </w:r>
      <w:r w:rsidR="00814EDD">
        <w:t>-</w:t>
      </w:r>
      <w:r>
        <w:t>гический</w:t>
      </w:r>
      <w:proofErr w:type="spellEnd"/>
      <w:proofErr w:type="gramEnd"/>
      <w:r>
        <w:t xml:space="preserve"> процесс (ТП), взяв за основу типовой ТП.</w:t>
      </w:r>
    </w:p>
    <w:p w:rsidR="007B666D" w:rsidRDefault="007B666D" w:rsidP="00B712E3">
      <w:pPr>
        <w:widowControl w:val="0"/>
        <w:tabs>
          <w:tab w:val="left" w:pos="426"/>
        </w:tabs>
        <w:ind w:firstLine="709"/>
        <w:jc w:val="both"/>
      </w:pPr>
      <w:r>
        <w:t>Графическая часть представляет собой альбом технологической документации, оформленный по установленной форме и чертежи детали, заготовки, наладки на  3 перехода.</w:t>
      </w:r>
    </w:p>
    <w:p w:rsidR="007B666D" w:rsidRDefault="007B666D" w:rsidP="00B712E3">
      <w:pPr>
        <w:widowControl w:val="0"/>
        <w:shd w:val="clear" w:color="auto" w:fill="FFFFFF"/>
        <w:tabs>
          <w:tab w:val="left" w:pos="426"/>
        </w:tabs>
        <w:ind w:firstLine="709"/>
        <w:jc w:val="both"/>
      </w:pPr>
      <w:r>
        <w:t>Текущий контроль выполнени</w:t>
      </w:r>
      <w:r w:rsidR="00814EDD">
        <w:t>я</w:t>
      </w:r>
      <w:r>
        <w:t xml:space="preserve"> курсово</w:t>
      </w:r>
      <w:r w:rsidR="00D506F4">
        <w:t>го проекта</w:t>
      </w:r>
      <w:r>
        <w:t xml:space="preserve"> осуществляется преподавателем. При каждом посещении студента он делает отметку журнале о ходе работы и оценивает в процентах готовность графической части и пояснительной записки. По мере готовности работы каждый студент проходит индивидуальное собеседование по проделанной работе. Защищенная работа сдаётся преподавателю с простановкой оценки в ведомость и зачетную книжку. Плановые сроки защиты курсово</w:t>
      </w:r>
      <w:r w:rsidR="00D506F4">
        <w:t>го проекта</w:t>
      </w:r>
      <w:r>
        <w:t xml:space="preserve"> –</w:t>
      </w:r>
      <w:r w:rsidR="001424CF">
        <w:t xml:space="preserve"> </w:t>
      </w:r>
      <w:r w:rsidR="00D506F4">
        <w:t>6 семестр</w:t>
      </w:r>
      <w:r>
        <w:t>.</w:t>
      </w:r>
    </w:p>
    <w:p w:rsidR="007B666D" w:rsidRDefault="007B666D" w:rsidP="00B712E3">
      <w:pPr>
        <w:tabs>
          <w:tab w:val="left" w:pos="426"/>
        </w:tabs>
        <w:ind w:firstLine="709"/>
        <w:jc w:val="both"/>
      </w:pPr>
      <w:r>
        <w:t>Работа над проектом ведется в определенной последовательности в соответствии с графиком курсового проектирования в течение 4 – 6 месяцев (таблица 1).</w:t>
      </w:r>
    </w:p>
    <w:p w:rsidR="007B666D" w:rsidRDefault="007B666D" w:rsidP="00B712E3">
      <w:pPr>
        <w:tabs>
          <w:tab w:val="left" w:pos="426"/>
        </w:tabs>
        <w:ind w:firstLine="709"/>
        <w:jc w:val="both"/>
      </w:pPr>
    </w:p>
    <w:p w:rsidR="007B666D" w:rsidRDefault="007B666D" w:rsidP="00814EDD">
      <w:pPr>
        <w:tabs>
          <w:tab w:val="left" w:pos="426"/>
        </w:tabs>
        <w:ind w:firstLine="709"/>
      </w:pPr>
      <w:r>
        <w:t>Таблица 1 – График выполнения проекта</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3973"/>
        <w:gridCol w:w="2268"/>
        <w:gridCol w:w="1491"/>
        <w:gridCol w:w="1618"/>
      </w:tblGrid>
      <w:tr w:rsidR="007B666D" w:rsidTr="001424CF">
        <w:trPr>
          <w:cantSplit/>
          <w:trHeight w:val="373"/>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7B666D" w:rsidRDefault="007B666D" w:rsidP="00814EDD">
            <w:pPr>
              <w:tabs>
                <w:tab w:val="left" w:pos="426"/>
              </w:tabs>
              <w:ind w:firstLine="709"/>
              <w:jc w:val="center"/>
            </w:pPr>
            <w:r>
              <w:t>№ п/ п</w:t>
            </w:r>
          </w:p>
        </w:tc>
        <w:tc>
          <w:tcPr>
            <w:tcW w:w="3973" w:type="dxa"/>
            <w:vMerge w:val="restart"/>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Наименование</w:t>
            </w:r>
            <w:r w:rsidR="00615D2E">
              <w:t xml:space="preserve"> </w:t>
            </w:r>
            <w:r>
              <w:t>раздела</w:t>
            </w:r>
          </w:p>
          <w:p w:rsidR="007B666D" w:rsidRDefault="007B666D" w:rsidP="001424CF">
            <w:pPr>
              <w:tabs>
                <w:tab w:val="left" w:pos="426"/>
              </w:tabs>
              <w:jc w:val="center"/>
            </w:pPr>
            <w:r>
              <w:t>расчетно-пояснительной</w:t>
            </w:r>
          </w:p>
          <w:p w:rsidR="007B666D" w:rsidRDefault="007B666D" w:rsidP="001424CF">
            <w:pPr>
              <w:tabs>
                <w:tab w:val="left" w:pos="426"/>
              </w:tabs>
              <w:jc w:val="center"/>
            </w:pPr>
            <w:r>
              <w:t>записки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Тестовая или графическая</w:t>
            </w:r>
          </w:p>
          <w:p w:rsidR="007B666D" w:rsidRDefault="007B666D" w:rsidP="001424CF">
            <w:pPr>
              <w:tabs>
                <w:tab w:val="left" w:pos="426"/>
              </w:tabs>
              <w:jc w:val="center"/>
            </w:pPr>
            <w:r>
              <w:t>часть проекта</w:t>
            </w:r>
          </w:p>
        </w:tc>
        <w:tc>
          <w:tcPr>
            <w:tcW w:w="3109" w:type="dxa"/>
            <w:gridSpan w:val="2"/>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Процент выполнения</w:t>
            </w:r>
          </w:p>
        </w:tc>
      </w:tr>
      <w:tr w:rsidR="007B666D" w:rsidTr="001424CF">
        <w:trPr>
          <w:cantSplit/>
          <w:trHeight w:val="523"/>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7B666D" w:rsidRDefault="007B666D" w:rsidP="00814EDD">
            <w:pPr>
              <w:ind w:firstLine="709"/>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7B666D" w:rsidRDefault="007B666D" w:rsidP="001424CF">
            <w:pPr>
              <w:jc w:val="cente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B666D" w:rsidRDefault="007B666D" w:rsidP="001424CF">
            <w:pPr>
              <w:jc w:val="center"/>
            </w:pPr>
          </w:p>
        </w:tc>
        <w:tc>
          <w:tcPr>
            <w:tcW w:w="1491"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этапа к общему объему</w:t>
            </w:r>
          </w:p>
        </w:tc>
        <w:tc>
          <w:tcPr>
            <w:tcW w:w="1618"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 xml:space="preserve">в </w:t>
            </w:r>
            <w:r w:rsidR="00615D2E">
              <w:t>н</w:t>
            </w:r>
            <w:r>
              <w:t>арастающем итоге</w:t>
            </w:r>
          </w:p>
        </w:tc>
      </w:tr>
      <w:tr w:rsidR="007B666D" w:rsidTr="001424CF">
        <w:trPr>
          <w:trHeight w:val="563"/>
          <w:jc w:val="center"/>
        </w:trPr>
        <w:tc>
          <w:tcPr>
            <w:tcW w:w="555" w:type="dxa"/>
            <w:tcBorders>
              <w:top w:val="single" w:sz="4" w:space="0" w:color="auto"/>
              <w:left w:val="single" w:sz="4" w:space="0" w:color="auto"/>
              <w:bottom w:val="single" w:sz="4" w:space="0" w:color="auto"/>
              <w:right w:val="single" w:sz="4" w:space="0" w:color="auto"/>
            </w:tcBorders>
            <w:hideMark/>
          </w:tcPr>
          <w:p w:rsidR="007B666D" w:rsidRDefault="001424CF" w:rsidP="001424CF">
            <w:pPr>
              <w:tabs>
                <w:tab w:val="left" w:pos="426"/>
              </w:tabs>
              <w:jc w:val="both"/>
            </w:pPr>
            <w:r>
              <w:t>1</w:t>
            </w:r>
          </w:p>
        </w:tc>
        <w:tc>
          <w:tcPr>
            <w:tcW w:w="3973"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pPr>
            <w:r>
              <w:t>Получение задания, постановка задачи проектирования</w:t>
            </w:r>
          </w:p>
        </w:tc>
        <w:tc>
          <w:tcPr>
            <w:tcW w:w="2268" w:type="dxa"/>
            <w:tcBorders>
              <w:top w:val="single" w:sz="4" w:space="0" w:color="auto"/>
              <w:left w:val="single" w:sz="4" w:space="0" w:color="auto"/>
              <w:bottom w:val="single" w:sz="4" w:space="0" w:color="auto"/>
              <w:right w:val="single" w:sz="4" w:space="0" w:color="auto"/>
            </w:tcBorders>
          </w:tcPr>
          <w:p w:rsidR="007B666D" w:rsidRDefault="007B666D" w:rsidP="001424CF">
            <w:pPr>
              <w:tabs>
                <w:tab w:val="left" w:pos="426"/>
              </w:tabs>
              <w:jc w:val="center"/>
            </w:pPr>
          </w:p>
        </w:tc>
        <w:tc>
          <w:tcPr>
            <w:tcW w:w="1491"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5%</w:t>
            </w:r>
          </w:p>
        </w:tc>
        <w:tc>
          <w:tcPr>
            <w:tcW w:w="1618" w:type="dxa"/>
            <w:tcBorders>
              <w:top w:val="single" w:sz="4" w:space="0" w:color="auto"/>
              <w:left w:val="single" w:sz="4" w:space="0" w:color="auto"/>
              <w:bottom w:val="single" w:sz="4" w:space="0" w:color="auto"/>
              <w:right w:val="single" w:sz="4" w:space="0" w:color="auto"/>
            </w:tcBorders>
            <w:hideMark/>
          </w:tcPr>
          <w:p w:rsidR="007B666D" w:rsidRDefault="007B666D" w:rsidP="00814EDD">
            <w:pPr>
              <w:tabs>
                <w:tab w:val="left" w:pos="426"/>
              </w:tabs>
              <w:ind w:firstLine="709"/>
              <w:jc w:val="center"/>
            </w:pPr>
            <w:r>
              <w:t>5%</w:t>
            </w:r>
          </w:p>
        </w:tc>
      </w:tr>
      <w:tr w:rsidR="007B666D" w:rsidTr="001424CF">
        <w:trPr>
          <w:trHeight w:val="246"/>
          <w:jc w:val="center"/>
        </w:trPr>
        <w:tc>
          <w:tcPr>
            <w:tcW w:w="555" w:type="dxa"/>
            <w:tcBorders>
              <w:top w:val="single" w:sz="4" w:space="0" w:color="auto"/>
              <w:left w:val="single" w:sz="4" w:space="0" w:color="auto"/>
              <w:bottom w:val="single" w:sz="4" w:space="0" w:color="auto"/>
              <w:right w:val="single" w:sz="4" w:space="0" w:color="auto"/>
            </w:tcBorders>
            <w:hideMark/>
          </w:tcPr>
          <w:p w:rsidR="007B666D" w:rsidRDefault="001424CF" w:rsidP="001424CF">
            <w:pPr>
              <w:tabs>
                <w:tab w:val="left" w:pos="426"/>
              </w:tabs>
              <w:jc w:val="both"/>
            </w:pPr>
            <w:r>
              <w:t>2</w:t>
            </w:r>
          </w:p>
        </w:tc>
        <w:tc>
          <w:tcPr>
            <w:tcW w:w="3973"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pPr>
            <w:r>
              <w:t>Анализ технологичности изделия</w:t>
            </w:r>
          </w:p>
        </w:tc>
        <w:tc>
          <w:tcPr>
            <w:tcW w:w="2268"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Чертеж детали</w:t>
            </w:r>
          </w:p>
        </w:tc>
        <w:tc>
          <w:tcPr>
            <w:tcW w:w="1491"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10%</w:t>
            </w:r>
          </w:p>
        </w:tc>
        <w:tc>
          <w:tcPr>
            <w:tcW w:w="1618" w:type="dxa"/>
            <w:tcBorders>
              <w:top w:val="single" w:sz="4" w:space="0" w:color="auto"/>
              <w:left w:val="single" w:sz="4" w:space="0" w:color="auto"/>
              <w:bottom w:val="single" w:sz="4" w:space="0" w:color="auto"/>
              <w:right w:val="single" w:sz="4" w:space="0" w:color="auto"/>
            </w:tcBorders>
            <w:hideMark/>
          </w:tcPr>
          <w:p w:rsidR="007B666D" w:rsidRDefault="007B666D" w:rsidP="00814EDD">
            <w:pPr>
              <w:tabs>
                <w:tab w:val="left" w:pos="426"/>
              </w:tabs>
              <w:ind w:firstLine="709"/>
              <w:jc w:val="center"/>
            </w:pPr>
            <w:r>
              <w:t>15%</w:t>
            </w:r>
          </w:p>
        </w:tc>
      </w:tr>
      <w:tr w:rsidR="007B666D" w:rsidTr="001424CF">
        <w:trPr>
          <w:trHeight w:val="255"/>
          <w:jc w:val="center"/>
        </w:trPr>
        <w:tc>
          <w:tcPr>
            <w:tcW w:w="555" w:type="dxa"/>
            <w:tcBorders>
              <w:top w:val="single" w:sz="4" w:space="0" w:color="auto"/>
              <w:left w:val="single" w:sz="4" w:space="0" w:color="auto"/>
              <w:bottom w:val="single" w:sz="4" w:space="0" w:color="auto"/>
              <w:right w:val="single" w:sz="4" w:space="0" w:color="auto"/>
            </w:tcBorders>
            <w:hideMark/>
          </w:tcPr>
          <w:p w:rsidR="007B666D" w:rsidRDefault="001424CF" w:rsidP="001424CF">
            <w:pPr>
              <w:tabs>
                <w:tab w:val="left" w:pos="426"/>
              </w:tabs>
              <w:jc w:val="both"/>
            </w:pPr>
            <w:r>
              <w:t>3</w:t>
            </w:r>
          </w:p>
        </w:tc>
        <w:tc>
          <w:tcPr>
            <w:tcW w:w="3973"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pPr>
            <w:r>
              <w:t>Выбор вида заготовки.</w:t>
            </w:r>
          </w:p>
        </w:tc>
        <w:tc>
          <w:tcPr>
            <w:tcW w:w="2268"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Чертеж заготовки</w:t>
            </w:r>
          </w:p>
        </w:tc>
        <w:tc>
          <w:tcPr>
            <w:tcW w:w="1491"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10%</w:t>
            </w:r>
          </w:p>
        </w:tc>
        <w:tc>
          <w:tcPr>
            <w:tcW w:w="1618" w:type="dxa"/>
            <w:tcBorders>
              <w:top w:val="single" w:sz="4" w:space="0" w:color="auto"/>
              <w:left w:val="single" w:sz="4" w:space="0" w:color="auto"/>
              <w:bottom w:val="single" w:sz="4" w:space="0" w:color="auto"/>
              <w:right w:val="single" w:sz="4" w:space="0" w:color="auto"/>
            </w:tcBorders>
            <w:hideMark/>
          </w:tcPr>
          <w:p w:rsidR="007B666D" w:rsidRDefault="007B666D" w:rsidP="00814EDD">
            <w:pPr>
              <w:tabs>
                <w:tab w:val="left" w:pos="426"/>
              </w:tabs>
              <w:ind w:firstLine="709"/>
              <w:jc w:val="center"/>
            </w:pPr>
            <w:r>
              <w:t>25%</w:t>
            </w:r>
          </w:p>
        </w:tc>
      </w:tr>
      <w:tr w:rsidR="007B666D" w:rsidTr="001424CF">
        <w:trPr>
          <w:trHeight w:val="834"/>
          <w:jc w:val="center"/>
        </w:trPr>
        <w:tc>
          <w:tcPr>
            <w:tcW w:w="555" w:type="dxa"/>
            <w:tcBorders>
              <w:top w:val="single" w:sz="4" w:space="0" w:color="auto"/>
              <w:left w:val="single" w:sz="4" w:space="0" w:color="auto"/>
              <w:bottom w:val="single" w:sz="4" w:space="0" w:color="auto"/>
              <w:right w:val="single" w:sz="4" w:space="0" w:color="auto"/>
            </w:tcBorders>
            <w:hideMark/>
          </w:tcPr>
          <w:p w:rsidR="007B666D" w:rsidRDefault="001424CF" w:rsidP="001424CF">
            <w:pPr>
              <w:tabs>
                <w:tab w:val="left" w:pos="426"/>
              </w:tabs>
              <w:jc w:val="both"/>
            </w:pPr>
            <w:r>
              <w:t>4</w:t>
            </w:r>
          </w:p>
        </w:tc>
        <w:tc>
          <w:tcPr>
            <w:tcW w:w="3973"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pPr>
            <w:r>
              <w:t>Разработка технологического процесса изготовления детали и выбор баз</w:t>
            </w:r>
          </w:p>
        </w:tc>
        <w:tc>
          <w:tcPr>
            <w:tcW w:w="2268"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Наладки технологического процесса</w:t>
            </w:r>
          </w:p>
        </w:tc>
        <w:tc>
          <w:tcPr>
            <w:tcW w:w="1491"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25%</w:t>
            </w:r>
          </w:p>
        </w:tc>
        <w:tc>
          <w:tcPr>
            <w:tcW w:w="1618" w:type="dxa"/>
            <w:tcBorders>
              <w:top w:val="single" w:sz="4" w:space="0" w:color="auto"/>
              <w:left w:val="single" w:sz="4" w:space="0" w:color="auto"/>
              <w:bottom w:val="single" w:sz="4" w:space="0" w:color="auto"/>
              <w:right w:val="single" w:sz="4" w:space="0" w:color="auto"/>
            </w:tcBorders>
            <w:hideMark/>
          </w:tcPr>
          <w:p w:rsidR="007B666D" w:rsidRDefault="007B666D" w:rsidP="00814EDD">
            <w:pPr>
              <w:tabs>
                <w:tab w:val="left" w:pos="426"/>
              </w:tabs>
              <w:ind w:firstLine="709"/>
              <w:jc w:val="center"/>
            </w:pPr>
            <w:r>
              <w:t>60%</w:t>
            </w:r>
          </w:p>
        </w:tc>
      </w:tr>
      <w:tr w:rsidR="007B666D" w:rsidTr="001424CF">
        <w:trPr>
          <w:trHeight w:val="845"/>
          <w:jc w:val="center"/>
        </w:trPr>
        <w:tc>
          <w:tcPr>
            <w:tcW w:w="555" w:type="dxa"/>
            <w:tcBorders>
              <w:top w:val="single" w:sz="4" w:space="0" w:color="auto"/>
              <w:left w:val="single" w:sz="4" w:space="0" w:color="auto"/>
              <w:bottom w:val="single" w:sz="4" w:space="0" w:color="auto"/>
              <w:right w:val="single" w:sz="4" w:space="0" w:color="auto"/>
            </w:tcBorders>
            <w:hideMark/>
          </w:tcPr>
          <w:p w:rsidR="007B666D" w:rsidRDefault="001424CF" w:rsidP="001424CF">
            <w:pPr>
              <w:tabs>
                <w:tab w:val="left" w:pos="426"/>
              </w:tabs>
              <w:jc w:val="both"/>
            </w:pPr>
            <w:r>
              <w:lastRenderedPageBreak/>
              <w:t>5</w:t>
            </w:r>
          </w:p>
        </w:tc>
        <w:tc>
          <w:tcPr>
            <w:tcW w:w="3973"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pPr>
            <w:r>
              <w:t>Расчет режимов резания и нормирование 3-х переходов аналитическим методом</w:t>
            </w:r>
          </w:p>
        </w:tc>
        <w:tc>
          <w:tcPr>
            <w:tcW w:w="2268" w:type="dxa"/>
            <w:tcBorders>
              <w:top w:val="single" w:sz="4" w:space="0" w:color="auto"/>
              <w:left w:val="single" w:sz="4" w:space="0" w:color="auto"/>
              <w:bottom w:val="single" w:sz="4" w:space="0" w:color="auto"/>
              <w:right w:val="single" w:sz="4" w:space="0" w:color="auto"/>
            </w:tcBorders>
          </w:tcPr>
          <w:p w:rsidR="007B666D" w:rsidRDefault="007B666D" w:rsidP="001424CF">
            <w:pPr>
              <w:tabs>
                <w:tab w:val="left" w:pos="426"/>
              </w:tabs>
              <w:jc w:val="center"/>
            </w:pPr>
          </w:p>
        </w:tc>
        <w:tc>
          <w:tcPr>
            <w:tcW w:w="1491"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20%</w:t>
            </w:r>
          </w:p>
        </w:tc>
        <w:tc>
          <w:tcPr>
            <w:tcW w:w="1618" w:type="dxa"/>
            <w:tcBorders>
              <w:top w:val="single" w:sz="4" w:space="0" w:color="auto"/>
              <w:left w:val="single" w:sz="4" w:space="0" w:color="auto"/>
              <w:bottom w:val="single" w:sz="4" w:space="0" w:color="auto"/>
              <w:right w:val="single" w:sz="4" w:space="0" w:color="auto"/>
            </w:tcBorders>
            <w:hideMark/>
          </w:tcPr>
          <w:p w:rsidR="007B666D" w:rsidRDefault="007B666D" w:rsidP="00814EDD">
            <w:pPr>
              <w:tabs>
                <w:tab w:val="left" w:pos="426"/>
              </w:tabs>
              <w:ind w:firstLine="709"/>
              <w:jc w:val="center"/>
            </w:pPr>
            <w:r>
              <w:t>80%</w:t>
            </w:r>
          </w:p>
        </w:tc>
      </w:tr>
      <w:tr w:rsidR="007B666D" w:rsidTr="001424CF">
        <w:trPr>
          <w:trHeight w:val="700"/>
          <w:jc w:val="center"/>
        </w:trPr>
        <w:tc>
          <w:tcPr>
            <w:tcW w:w="555" w:type="dxa"/>
            <w:tcBorders>
              <w:top w:val="single" w:sz="4" w:space="0" w:color="auto"/>
              <w:left w:val="single" w:sz="4" w:space="0" w:color="auto"/>
              <w:bottom w:val="single" w:sz="4" w:space="0" w:color="auto"/>
              <w:right w:val="single" w:sz="4" w:space="0" w:color="auto"/>
            </w:tcBorders>
            <w:hideMark/>
          </w:tcPr>
          <w:p w:rsidR="007B666D" w:rsidRDefault="001424CF" w:rsidP="001424CF">
            <w:pPr>
              <w:tabs>
                <w:tab w:val="left" w:pos="426"/>
              </w:tabs>
              <w:jc w:val="both"/>
            </w:pPr>
            <w:r>
              <w:t>6</w:t>
            </w:r>
          </w:p>
        </w:tc>
        <w:tc>
          <w:tcPr>
            <w:tcW w:w="3973"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pPr>
            <w:r>
              <w:t>Оформление технологической документации</w:t>
            </w:r>
          </w:p>
        </w:tc>
        <w:tc>
          <w:tcPr>
            <w:tcW w:w="2268"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Альбом технологической документации</w:t>
            </w:r>
          </w:p>
        </w:tc>
        <w:tc>
          <w:tcPr>
            <w:tcW w:w="1491"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10%</w:t>
            </w:r>
          </w:p>
        </w:tc>
        <w:tc>
          <w:tcPr>
            <w:tcW w:w="1618" w:type="dxa"/>
            <w:tcBorders>
              <w:top w:val="single" w:sz="4" w:space="0" w:color="auto"/>
              <w:left w:val="single" w:sz="4" w:space="0" w:color="auto"/>
              <w:bottom w:val="single" w:sz="4" w:space="0" w:color="auto"/>
              <w:right w:val="single" w:sz="4" w:space="0" w:color="auto"/>
            </w:tcBorders>
            <w:hideMark/>
          </w:tcPr>
          <w:p w:rsidR="007B666D" w:rsidRDefault="007B666D" w:rsidP="00814EDD">
            <w:pPr>
              <w:tabs>
                <w:tab w:val="left" w:pos="426"/>
              </w:tabs>
              <w:ind w:firstLine="709"/>
              <w:jc w:val="center"/>
            </w:pPr>
            <w:r>
              <w:t>90%</w:t>
            </w:r>
          </w:p>
        </w:tc>
      </w:tr>
      <w:tr w:rsidR="007B666D" w:rsidTr="001424CF">
        <w:trPr>
          <w:trHeight w:val="533"/>
          <w:jc w:val="center"/>
        </w:trPr>
        <w:tc>
          <w:tcPr>
            <w:tcW w:w="555" w:type="dxa"/>
            <w:tcBorders>
              <w:top w:val="single" w:sz="4" w:space="0" w:color="auto"/>
              <w:left w:val="single" w:sz="4" w:space="0" w:color="auto"/>
              <w:bottom w:val="single" w:sz="4" w:space="0" w:color="auto"/>
              <w:right w:val="single" w:sz="4" w:space="0" w:color="auto"/>
            </w:tcBorders>
            <w:hideMark/>
          </w:tcPr>
          <w:p w:rsidR="007B666D" w:rsidRDefault="001424CF" w:rsidP="001424CF">
            <w:pPr>
              <w:tabs>
                <w:tab w:val="left" w:pos="426"/>
              </w:tabs>
              <w:jc w:val="both"/>
            </w:pPr>
            <w:r>
              <w:t>7</w:t>
            </w:r>
          </w:p>
        </w:tc>
        <w:tc>
          <w:tcPr>
            <w:tcW w:w="3973"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pPr>
            <w:r>
              <w:t>Оформление пояснительной записки. Выводы.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Пояснительная записка</w:t>
            </w:r>
          </w:p>
        </w:tc>
        <w:tc>
          <w:tcPr>
            <w:tcW w:w="1491"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jc w:val="center"/>
            </w:pPr>
            <w:r>
              <w:t>10%</w:t>
            </w:r>
          </w:p>
        </w:tc>
        <w:tc>
          <w:tcPr>
            <w:tcW w:w="1618" w:type="dxa"/>
            <w:tcBorders>
              <w:top w:val="single" w:sz="4" w:space="0" w:color="auto"/>
              <w:left w:val="single" w:sz="4" w:space="0" w:color="auto"/>
              <w:bottom w:val="single" w:sz="4" w:space="0" w:color="auto"/>
              <w:right w:val="single" w:sz="4" w:space="0" w:color="auto"/>
            </w:tcBorders>
            <w:hideMark/>
          </w:tcPr>
          <w:p w:rsidR="007B666D" w:rsidRDefault="007B666D" w:rsidP="00814EDD">
            <w:pPr>
              <w:tabs>
                <w:tab w:val="left" w:pos="426"/>
              </w:tabs>
              <w:ind w:firstLine="709"/>
              <w:jc w:val="center"/>
            </w:pPr>
            <w:r>
              <w:t>100%</w:t>
            </w:r>
          </w:p>
        </w:tc>
      </w:tr>
      <w:tr w:rsidR="007B666D" w:rsidTr="001424CF">
        <w:trPr>
          <w:trHeight w:val="211"/>
          <w:jc w:val="center"/>
        </w:trPr>
        <w:tc>
          <w:tcPr>
            <w:tcW w:w="555" w:type="dxa"/>
            <w:tcBorders>
              <w:top w:val="single" w:sz="4" w:space="0" w:color="auto"/>
              <w:left w:val="single" w:sz="4" w:space="0" w:color="auto"/>
              <w:bottom w:val="single" w:sz="4" w:space="0" w:color="auto"/>
              <w:right w:val="single" w:sz="4" w:space="0" w:color="auto"/>
            </w:tcBorders>
            <w:hideMark/>
          </w:tcPr>
          <w:p w:rsidR="007B666D" w:rsidRDefault="001424CF" w:rsidP="001424CF">
            <w:pPr>
              <w:tabs>
                <w:tab w:val="left" w:pos="426"/>
              </w:tabs>
              <w:jc w:val="both"/>
            </w:pPr>
            <w:r>
              <w:t>8</w:t>
            </w:r>
          </w:p>
        </w:tc>
        <w:tc>
          <w:tcPr>
            <w:tcW w:w="3973" w:type="dxa"/>
            <w:tcBorders>
              <w:top w:val="single" w:sz="4" w:space="0" w:color="auto"/>
              <w:left w:val="single" w:sz="4" w:space="0" w:color="auto"/>
              <w:bottom w:val="single" w:sz="4" w:space="0" w:color="auto"/>
              <w:right w:val="single" w:sz="4" w:space="0" w:color="auto"/>
            </w:tcBorders>
            <w:hideMark/>
          </w:tcPr>
          <w:p w:rsidR="007B666D" w:rsidRDefault="007B666D" w:rsidP="001424CF">
            <w:pPr>
              <w:tabs>
                <w:tab w:val="left" w:pos="426"/>
              </w:tabs>
            </w:pPr>
            <w:r>
              <w:t>Защита курсового проекта</w:t>
            </w:r>
          </w:p>
        </w:tc>
        <w:tc>
          <w:tcPr>
            <w:tcW w:w="2268" w:type="dxa"/>
            <w:tcBorders>
              <w:top w:val="single" w:sz="4" w:space="0" w:color="auto"/>
              <w:left w:val="single" w:sz="4" w:space="0" w:color="auto"/>
              <w:bottom w:val="single" w:sz="4" w:space="0" w:color="auto"/>
              <w:right w:val="single" w:sz="4" w:space="0" w:color="auto"/>
            </w:tcBorders>
          </w:tcPr>
          <w:p w:rsidR="007B666D" w:rsidRDefault="007B666D" w:rsidP="001424CF">
            <w:pPr>
              <w:tabs>
                <w:tab w:val="left" w:pos="426"/>
              </w:tabs>
              <w:jc w:val="center"/>
            </w:pPr>
          </w:p>
        </w:tc>
        <w:tc>
          <w:tcPr>
            <w:tcW w:w="1491" w:type="dxa"/>
            <w:tcBorders>
              <w:top w:val="single" w:sz="4" w:space="0" w:color="auto"/>
              <w:left w:val="single" w:sz="4" w:space="0" w:color="auto"/>
              <w:bottom w:val="single" w:sz="4" w:space="0" w:color="auto"/>
              <w:right w:val="single" w:sz="4" w:space="0" w:color="auto"/>
            </w:tcBorders>
          </w:tcPr>
          <w:p w:rsidR="007B666D" w:rsidRDefault="007B666D" w:rsidP="001424CF">
            <w:pPr>
              <w:tabs>
                <w:tab w:val="left" w:pos="426"/>
              </w:tabs>
              <w:jc w:val="center"/>
            </w:pPr>
          </w:p>
        </w:tc>
        <w:tc>
          <w:tcPr>
            <w:tcW w:w="1618" w:type="dxa"/>
            <w:tcBorders>
              <w:top w:val="single" w:sz="4" w:space="0" w:color="auto"/>
              <w:left w:val="single" w:sz="4" w:space="0" w:color="auto"/>
              <w:bottom w:val="single" w:sz="4" w:space="0" w:color="auto"/>
              <w:right w:val="single" w:sz="4" w:space="0" w:color="auto"/>
            </w:tcBorders>
          </w:tcPr>
          <w:p w:rsidR="007B666D" w:rsidRDefault="007B666D" w:rsidP="00814EDD">
            <w:pPr>
              <w:tabs>
                <w:tab w:val="left" w:pos="426"/>
              </w:tabs>
              <w:ind w:firstLine="709"/>
              <w:jc w:val="center"/>
            </w:pPr>
          </w:p>
        </w:tc>
      </w:tr>
    </w:tbl>
    <w:p w:rsidR="007B666D" w:rsidRDefault="007B666D" w:rsidP="00814EDD">
      <w:pPr>
        <w:tabs>
          <w:tab w:val="left" w:pos="426"/>
        </w:tabs>
        <w:ind w:firstLine="709"/>
        <w:jc w:val="both"/>
      </w:pPr>
    </w:p>
    <w:p w:rsidR="007B666D" w:rsidRDefault="007B666D" w:rsidP="00814EDD">
      <w:pPr>
        <w:tabs>
          <w:tab w:val="left" w:pos="426"/>
        </w:tabs>
        <w:ind w:firstLine="709"/>
        <w:jc w:val="center"/>
        <w:rPr>
          <w:b/>
        </w:rPr>
      </w:pPr>
      <w:r>
        <w:rPr>
          <w:b/>
        </w:rPr>
        <w:br w:type="page"/>
      </w:r>
      <w:r>
        <w:rPr>
          <w:b/>
        </w:rPr>
        <w:lastRenderedPageBreak/>
        <w:t>4</w:t>
      </w:r>
      <w:r>
        <w:rPr>
          <w:b/>
          <w:spacing w:val="9"/>
        </w:rPr>
        <w:t xml:space="preserve">. </w:t>
      </w:r>
      <w:r w:rsidR="001424CF" w:rsidRPr="001424CF">
        <w:rPr>
          <w:b/>
          <w:caps/>
          <w:spacing w:val="9"/>
        </w:rPr>
        <w:t>общие</w:t>
      </w:r>
      <w:r w:rsidR="001424CF">
        <w:rPr>
          <w:b/>
          <w:spacing w:val="9"/>
        </w:rPr>
        <w:t xml:space="preserve"> </w:t>
      </w:r>
      <w:r>
        <w:rPr>
          <w:b/>
          <w:spacing w:val="9"/>
        </w:rPr>
        <w:t>ТРЕБОВАНИЯ К ОФОРМЛЕНИЮ ТЕКСТОВОЙ ЧАСТИ КУРСОВОГО ПРОЕКТА</w:t>
      </w:r>
    </w:p>
    <w:p w:rsidR="007B666D" w:rsidRDefault="007B666D" w:rsidP="00814EDD">
      <w:pPr>
        <w:tabs>
          <w:tab w:val="left" w:pos="426"/>
        </w:tabs>
        <w:ind w:firstLine="709"/>
        <w:jc w:val="both"/>
      </w:pPr>
      <w:r>
        <w:rPr>
          <w:b/>
        </w:rPr>
        <w:t xml:space="preserve">   </w:t>
      </w:r>
    </w:p>
    <w:p w:rsidR="003C7594" w:rsidRPr="00516932" w:rsidRDefault="003C7594" w:rsidP="003C7594">
      <w:pPr>
        <w:tabs>
          <w:tab w:val="left" w:pos="5790"/>
        </w:tabs>
        <w:ind w:firstLine="709"/>
        <w:jc w:val="both"/>
        <w:rPr>
          <w:b/>
          <w:bCs/>
          <w:color w:val="1D1B11"/>
        </w:rPr>
      </w:pPr>
      <w:r w:rsidRPr="00516932">
        <w:rPr>
          <w:b/>
          <w:bCs/>
          <w:i/>
          <w:iCs/>
          <w:color w:val="1D1B11"/>
        </w:rPr>
        <w:t>Оформление титульного листа</w:t>
      </w:r>
    </w:p>
    <w:p w:rsidR="003C7594" w:rsidRPr="00516932" w:rsidRDefault="003C7594" w:rsidP="003C7594">
      <w:pPr>
        <w:tabs>
          <w:tab w:val="left" w:pos="5790"/>
        </w:tabs>
        <w:ind w:firstLine="709"/>
        <w:jc w:val="both"/>
        <w:rPr>
          <w:color w:val="1D1B11"/>
        </w:rPr>
      </w:pPr>
      <w:r w:rsidRPr="00516932">
        <w:rPr>
          <w:color w:val="1D1B11"/>
        </w:rPr>
        <w:t xml:space="preserve">Титульный лист является первой страницей </w:t>
      </w:r>
      <w:r w:rsidR="00C65F95">
        <w:rPr>
          <w:color w:val="1D1B11"/>
        </w:rPr>
        <w:t>ПЗ</w:t>
      </w:r>
      <w:r w:rsidRPr="00516932">
        <w:rPr>
          <w:color w:val="1D1B11"/>
        </w:rPr>
        <w:t xml:space="preserve"> (номер на странице не ставится) и должен быть оформлен в соответствии с требованиями настоящего </w:t>
      </w:r>
      <w:r w:rsidRPr="0074680A">
        <w:rPr>
          <w:color w:val="1D1B11"/>
        </w:rPr>
        <w:t>стандарта (</w:t>
      </w:r>
      <w:r w:rsidRPr="0074680A">
        <w:rPr>
          <w:b/>
          <w:bCs/>
          <w:color w:val="1D1B11"/>
        </w:rPr>
        <w:t xml:space="preserve">Приложение </w:t>
      </w:r>
      <w:r w:rsidR="00B712E3">
        <w:rPr>
          <w:b/>
          <w:bCs/>
          <w:color w:val="1D1B11"/>
        </w:rPr>
        <w:t xml:space="preserve"> </w:t>
      </w:r>
      <w:r w:rsidR="00B712E3" w:rsidRPr="00B712E3">
        <w:rPr>
          <w:b/>
          <w:bCs/>
        </w:rPr>
        <w:t>Б</w:t>
      </w:r>
      <w:r w:rsidRPr="0074680A">
        <w:rPr>
          <w:color w:val="1D1B11"/>
        </w:rPr>
        <w:t>).</w:t>
      </w:r>
    </w:p>
    <w:p w:rsidR="003C7594" w:rsidRPr="00516932" w:rsidRDefault="003C7594" w:rsidP="003C7594">
      <w:pPr>
        <w:tabs>
          <w:tab w:val="left" w:pos="5790"/>
        </w:tabs>
        <w:ind w:firstLine="709"/>
        <w:jc w:val="both"/>
        <w:rPr>
          <w:b/>
          <w:bCs/>
          <w:color w:val="1D1B11"/>
        </w:rPr>
      </w:pPr>
      <w:r w:rsidRPr="00516932">
        <w:rPr>
          <w:b/>
          <w:bCs/>
          <w:i/>
          <w:iCs/>
          <w:color w:val="1D1B11"/>
        </w:rPr>
        <w:t xml:space="preserve">Оформление текста основной части </w:t>
      </w:r>
      <w:r w:rsidR="00C65F95">
        <w:rPr>
          <w:b/>
          <w:bCs/>
          <w:i/>
          <w:iCs/>
          <w:color w:val="1D1B11"/>
        </w:rPr>
        <w:t>ПЗ</w:t>
      </w:r>
    </w:p>
    <w:p w:rsidR="003C7594" w:rsidRPr="00516932" w:rsidRDefault="003C7594" w:rsidP="003C7594">
      <w:pPr>
        <w:tabs>
          <w:tab w:val="left" w:pos="5790"/>
        </w:tabs>
        <w:ind w:firstLine="709"/>
        <w:jc w:val="both"/>
        <w:rPr>
          <w:b/>
          <w:bCs/>
          <w:color w:val="1D1B11"/>
        </w:rPr>
      </w:pPr>
      <w:r w:rsidRPr="00516932">
        <w:rPr>
          <w:color w:val="1D1B11"/>
        </w:rPr>
        <w:t xml:space="preserve">Оформление текста </w:t>
      </w:r>
      <w:r w:rsidR="00C65F95">
        <w:rPr>
          <w:color w:val="1D1B11"/>
        </w:rPr>
        <w:t>ПЗ</w:t>
      </w:r>
      <w:r w:rsidRPr="00516932">
        <w:rPr>
          <w:color w:val="1D1B11"/>
        </w:rPr>
        <w:t xml:space="preserve"> выполняется в соответствии со следующими требованиями:</w:t>
      </w:r>
    </w:p>
    <w:p w:rsidR="00656A2B" w:rsidRPr="00656A2B" w:rsidRDefault="003C7594" w:rsidP="00656A2B">
      <w:pPr>
        <w:pStyle w:val="aa"/>
        <w:numPr>
          <w:ilvl w:val="0"/>
          <w:numId w:val="41"/>
        </w:numPr>
        <w:shd w:val="clear" w:color="auto" w:fill="FFFFFF"/>
        <w:tabs>
          <w:tab w:val="left" w:pos="426"/>
          <w:tab w:val="left" w:pos="851"/>
        </w:tabs>
        <w:spacing w:after="0" w:line="240" w:lineRule="auto"/>
        <w:ind w:left="0" w:right="6" w:firstLine="567"/>
        <w:jc w:val="both"/>
      </w:pPr>
      <w:r w:rsidRPr="00656A2B">
        <w:rPr>
          <w:rFonts w:ascii="Times New Roman" w:hAnsi="Times New Roman" w:cs="Times New Roman"/>
          <w:color w:val="1D1B11"/>
          <w:sz w:val="24"/>
          <w:szCs w:val="24"/>
        </w:rPr>
        <w:t xml:space="preserve">в текстовом редакторе </w:t>
      </w:r>
      <w:r w:rsidRPr="00656A2B">
        <w:rPr>
          <w:rFonts w:ascii="Times New Roman" w:hAnsi="Times New Roman" w:cs="Times New Roman"/>
          <w:color w:val="1D1B11"/>
          <w:sz w:val="24"/>
          <w:szCs w:val="24"/>
          <w:lang w:val="en-US"/>
        </w:rPr>
        <w:t>WORD</w:t>
      </w:r>
      <w:r w:rsidRPr="00656A2B">
        <w:rPr>
          <w:rFonts w:ascii="Times New Roman" w:hAnsi="Times New Roman" w:cs="Times New Roman"/>
          <w:color w:val="1D1B11"/>
          <w:sz w:val="24"/>
          <w:szCs w:val="24"/>
        </w:rPr>
        <w:t xml:space="preserve"> или программе КОМПАС</w:t>
      </w:r>
      <w:r w:rsidR="00656A2B" w:rsidRPr="00656A2B">
        <w:rPr>
          <w:rFonts w:ascii="Times New Roman" w:hAnsi="Times New Roman" w:cs="Times New Roman"/>
          <w:color w:val="1D1B11"/>
          <w:sz w:val="24"/>
          <w:szCs w:val="24"/>
        </w:rPr>
        <w:t xml:space="preserve">. </w:t>
      </w:r>
      <w:r w:rsidR="00656A2B" w:rsidRPr="00656A2B">
        <w:rPr>
          <w:rFonts w:ascii="Times New Roman" w:hAnsi="Times New Roman" w:cs="Times New Roman"/>
          <w:sz w:val="24"/>
          <w:szCs w:val="24"/>
        </w:rPr>
        <w:t>Допускается выполнение пояснительной записки от руки с чертежным написанием</w:t>
      </w:r>
      <w:r w:rsidR="00656A2B" w:rsidRPr="00656A2B">
        <w:t xml:space="preserve"> букв текста.</w:t>
      </w:r>
    </w:p>
    <w:p w:rsidR="003C7594" w:rsidRPr="00516932" w:rsidRDefault="003C7594" w:rsidP="003C7594">
      <w:pPr>
        <w:numPr>
          <w:ilvl w:val="0"/>
          <w:numId w:val="33"/>
        </w:numPr>
        <w:tabs>
          <w:tab w:val="left" w:pos="5790"/>
        </w:tabs>
        <w:jc w:val="both"/>
        <w:rPr>
          <w:b/>
          <w:bCs/>
          <w:color w:val="1D1B11"/>
        </w:rPr>
      </w:pPr>
      <w:r w:rsidRPr="00516932">
        <w:rPr>
          <w:color w:val="1D1B11"/>
        </w:rPr>
        <w:t>автоматический перенос слов;</w:t>
      </w:r>
    </w:p>
    <w:p w:rsidR="003C7594" w:rsidRPr="00516932" w:rsidRDefault="003C7594" w:rsidP="003C7594">
      <w:pPr>
        <w:numPr>
          <w:ilvl w:val="0"/>
          <w:numId w:val="33"/>
        </w:numPr>
        <w:tabs>
          <w:tab w:val="clear" w:pos="870"/>
          <w:tab w:val="num" w:pos="0"/>
          <w:tab w:val="left" w:pos="851"/>
        </w:tabs>
        <w:ind w:left="0" w:firstLine="510"/>
        <w:jc w:val="both"/>
        <w:rPr>
          <w:b/>
          <w:bCs/>
          <w:color w:val="1D1B11"/>
        </w:rPr>
      </w:pPr>
      <w:r w:rsidRPr="00516932">
        <w:rPr>
          <w:color w:val="1D1B11"/>
        </w:rPr>
        <w:t>формат страницы А4, параметры страницы 210-297 мм</w:t>
      </w:r>
      <w:r>
        <w:rPr>
          <w:color w:val="1D1B11"/>
        </w:rPr>
        <w:t>, рамки, соответствующие назначению страницы</w:t>
      </w:r>
      <w:r w:rsidRPr="00516932">
        <w:rPr>
          <w:color w:val="1D1B11"/>
        </w:rPr>
        <w:t>;</w:t>
      </w:r>
    </w:p>
    <w:p w:rsidR="003C7594" w:rsidRPr="00516932" w:rsidRDefault="003C7594" w:rsidP="003C7594">
      <w:pPr>
        <w:numPr>
          <w:ilvl w:val="0"/>
          <w:numId w:val="33"/>
        </w:numPr>
        <w:tabs>
          <w:tab w:val="clear" w:pos="870"/>
          <w:tab w:val="num" w:pos="0"/>
          <w:tab w:val="left" w:pos="851"/>
        </w:tabs>
        <w:ind w:left="0" w:firstLine="510"/>
        <w:jc w:val="both"/>
        <w:rPr>
          <w:b/>
          <w:bCs/>
          <w:color w:val="1D1B11"/>
        </w:rPr>
      </w:pPr>
      <w:r w:rsidRPr="00516932">
        <w:rPr>
          <w:color w:val="1D1B11"/>
        </w:rPr>
        <w:t xml:space="preserve">поля: левое – </w:t>
      </w:r>
      <w:r>
        <w:rPr>
          <w:color w:val="1D1B11"/>
        </w:rPr>
        <w:t>2</w:t>
      </w:r>
      <w:r w:rsidRPr="00516932">
        <w:rPr>
          <w:color w:val="1D1B11"/>
        </w:rPr>
        <w:t>0 мм, правое –</w:t>
      </w:r>
      <w:r>
        <w:rPr>
          <w:color w:val="1D1B11"/>
        </w:rPr>
        <w:t xml:space="preserve"> </w:t>
      </w:r>
      <w:r w:rsidRPr="00516932">
        <w:rPr>
          <w:color w:val="1D1B11"/>
        </w:rPr>
        <w:t xml:space="preserve">5 мм, верхнее – </w:t>
      </w:r>
      <w:r>
        <w:rPr>
          <w:color w:val="1D1B11"/>
        </w:rPr>
        <w:t>5</w:t>
      </w:r>
      <w:r w:rsidRPr="00516932">
        <w:rPr>
          <w:color w:val="1D1B11"/>
        </w:rPr>
        <w:t xml:space="preserve"> мм, нижнее – </w:t>
      </w:r>
      <w:r>
        <w:rPr>
          <w:color w:val="1D1B11"/>
        </w:rPr>
        <w:t>5</w:t>
      </w:r>
      <w:r w:rsidRPr="00516932">
        <w:rPr>
          <w:color w:val="1D1B11"/>
        </w:rPr>
        <w:t xml:space="preserve"> мм;</w:t>
      </w:r>
    </w:p>
    <w:p w:rsidR="003C7594" w:rsidRPr="00516932" w:rsidRDefault="003C7594" w:rsidP="00B712E3">
      <w:pPr>
        <w:numPr>
          <w:ilvl w:val="0"/>
          <w:numId w:val="33"/>
        </w:numPr>
        <w:tabs>
          <w:tab w:val="clear" w:pos="870"/>
          <w:tab w:val="num" w:pos="0"/>
          <w:tab w:val="left" w:pos="851"/>
        </w:tabs>
        <w:ind w:left="0" w:firstLine="510"/>
        <w:jc w:val="both"/>
        <w:rPr>
          <w:b/>
          <w:bCs/>
          <w:color w:val="1D1B11"/>
          <w:lang w:val="en-US"/>
        </w:rPr>
      </w:pPr>
      <w:r w:rsidRPr="00516932">
        <w:rPr>
          <w:color w:val="1D1B11"/>
        </w:rPr>
        <w:t>шрифт</w:t>
      </w:r>
      <w:r w:rsidRPr="00516932">
        <w:rPr>
          <w:color w:val="1D1B11"/>
          <w:lang w:val="en-US"/>
        </w:rPr>
        <w:t xml:space="preserve"> – </w:t>
      </w:r>
      <w:r w:rsidRPr="00516932">
        <w:rPr>
          <w:color w:val="1D1B11"/>
        </w:rPr>
        <w:t>кегль</w:t>
      </w:r>
      <w:r w:rsidRPr="00516932">
        <w:rPr>
          <w:color w:val="1D1B11"/>
          <w:lang w:val="en-US"/>
        </w:rPr>
        <w:t xml:space="preserve"> 14, Times New Roman;</w:t>
      </w:r>
    </w:p>
    <w:p w:rsidR="003C7594" w:rsidRPr="00516932" w:rsidRDefault="003C7594" w:rsidP="00B712E3">
      <w:pPr>
        <w:numPr>
          <w:ilvl w:val="0"/>
          <w:numId w:val="33"/>
        </w:numPr>
        <w:tabs>
          <w:tab w:val="clear" w:pos="870"/>
          <w:tab w:val="num" w:pos="0"/>
          <w:tab w:val="left" w:pos="851"/>
        </w:tabs>
        <w:ind w:left="0" w:firstLine="510"/>
        <w:jc w:val="both"/>
        <w:rPr>
          <w:b/>
          <w:bCs/>
          <w:color w:val="1D1B11"/>
        </w:rPr>
      </w:pPr>
      <w:r w:rsidRPr="00516932">
        <w:rPr>
          <w:color w:val="1D1B11"/>
        </w:rPr>
        <w:t>использование компьютерных возможностей акцентирования внимания на определенных терминах, формулах, применяя шрифты разной гарнитуры;</w:t>
      </w:r>
    </w:p>
    <w:p w:rsidR="003C7594" w:rsidRPr="00516932" w:rsidRDefault="003C7594" w:rsidP="00B712E3">
      <w:pPr>
        <w:numPr>
          <w:ilvl w:val="0"/>
          <w:numId w:val="33"/>
        </w:numPr>
        <w:tabs>
          <w:tab w:val="clear" w:pos="870"/>
          <w:tab w:val="num" w:pos="0"/>
          <w:tab w:val="left" w:pos="851"/>
        </w:tabs>
        <w:ind w:left="0" w:firstLine="510"/>
        <w:jc w:val="both"/>
        <w:rPr>
          <w:b/>
          <w:bCs/>
          <w:color w:val="1D1B11"/>
        </w:rPr>
      </w:pPr>
      <w:r w:rsidRPr="00516932">
        <w:rPr>
          <w:color w:val="1D1B11"/>
        </w:rPr>
        <w:t>качество напечатанного текста и оформления иллюстраций, таблиц и другого графического материала должно удовлетворять требованиям их четкого воспроизведения;</w:t>
      </w:r>
    </w:p>
    <w:p w:rsidR="003C7594" w:rsidRPr="00516932" w:rsidRDefault="003C7594" w:rsidP="00B712E3">
      <w:pPr>
        <w:numPr>
          <w:ilvl w:val="0"/>
          <w:numId w:val="33"/>
        </w:numPr>
        <w:tabs>
          <w:tab w:val="clear" w:pos="870"/>
          <w:tab w:val="num" w:pos="0"/>
          <w:tab w:val="left" w:pos="851"/>
        </w:tabs>
        <w:ind w:left="0" w:firstLine="510"/>
        <w:jc w:val="both"/>
        <w:rPr>
          <w:color w:val="1D1B11"/>
        </w:rPr>
      </w:pPr>
      <w:r w:rsidRPr="00516932">
        <w:rPr>
          <w:color w:val="1D1B11"/>
        </w:rPr>
        <w:t xml:space="preserve">повреждения листов </w:t>
      </w:r>
      <w:r w:rsidR="00C65F95">
        <w:rPr>
          <w:color w:val="1D1B11"/>
        </w:rPr>
        <w:t>ПЗ</w:t>
      </w:r>
      <w:r w:rsidRPr="00516932">
        <w:rPr>
          <w:color w:val="1D1B11"/>
        </w:rPr>
        <w:t>, помарки, следы не полностью удаленного прежнего текста не допускаются;</w:t>
      </w:r>
    </w:p>
    <w:p w:rsidR="003C7594" w:rsidRPr="00516932" w:rsidRDefault="003C7594" w:rsidP="00B712E3">
      <w:pPr>
        <w:numPr>
          <w:ilvl w:val="0"/>
          <w:numId w:val="33"/>
        </w:numPr>
        <w:tabs>
          <w:tab w:val="clear" w:pos="870"/>
          <w:tab w:val="num" w:pos="0"/>
          <w:tab w:val="left" w:pos="851"/>
        </w:tabs>
        <w:ind w:left="0" w:firstLine="510"/>
        <w:jc w:val="both"/>
        <w:rPr>
          <w:b/>
          <w:bCs/>
          <w:color w:val="1D1B11"/>
        </w:rPr>
      </w:pPr>
      <w:r w:rsidRPr="00516932">
        <w:rPr>
          <w:color w:val="1D1B11"/>
        </w:rPr>
        <w:t>межстрочный интервал – 1,5;</w:t>
      </w:r>
    </w:p>
    <w:p w:rsidR="003C7594" w:rsidRPr="00516932" w:rsidRDefault="003C7594" w:rsidP="00B712E3">
      <w:pPr>
        <w:numPr>
          <w:ilvl w:val="0"/>
          <w:numId w:val="33"/>
        </w:numPr>
        <w:tabs>
          <w:tab w:val="clear" w:pos="870"/>
          <w:tab w:val="num" w:pos="0"/>
          <w:tab w:val="left" w:pos="851"/>
        </w:tabs>
        <w:ind w:left="0" w:firstLine="510"/>
        <w:jc w:val="both"/>
        <w:rPr>
          <w:b/>
          <w:bCs/>
          <w:color w:val="1D1B11"/>
        </w:rPr>
      </w:pPr>
      <w:r w:rsidRPr="00516932">
        <w:rPr>
          <w:color w:val="1D1B11"/>
        </w:rPr>
        <w:t>интервал между словами – 1 знак;</w:t>
      </w:r>
    </w:p>
    <w:p w:rsidR="003C7594" w:rsidRPr="00516932" w:rsidRDefault="003C7594" w:rsidP="00B712E3">
      <w:pPr>
        <w:numPr>
          <w:ilvl w:val="0"/>
          <w:numId w:val="33"/>
        </w:numPr>
        <w:tabs>
          <w:tab w:val="clear" w:pos="870"/>
          <w:tab w:val="num" w:pos="0"/>
          <w:tab w:val="left" w:pos="851"/>
        </w:tabs>
        <w:ind w:left="0" w:firstLine="510"/>
        <w:jc w:val="both"/>
        <w:rPr>
          <w:b/>
          <w:bCs/>
          <w:color w:val="1D1B11"/>
        </w:rPr>
      </w:pPr>
      <w:r w:rsidRPr="00516932">
        <w:rPr>
          <w:color w:val="1D1B11"/>
        </w:rPr>
        <w:t>абзац – 1,25, одинаковый по всему тексту работы;</w:t>
      </w:r>
    </w:p>
    <w:p w:rsidR="003C7594" w:rsidRPr="00516932" w:rsidRDefault="003C7594" w:rsidP="00B712E3">
      <w:pPr>
        <w:numPr>
          <w:ilvl w:val="0"/>
          <w:numId w:val="33"/>
        </w:numPr>
        <w:tabs>
          <w:tab w:val="clear" w:pos="870"/>
          <w:tab w:val="num" w:pos="0"/>
          <w:tab w:val="left" w:pos="851"/>
        </w:tabs>
        <w:ind w:left="0" w:firstLine="510"/>
        <w:jc w:val="both"/>
        <w:rPr>
          <w:b/>
          <w:bCs/>
          <w:color w:val="1D1B11"/>
        </w:rPr>
      </w:pPr>
      <w:r w:rsidRPr="00516932">
        <w:rPr>
          <w:color w:val="1D1B11"/>
        </w:rPr>
        <w:t>выравнивание – по ширине;</w:t>
      </w:r>
    </w:p>
    <w:p w:rsidR="003C7594" w:rsidRPr="00516932" w:rsidRDefault="003C7594" w:rsidP="00B712E3">
      <w:pPr>
        <w:numPr>
          <w:ilvl w:val="0"/>
          <w:numId w:val="33"/>
        </w:numPr>
        <w:tabs>
          <w:tab w:val="clear" w:pos="870"/>
          <w:tab w:val="num" w:pos="0"/>
          <w:tab w:val="left" w:pos="851"/>
        </w:tabs>
        <w:ind w:left="0" w:firstLine="510"/>
        <w:jc w:val="both"/>
        <w:rPr>
          <w:b/>
          <w:bCs/>
          <w:color w:val="1D1B11"/>
        </w:rPr>
      </w:pPr>
      <w:r w:rsidRPr="00516932">
        <w:rPr>
          <w:color w:val="1D1B11"/>
        </w:rPr>
        <w:t xml:space="preserve">страницы следует нумеровать арабскими цифрами, соблюдая сквозную нумерацию по всему тексту работы, номер страницы проставляют в </w:t>
      </w:r>
      <w:r>
        <w:rPr>
          <w:color w:val="1D1B11"/>
        </w:rPr>
        <w:t xml:space="preserve">соответствующей графе штампа </w:t>
      </w:r>
      <w:r w:rsidRPr="00516932">
        <w:rPr>
          <w:color w:val="1D1B11"/>
        </w:rPr>
        <w:t>без точки;</w:t>
      </w:r>
    </w:p>
    <w:p w:rsidR="003C7594" w:rsidRPr="00516932" w:rsidRDefault="003C7594" w:rsidP="00B712E3">
      <w:pPr>
        <w:numPr>
          <w:ilvl w:val="0"/>
          <w:numId w:val="33"/>
        </w:numPr>
        <w:tabs>
          <w:tab w:val="clear" w:pos="870"/>
          <w:tab w:val="num" w:pos="0"/>
          <w:tab w:val="left" w:pos="851"/>
        </w:tabs>
        <w:ind w:left="0" w:firstLine="510"/>
        <w:jc w:val="both"/>
        <w:rPr>
          <w:b/>
          <w:bCs/>
          <w:color w:val="1D1B11"/>
        </w:rPr>
      </w:pPr>
      <w:r w:rsidRPr="00516932">
        <w:rPr>
          <w:color w:val="1D1B11"/>
        </w:rPr>
        <w:t xml:space="preserve">номер страницы на титульном листе не проставляют, включая его в общую нумерацию страниц </w:t>
      </w:r>
      <w:r w:rsidR="00C65F95">
        <w:rPr>
          <w:color w:val="1D1B11"/>
        </w:rPr>
        <w:t>ПЗ</w:t>
      </w:r>
      <w:r w:rsidRPr="00516932">
        <w:rPr>
          <w:color w:val="1D1B11"/>
        </w:rPr>
        <w:t>;</w:t>
      </w:r>
    </w:p>
    <w:p w:rsidR="003C7594" w:rsidRPr="00516932" w:rsidRDefault="003C7594" w:rsidP="00B712E3">
      <w:pPr>
        <w:numPr>
          <w:ilvl w:val="0"/>
          <w:numId w:val="33"/>
        </w:numPr>
        <w:tabs>
          <w:tab w:val="clear" w:pos="870"/>
          <w:tab w:val="num" w:pos="0"/>
          <w:tab w:val="left" w:pos="851"/>
        </w:tabs>
        <w:ind w:left="0" w:firstLine="510"/>
        <w:jc w:val="both"/>
        <w:rPr>
          <w:b/>
          <w:bCs/>
          <w:color w:val="1D1B11"/>
        </w:rPr>
      </w:pPr>
      <w:r w:rsidRPr="00516932">
        <w:rPr>
          <w:color w:val="1D1B11"/>
        </w:rPr>
        <w:t>иллюстрации, таблицы и другой графический материал, расположенные на отдельных страницах, включают в общую нумерацию страниц;</w:t>
      </w:r>
    </w:p>
    <w:p w:rsidR="003C7594" w:rsidRPr="00516932" w:rsidRDefault="003C7594" w:rsidP="00B712E3">
      <w:pPr>
        <w:numPr>
          <w:ilvl w:val="0"/>
          <w:numId w:val="33"/>
        </w:numPr>
        <w:tabs>
          <w:tab w:val="clear" w:pos="870"/>
          <w:tab w:val="num" w:pos="0"/>
          <w:tab w:val="left" w:pos="851"/>
        </w:tabs>
        <w:ind w:left="0" w:firstLine="510"/>
        <w:jc w:val="both"/>
        <w:rPr>
          <w:b/>
          <w:bCs/>
          <w:color w:val="1D1B11"/>
        </w:rPr>
      </w:pPr>
      <w:r w:rsidRPr="00516932">
        <w:rPr>
          <w:color w:val="1D1B11"/>
        </w:rPr>
        <w:t xml:space="preserve">нумерация страниц </w:t>
      </w:r>
      <w:r>
        <w:rPr>
          <w:color w:val="1D1B11"/>
        </w:rPr>
        <w:t>ПЗ</w:t>
      </w:r>
      <w:r w:rsidRPr="00516932">
        <w:rPr>
          <w:color w:val="1D1B11"/>
        </w:rPr>
        <w:t xml:space="preserve"> и приложений, входящих в ее состав, должна быть сквозная;</w:t>
      </w:r>
    </w:p>
    <w:p w:rsidR="003C7594" w:rsidRPr="00516932" w:rsidRDefault="003C7594" w:rsidP="00B712E3">
      <w:pPr>
        <w:numPr>
          <w:ilvl w:val="0"/>
          <w:numId w:val="33"/>
        </w:numPr>
        <w:tabs>
          <w:tab w:val="clear" w:pos="870"/>
          <w:tab w:val="num" w:pos="0"/>
          <w:tab w:val="left" w:pos="851"/>
        </w:tabs>
        <w:ind w:left="0" w:firstLine="510"/>
        <w:jc w:val="both"/>
        <w:rPr>
          <w:b/>
          <w:bCs/>
          <w:color w:val="1D1B11"/>
        </w:rPr>
      </w:pPr>
      <w:r w:rsidRPr="00516932">
        <w:rPr>
          <w:color w:val="1D1B11"/>
        </w:rPr>
        <w:t>сокращения слов – общепринятые;</w:t>
      </w:r>
    </w:p>
    <w:p w:rsidR="003C7594" w:rsidRPr="00516932" w:rsidRDefault="003C7594" w:rsidP="00B712E3">
      <w:pPr>
        <w:numPr>
          <w:ilvl w:val="0"/>
          <w:numId w:val="33"/>
        </w:numPr>
        <w:tabs>
          <w:tab w:val="clear" w:pos="870"/>
          <w:tab w:val="num" w:pos="0"/>
          <w:tab w:val="left" w:pos="851"/>
        </w:tabs>
        <w:ind w:left="0" w:firstLine="510"/>
        <w:jc w:val="both"/>
        <w:rPr>
          <w:b/>
          <w:bCs/>
          <w:color w:val="1D1B11"/>
        </w:rPr>
      </w:pPr>
      <w:r w:rsidRPr="00516932">
        <w:rPr>
          <w:color w:val="1D1B11"/>
        </w:rPr>
        <w:t>возможно сокращение слов по решению автора работы, которое  допускается после первого упоминания в тексте с обязательным приведением полного и сокращенного названия;</w:t>
      </w:r>
    </w:p>
    <w:p w:rsidR="003C7594" w:rsidRPr="00516932" w:rsidRDefault="003C7594" w:rsidP="00B712E3">
      <w:pPr>
        <w:numPr>
          <w:ilvl w:val="0"/>
          <w:numId w:val="33"/>
        </w:numPr>
        <w:tabs>
          <w:tab w:val="clear" w:pos="870"/>
          <w:tab w:val="num" w:pos="0"/>
          <w:tab w:val="left" w:pos="851"/>
        </w:tabs>
        <w:ind w:left="0" w:firstLine="510"/>
        <w:jc w:val="both"/>
        <w:rPr>
          <w:color w:val="1D1B11"/>
        </w:rPr>
      </w:pPr>
      <w:r w:rsidRPr="00516932">
        <w:rPr>
          <w:color w:val="1D1B11"/>
        </w:rPr>
        <w:t>разделы, подразделы следует нумеровать арабскими цифрами и записывать с абзацного отступа;</w:t>
      </w:r>
    </w:p>
    <w:p w:rsidR="003C7594" w:rsidRPr="00516932" w:rsidRDefault="003C7594" w:rsidP="00B712E3">
      <w:pPr>
        <w:numPr>
          <w:ilvl w:val="0"/>
          <w:numId w:val="33"/>
        </w:numPr>
        <w:tabs>
          <w:tab w:val="clear" w:pos="870"/>
          <w:tab w:val="num" w:pos="0"/>
          <w:tab w:val="left" w:pos="851"/>
        </w:tabs>
        <w:ind w:left="0" w:firstLine="510"/>
        <w:jc w:val="both"/>
        <w:rPr>
          <w:color w:val="1D1B11"/>
        </w:rPr>
      </w:pPr>
      <w:r w:rsidRPr="00516932">
        <w:rPr>
          <w:color w:val="1D1B11"/>
        </w:rPr>
        <w:t>разделы должны иметь порядковую нумерацию в пределах текста, за исключением приложений;</w:t>
      </w:r>
    </w:p>
    <w:p w:rsidR="003C7594" w:rsidRPr="00516932" w:rsidRDefault="003C7594" w:rsidP="00B712E3">
      <w:pPr>
        <w:numPr>
          <w:ilvl w:val="0"/>
          <w:numId w:val="33"/>
        </w:numPr>
        <w:tabs>
          <w:tab w:val="clear" w:pos="870"/>
          <w:tab w:val="num" w:pos="0"/>
          <w:tab w:val="left" w:pos="851"/>
        </w:tabs>
        <w:ind w:left="0" w:firstLine="510"/>
        <w:jc w:val="both"/>
        <w:rPr>
          <w:color w:val="1D1B11"/>
        </w:rPr>
      </w:pPr>
      <w:r w:rsidRPr="00516932">
        <w:rPr>
          <w:color w:val="1D1B11"/>
        </w:rPr>
        <w:t>номер подраздела включает номер раздела и порядковый номер подраздела разделенные точкой:</w:t>
      </w:r>
    </w:p>
    <w:p w:rsidR="003C7594" w:rsidRPr="00516932" w:rsidRDefault="003C7594" w:rsidP="003C7594">
      <w:pPr>
        <w:tabs>
          <w:tab w:val="num" w:pos="0"/>
          <w:tab w:val="left" w:pos="851"/>
        </w:tabs>
        <w:ind w:firstLine="510"/>
        <w:jc w:val="both"/>
        <w:rPr>
          <w:i/>
          <w:iCs/>
          <w:color w:val="1D1B11"/>
        </w:rPr>
      </w:pPr>
      <w:r w:rsidRPr="00516932">
        <w:rPr>
          <w:b/>
          <w:bCs/>
          <w:i/>
          <w:iCs/>
          <w:color w:val="1D1B11"/>
        </w:rPr>
        <w:t xml:space="preserve">Пример: </w:t>
      </w:r>
      <w:r w:rsidRPr="00516932">
        <w:rPr>
          <w:b/>
          <w:bCs/>
          <w:color w:val="1D1B11"/>
        </w:rPr>
        <w:t>1.1, 1.2</w:t>
      </w:r>
      <w:r w:rsidRPr="00516932">
        <w:rPr>
          <w:color w:val="1D1B11"/>
        </w:rPr>
        <w:t xml:space="preserve"> и т.д.</w:t>
      </w:r>
    </w:p>
    <w:p w:rsidR="003C7594" w:rsidRPr="00516932" w:rsidRDefault="003C7594" w:rsidP="003C7594">
      <w:pPr>
        <w:numPr>
          <w:ilvl w:val="0"/>
          <w:numId w:val="36"/>
        </w:numPr>
        <w:tabs>
          <w:tab w:val="clear" w:pos="870"/>
          <w:tab w:val="num" w:pos="0"/>
          <w:tab w:val="left" w:pos="851"/>
        </w:tabs>
        <w:ind w:left="0" w:firstLine="510"/>
        <w:jc w:val="both"/>
        <w:rPr>
          <w:color w:val="1D1B11"/>
        </w:rPr>
      </w:pPr>
      <w:r w:rsidRPr="00516932">
        <w:rPr>
          <w:color w:val="1D1B11"/>
        </w:rPr>
        <w:t>после номера раздела, подраздела в тексте точку не ставят;</w:t>
      </w:r>
    </w:p>
    <w:p w:rsidR="003C7594" w:rsidRPr="00516932" w:rsidRDefault="003C7594" w:rsidP="003C7594">
      <w:pPr>
        <w:numPr>
          <w:ilvl w:val="0"/>
          <w:numId w:val="36"/>
        </w:numPr>
        <w:tabs>
          <w:tab w:val="clear" w:pos="870"/>
          <w:tab w:val="num" w:pos="0"/>
          <w:tab w:val="left" w:pos="851"/>
        </w:tabs>
        <w:ind w:left="0" w:firstLine="510"/>
        <w:jc w:val="both"/>
        <w:rPr>
          <w:color w:val="1D1B11"/>
        </w:rPr>
      </w:pPr>
      <w:r w:rsidRPr="00516932">
        <w:rPr>
          <w:color w:val="1D1B11"/>
        </w:rPr>
        <w:t>внутри подразделов могут быть приведены перечисления. Перед каждым перечислением следует ставить дефис, точку или строчную букву (за исключением е, з, о, г, ь, й, ы, ъ). В случае обозначения перечислений строчными буквами, после них ставиться скобка без точки.</w:t>
      </w:r>
    </w:p>
    <w:p w:rsidR="003C7594" w:rsidRPr="00516932" w:rsidRDefault="003C7594" w:rsidP="003C7594">
      <w:pPr>
        <w:tabs>
          <w:tab w:val="left" w:pos="5790"/>
        </w:tabs>
        <w:ind w:firstLine="709"/>
        <w:jc w:val="center"/>
        <w:rPr>
          <w:b/>
          <w:bCs/>
          <w:i/>
          <w:iCs/>
          <w:color w:val="1D1B11"/>
        </w:rPr>
      </w:pPr>
      <w:r w:rsidRPr="00516932">
        <w:rPr>
          <w:b/>
          <w:bCs/>
          <w:i/>
          <w:iCs/>
          <w:color w:val="1D1B11"/>
        </w:rPr>
        <w:t>Оформление заголовков</w:t>
      </w:r>
    </w:p>
    <w:p w:rsidR="003C7594" w:rsidRPr="00516932" w:rsidRDefault="003C7594" w:rsidP="003C7594">
      <w:pPr>
        <w:tabs>
          <w:tab w:val="left" w:pos="5790"/>
        </w:tabs>
        <w:ind w:firstLine="709"/>
        <w:jc w:val="both"/>
        <w:rPr>
          <w:color w:val="1D1B11"/>
        </w:rPr>
      </w:pPr>
      <w:r w:rsidRPr="00516932">
        <w:rPr>
          <w:color w:val="1D1B11"/>
        </w:rPr>
        <w:t xml:space="preserve">Разделы и подразделы </w:t>
      </w:r>
      <w:r w:rsidR="00C65F95">
        <w:rPr>
          <w:color w:val="1D1B11"/>
        </w:rPr>
        <w:t>ПЗ</w:t>
      </w:r>
      <w:r w:rsidRPr="00516932">
        <w:rPr>
          <w:color w:val="1D1B11"/>
        </w:rPr>
        <w:t xml:space="preserve"> должны иметь заголовки, которые четко и кратко отражают содержание разделов и подразделов. Заголовки следует печатать с абзацного отступа с прописной буквы без точки в конце, не подчеркивая, без переноса слов. Если заголовок состоит из двух предложений, их разделяют точкой. Необходимо предусмотреть один отступ от основного текста после воспроизведения заголовков разделов или подразделов.</w:t>
      </w:r>
    </w:p>
    <w:p w:rsidR="003C7594" w:rsidRPr="00516932" w:rsidRDefault="003C7594" w:rsidP="003C7594">
      <w:pPr>
        <w:tabs>
          <w:tab w:val="left" w:pos="5790"/>
        </w:tabs>
        <w:ind w:firstLine="709"/>
        <w:jc w:val="both"/>
        <w:rPr>
          <w:color w:val="1D1B11"/>
        </w:rPr>
      </w:pPr>
      <w:r w:rsidRPr="00516932">
        <w:rPr>
          <w:b/>
          <w:bCs/>
          <w:i/>
          <w:iCs/>
          <w:color w:val="1D1B11"/>
        </w:rPr>
        <w:t>Пример:</w:t>
      </w:r>
    </w:p>
    <w:p w:rsidR="003C7594" w:rsidRPr="00516932" w:rsidRDefault="003C7594" w:rsidP="003C7594">
      <w:pPr>
        <w:tabs>
          <w:tab w:val="left" w:pos="5790"/>
        </w:tabs>
        <w:ind w:firstLine="709"/>
        <w:jc w:val="center"/>
        <w:rPr>
          <w:b/>
          <w:bCs/>
          <w:color w:val="1D1B11"/>
        </w:rPr>
      </w:pPr>
      <w:r w:rsidRPr="00516932">
        <w:rPr>
          <w:b/>
          <w:bCs/>
          <w:color w:val="1D1B11"/>
        </w:rPr>
        <w:t>ГЛАВА 1 МЕТОДОЛОГИЧЕСКИЕ ОСНОВЫ ПРОВЕДЕНИЯ ЭКОНОМИЧЕСКОГО АНАЛИЗА ДЕЯТЕЛЬНОСТИ ПРЕДПРИЯТИЯ</w:t>
      </w:r>
    </w:p>
    <w:p w:rsidR="003C7594" w:rsidRPr="00516932" w:rsidRDefault="003C7594" w:rsidP="003C7594">
      <w:pPr>
        <w:tabs>
          <w:tab w:val="left" w:pos="5790"/>
        </w:tabs>
        <w:ind w:firstLine="709"/>
        <w:jc w:val="both"/>
        <w:rPr>
          <w:b/>
          <w:bCs/>
          <w:color w:val="1D1B11"/>
        </w:rPr>
      </w:pPr>
    </w:p>
    <w:p w:rsidR="003C7594" w:rsidRPr="00516932" w:rsidRDefault="003C7594" w:rsidP="003C7594">
      <w:pPr>
        <w:numPr>
          <w:ilvl w:val="1"/>
          <w:numId w:val="39"/>
        </w:numPr>
        <w:tabs>
          <w:tab w:val="left" w:pos="5790"/>
        </w:tabs>
        <w:jc w:val="both"/>
        <w:rPr>
          <w:b/>
          <w:bCs/>
          <w:color w:val="1D1B11"/>
        </w:rPr>
      </w:pPr>
      <w:r w:rsidRPr="00516932">
        <w:rPr>
          <w:b/>
          <w:bCs/>
          <w:color w:val="1D1B11"/>
        </w:rPr>
        <w:t>Методы, приемы и способы экономического анализа</w:t>
      </w:r>
    </w:p>
    <w:p w:rsidR="003C7594" w:rsidRPr="00516932" w:rsidRDefault="003C7594" w:rsidP="003C7594">
      <w:pPr>
        <w:tabs>
          <w:tab w:val="left" w:pos="5790"/>
        </w:tabs>
        <w:ind w:firstLine="709"/>
        <w:jc w:val="both"/>
        <w:rPr>
          <w:color w:val="1D1B11"/>
        </w:rPr>
      </w:pPr>
      <w:r w:rsidRPr="00516932">
        <w:rPr>
          <w:color w:val="1D1B11"/>
        </w:rPr>
        <w:t xml:space="preserve">Введение и заключение не нумеруются. Каждый раздел (введение, главы, заключение, библиографический список, приложение) размещаются на новой странице. Заголовки разделов не должны быть оторваны от текста, а также не должны находиться внизу страницы. Слова в заголовках не переносятся. Глава подразделяется на подразделы, новый подраздел должен начинаться на той же странице, на которой был окончен предыдущий. </w:t>
      </w:r>
    </w:p>
    <w:p w:rsidR="003C7594" w:rsidRPr="00516932" w:rsidRDefault="003C7594" w:rsidP="003C7594">
      <w:pPr>
        <w:tabs>
          <w:tab w:val="left" w:pos="5790"/>
        </w:tabs>
        <w:ind w:firstLine="709"/>
        <w:jc w:val="both"/>
        <w:rPr>
          <w:b/>
          <w:bCs/>
          <w:i/>
          <w:iCs/>
          <w:color w:val="1D1B11"/>
        </w:rPr>
      </w:pPr>
      <w:r w:rsidRPr="00516932">
        <w:rPr>
          <w:b/>
          <w:bCs/>
          <w:i/>
          <w:iCs/>
          <w:color w:val="1D1B11"/>
        </w:rPr>
        <w:t>Оформление иллюстраций</w:t>
      </w:r>
    </w:p>
    <w:p w:rsidR="003C7594" w:rsidRPr="00516932" w:rsidRDefault="003C7594" w:rsidP="003C7594">
      <w:pPr>
        <w:tabs>
          <w:tab w:val="left" w:pos="5790"/>
        </w:tabs>
        <w:ind w:firstLine="709"/>
        <w:jc w:val="both"/>
        <w:rPr>
          <w:b/>
          <w:bCs/>
          <w:i/>
          <w:iCs/>
          <w:color w:val="1D1B11"/>
        </w:rPr>
      </w:pPr>
      <w:r w:rsidRPr="00516932">
        <w:rPr>
          <w:color w:val="1D1B11"/>
        </w:rPr>
        <w:t xml:space="preserve">Иллюстрации (чертежи, графики, схемы, диаграммы, фотоснимки и др.) следует располагать в </w:t>
      </w:r>
      <w:r w:rsidR="00C65F95">
        <w:rPr>
          <w:color w:val="1D1B11"/>
        </w:rPr>
        <w:t>ПЗ</w:t>
      </w:r>
      <w:r w:rsidRPr="00516932">
        <w:rPr>
          <w:color w:val="1D1B11"/>
        </w:rPr>
        <w:t xml:space="preserve"> непосредственно после текста, в котором они упоминаются впервые, или на следующей странице. Иллюстрации должны быть в компьютерном исполнении, в том числе и цветные.</w:t>
      </w:r>
    </w:p>
    <w:p w:rsidR="003C7594" w:rsidRPr="00516932" w:rsidRDefault="003C7594" w:rsidP="003C7594">
      <w:pPr>
        <w:tabs>
          <w:tab w:val="left" w:pos="5790"/>
        </w:tabs>
        <w:ind w:firstLine="709"/>
        <w:jc w:val="both"/>
        <w:rPr>
          <w:b/>
          <w:bCs/>
          <w:i/>
          <w:iCs/>
          <w:color w:val="1D1B11"/>
        </w:rPr>
      </w:pPr>
      <w:r w:rsidRPr="00516932">
        <w:rPr>
          <w:color w:val="1D1B11"/>
        </w:rPr>
        <w:t xml:space="preserve">На все иллюстрации должны быть даны ссылки в </w:t>
      </w:r>
      <w:r w:rsidR="00C65F95">
        <w:rPr>
          <w:color w:val="1D1B11"/>
        </w:rPr>
        <w:t>ПЗ</w:t>
      </w:r>
      <w:r w:rsidRPr="00516932">
        <w:rPr>
          <w:color w:val="1D1B11"/>
        </w:rPr>
        <w:t>.</w:t>
      </w:r>
    </w:p>
    <w:p w:rsidR="003C7594" w:rsidRPr="00516932" w:rsidRDefault="003C7594" w:rsidP="003C7594">
      <w:pPr>
        <w:tabs>
          <w:tab w:val="left" w:pos="5790"/>
        </w:tabs>
        <w:ind w:firstLine="709"/>
        <w:jc w:val="both"/>
        <w:rPr>
          <w:b/>
          <w:bCs/>
          <w:i/>
          <w:iCs/>
          <w:color w:val="1D1B11"/>
        </w:rPr>
      </w:pPr>
      <w:r w:rsidRPr="00516932">
        <w:rPr>
          <w:color w:val="1D1B11"/>
        </w:rPr>
        <w:t>Иллюстрации, за исключением иллюстраций приложений, следует нумеровать арабскими цифрами сквозной нумерацией.</w:t>
      </w:r>
    </w:p>
    <w:p w:rsidR="003C7594" w:rsidRPr="00516932" w:rsidRDefault="003C7594" w:rsidP="003C7594">
      <w:pPr>
        <w:tabs>
          <w:tab w:val="left" w:pos="5790"/>
        </w:tabs>
        <w:ind w:firstLine="709"/>
        <w:jc w:val="both"/>
        <w:rPr>
          <w:b/>
          <w:bCs/>
          <w:i/>
          <w:iCs/>
          <w:color w:val="1D1B11"/>
        </w:rPr>
      </w:pPr>
      <w:r w:rsidRPr="00516932">
        <w:rPr>
          <w:color w:val="1D1B11"/>
        </w:rPr>
        <w:t>Если рисунок один, он обозначается «Рисунок 1» и его наименование располагают посередине строки. 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w:t>
      </w:r>
    </w:p>
    <w:p w:rsidR="003C7594" w:rsidRPr="00516932" w:rsidRDefault="003C7594" w:rsidP="003C7594">
      <w:pPr>
        <w:tabs>
          <w:tab w:val="left" w:pos="5790"/>
        </w:tabs>
        <w:ind w:firstLine="709"/>
        <w:jc w:val="both"/>
        <w:rPr>
          <w:color w:val="1D1B11"/>
        </w:rPr>
      </w:pPr>
      <w:r w:rsidRPr="00516932">
        <w:rPr>
          <w:b/>
          <w:bCs/>
          <w:i/>
          <w:iCs/>
          <w:color w:val="1D1B11"/>
        </w:rPr>
        <w:t xml:space="preserve">Пример: </w:t>
      </w:r>
      <w:r w:rsidRPr="00516932">
        <w:rPr>
          <w:i/>
          <w:iCs/>
          <w:color w:val="1D1B11"/>
        </w:rPr>
        <w:t>Рисунок 2.3.4</w:t>
      </w:r>
      <w:r w:rsidRPr="00516932">
        <w:rPr>
          <w:color w:val="1D1B11"/>
        </w:rPr>
        <w:t xml:space="preserve"> (где 2.3 – номер раздела, 4 – порядковый номер иллюстрации)</w:t>
      </w:r>
    </w:p>
    <w:p w:rsidR="003C7594" w:rsidRPr="00516932" w:rsidRDefault="003C7594" w:rsidP="003C7594">
      <w:pPr>
        <w:tabs>
          <w:tab w:val="left" w:pos="5790"/>
        </w:tabs>
        <w:ind w:firstLine="709"/>
        <w:jc w:val="both"/>
        <w:rPr>
          <w:color w:val="1D1B11"/>
        </w:rPr>
      </w:pPr>
      <w:r w:rsidRPr="00516932">
        <w:rPr>
          <w:color w:val="1D1B11"/>
        </w:rPr>
        <w:t>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w:t>
      </w:r>
    </w:p>
    <w:p w:rsidR="003C7594" w:rsidRPr="00516932" w:rsidRDefault="003C7594" w:rsidP="003C7594">
      <w:pPr>
        <w:tabs>
          <w:tab w:val="left" w:pos="5790"/>
        </w:tabs>
        <w:ind w:firstLine="709"/>
        <w:jc w:val="both"/>
        <w:rPr>
          <w:i/>
          <w:iCs/>
          <w:color w:val="1D1B11"/>
        </w:rPr>
      </w:pPr>
      <w:r w:rsidRPr="00516932">
        <w:rPr>
          <w:b/>
          <w:bCs/>
          <w:i/>
          <w:iCs/>
          <w:color w:val="1D1B11"/>
        </w:rPr>
        <w:t xml:space="preserve">Пример: </w:t>
      </w:r>
      <w:r w:rsidRPr="00516932">
        <w:rPr>
          <w:i/>
          <w:iCs/>
          <w:color w:val="1D1B11"/>
        </w:rPr>
        <w:t>Рисунок 1 -  Детали выбора</w:t>
      </w:r>
    </w:p>
    <w:p w:rsidR="003C7594" w:rsidRPr="00516932" w:rsidRDefault="003C7594" w:rsidP="003C7594">
      <w:pPr>
        <w:tabs>
          <w:tab w:val="left" w:pos="5790"/>
        </w:tabs>
        <w:jc w:val="both"/>
        <w:rPr>
          <w:color w:val="1D1B11"/>
        </w:rPr>
      </w:pPr>
      <w:r w:rsidRPr="00516932">
        <w:rPr>
          <w:color w:val="1D1B11"/>
        </w:rPr>
        <w:t>Иллюстрации каждого приложения обозначают отдельной нумерацией арабскими цифрами с добавлением перед цифрами обозначения приложения.</w:t>
      </w:r>
    </w:p>
    <w:p w:rsidR="003C7594" w:rsidRPr="00516932" w:rsidRDefault="003C7594" w:rsidP="003C7594">
      <w:pPr>
        <w:tabs>
          <w:tab w:val="left" w:pos="5790"/>
        </w:tabs>
        <w:ind w:firstLine="709"/>
        <w:jc w:val="both"/>
        <w:rPr>
          <w:color w:val="1D1B11"/>
        </w:rPr>
      </w:pPr>
      <w:r w:rsidRPr="00516932">
        <w:rPr>
          <w:b/>
          <w:bCs/>
          <w:i/>
          <w:iCs/>
          <w:color w:val="1D1B11"/>
        </w:rPr>
        <w:t xml:space="preserve">Пример: </w:t>
      </w:r>
      <w:r w:rsidRPr="00516932">
        <w:rPr>
          <w:i/>
          <w:iCs/>
          <w:color w:val="1D1B11"/>
        </w:rPr>
        <w:t xml:space="preserve">Рисунок А.3 </w:t>
      </w:r>
      <w:r w:rsidRPr="00516932">
        <w:rPr>
          <w:color w:val="1D1B11"/>
        </w:rPr>
        <w:t xml:space="preserve">(где А – обозначение приложения, 3 – порядковый номер иллюстрации в приложении) </w:t>
      </w:r>
      <w:r w:rsidRPr="00516932">
        <w:rPr>
          <w:i/>
          <w:iCs/>
          <w:color w:val="1D1B11"/>
        </w:rPr>
        <w:t xml:space="preserve"> или Рисунок 1.1 </w:t>
      </w:r>
      <w:r w:rsidRPr="00516932">
        <w:rPr>
          <w:color w:val="1D1B11"/>
        </w:rPr>
        <w:t>(где 1 – обозначение приложения, 1 –порядковый номер иллюстрации в приложении)</w:t>
      </w:r>
    </w:p>
    <w:p w:rsidR="003C7594" w:rsidRPr="00516932" w:rsidRDefault="003C7594" w:rsidP="003C7594">
      <w:pPr>
        <w:tabs>
          <w:tab w:val="left" w:pos="5790"/>
        </w:tabs>
        <w:ind w:firstLine="709"/>
        <w:jc w:val="both"/>
        <w:rPr>
          <w:color w:val="1D1B11"/>
        </w:rPr>
      </w:pPr>
      <w:r w:rsidRPr="00516932">
        <w:rPr>
          <w:color w:val="1D1B11"/>
        </w:rPr>
        <w:t>При ссылках в тексте на иллюстрации следует писать: «… в соответствии с рисунком 2».</w:t>
      </w:r>
    </w:p>
    <w:p w:rsidR="003C7594" w:rsidRPr="00516932" w:rsidRDefault="003C7594" w:rsidP="003C7594">
      <w:pPr>
        <w:tabs>
          <w:tab w:val="left" w:pos="5790"/>
        </w:tabs>
        <w:ind w:firstLine="709"/>
        <w:jc w:val="both"/>
        <w:rPr>
          <w:color w:val="1D1B11"/>
        </w:rPr>
      </w:pPr>
      <w:r w:rsidRPr="00516932">
        <w:rPr>
          <w:b/>
          <w:bCs/>
          <w:i/>
          <w:iCs/>
          <w:color w:val="1D1B11"/>
        </w:rPr>
        <w:t>Оформление таблиц</w:t>
      </w:r>
    </w:p>
    <w:p w:rsidR="003C7594" w:rsidRPr="00516932" w:rsidRDefault="003C7594" w:rsidP="003C7594">
      <w:pPr>
        <w:tabs>
          <w:tab w:val="left" w:pos="5790"/>
        </w:tabs>
        <w:ind w:firstLine="709"/>
        <w:jc w:val="both"/>
        <w:rPr>
          <w:color w:val="1D1B11"/>
        </w:rPr>
      </w:pPr>
      <w:r w:rsidRPr="00516932">
        <w:rPr>
          <w:color w:val="1D1B11"/>
        </w:rPr>
        <w:t xml:space="preserve">Таблицы в </w:t>
      </w:r>
      <w:r w:rsidR="00C65F95">
        <w:rPr>
          <w:color w:val="1D1B11"/>
        </w:rPr>
        <w:t>ПЗ</w:t>
      </w:r>
      <w:r w:rsidRPr="00516932">
        <w:rPr>
          <w:color w:val="1D1B11"/>
        </w:rPr>
        <w:t xml:space="preserve"> применяют для лучшей наглядности и удобства сравнения показателей. Название таблицы должно отражать ее содержание, быть точным и кратким. Название таблицы следует помещать над таблицей слева, без абзацного отступа в одну строку с ее номером через тире.</w:t>
      </w:r>
    </w:p>
    <w:p w:rsidR="003C7594" w:rsidRPr="00516932" w:rsidRDefault="003C7594" w:rsidP="003C7594">
      <w:pPr>
        <w:tabs>
          <w:tab w:val="left" w:pos="5790"/>
        </w:tabs>
        <w:ind w:firstLine="709"/>
        <w:jc w:val="both"/>
        <w:rPr>
          <w:color w:val="1D1B11"/>
        </w:rPr>
      </w:pPr>
      <w:r w:rsidRPr="00516932">
        <w:rPr>
          <w:color w:val="1D1B11"/>
        </w:rPr>
        <w:t xml:space="preserve">Таблицу следует располагать в </w:t>
      </w:r>
      <w:r w:rsidR="00C65F95">
        <w:rPr>
          <w:color w:val="1D1B11"/>
        </w:rPr>
        <w:t>ПЗ</w:t>
      </w:r>
      <w:r w:rsidRPr="00516932">
        <w:rPr>
          <w:color w:val="1D1B11"/>
        </w:rPr>
        <w:t xml:space="preserve"> непосредственно после текста, в котором она упоминается впервые, или на следующей странице. </w:t>
      </w:r>
    </w:p>
    <w:p w:rsidR="003C7594" w:rsidRPr="00516932" w:rsidRDefault="003C7594" w:rsidP="003C7594">
      <w:pPr>
        <w:tabs>
          <w:tab w:val="left" w:pos="5790"/>
        </w:tabs>
        <w:ind w:firstLine="709"/>
        <w:jc w:val="both"/>
        <w:rPr>
          <w:color w:val="1D1B11"/>
        </w:rPr>
      </w:pPr>
      <w:r w:rsidRPr="00516932">
        <w:rPr>
          <w:color w:val="1D1B11"/>
        </w:rPr>
        <w:t>На все таблицы должны быть ссылки в тексте работы. При ссылке следует писать слово «таблица» с указанием ее номера.</w:t>
      </w:r>
    </w:p>
    <w:p w:rsidR="003C7594" w:rsidRPr="00516932" w:rsidRDefault="003C7594" w:rsidP="003C7594">
      <w:pPr>
        <w:tabs>
          <w:tab w:val="left" w:pos="5790"/>
        </w:tabs>
        <w:ind w:firstLine="709"/>
        <w:jc w:val="both"/>
        <w:rPr>
          <w:color w:val="1D1B11"/>
        </w:rPr>
      </w:pPr>
      <w:r w:rsidRPr="00516932">
        <w:rPr>
          <w:color w:val="1D1B11"/>
        </w:rPr>
        <w:t>Таблицу с большим количеством строк допускается переносить на другой лист (страницу). При переносе части таблицы на другой лист (страницу) слово «Таблица», ее номер и название указывают один раз слева над первой частью таблицы, над другими частями справа пишут слово «Продолжение таблицы» и указывают номер таблицы.</w:t>
      </w:r>
    </w:p>
    <w:p w:rsidR="003C7594" w:rsidRPr="00516932" w:rsidRDefault="003C7594" w:rsidP="003C7594">
      <w:pPr>
        <w:tabs>
          <w:tab w:val="left" w:pos="5790"/>
        </w:tabs>
        <w:ind w:firstLine="709"/>
        <w:rPr>
          <w:i/>
          <w:iCs/>
          <w:color w:val="1D1B11"/>
        </w:rPr>
      </w:pPr>
      <w:r w:rsidRPr="00516932">
        <w:rPr>
          <w:b/>
          <w:bCs/>
          <w:i/>
          <w:iCs/>
          <w:color w:val="1D1B11"/>
        </w:rPr>
        <w:t>Пример</w:t>
      </w:r>
      <w:r w:rsidRPr="00516932">
        <w:rPr>
          <w:i/>
          <w:iCs/>
          <w:color w:val="1D1B11"/>
        </w:rPr>
        <w:t>:</w:t>
      </w:r>
    </w:p>
    <w:p w:rsidR="003C7594" w:rsidRPr="00516932" w:rsidRDefault="003C7594" w:rsidP="003C7594">
      <w:pPr>
        <w:tabs>
          <w:tab w:val="left" w:pos="5790"/>
        </w:tabs>
        <w:ind w:firstLine="709"/>
        <w:jc w:val="right"/>
        <w:rPr>
          <w:color w:val="1D1B11"/>
        </w:rPr>
      </w:pPr>
      <w:r w:rsidRPr="00516932">
        <w:rPr>
          <w:i/>
          <w:iCs/>
          <w:color w:val="1D1B11"/>
        </w:rPr>
        <w:t>Продолжение таблицы 1.1</w:t>
      </w:r>
    </w:p>
    <w:p w:rsidR="003C7594" w:rsidRPr="00516932" w:rsidRDefault="003C7594" w:rsidP="003C7594">
      <w:pPr>
        <w:tabs>
          <w:tab w:val="left" w:pos="5790"/>
        </w:tabs>
        <w:ind w:firstLine="709"/>
        <w:jc w:val="both"/>
        <w:rPr>
          <w:color w:val="1D1B11"/>
        </w:rPr>
      </w:pPr>
      <w:r w:rsidRPr="00516932">
        <w:rPr>
          <w:color w:val="1D1B11"/>
        </w:rPr>
        <w:t>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Ставить кавычки вместо повторяющихся цифр, марок, знаков, математических и химических символов не допускается. Если данные в какой-либо строке таблицы не приводятся, то в ней ставят прочерк.</w:t>
      </w:r>
    </w:p>
    <w:p w:rsidR="003C7594" w:rsidRPr="00516932" w:rsidRDefault="003C7594" w:rsidP="003C7594">
      <w:pPr>
        <w:tabs>
          <w:tab w:val="left" w:pos="5790"/>
        </w:tabs>
        <w:ind w:firstLine="709"/>
        <w:jc w:val="both"/>
        <w:rPr>
          <w:b/>
          <w:bCs/>
          <w:i/>
          <w:iCs/>
          <w:color w:val="1D1B11"/>
        </w:rPr>
      </w:pPr>
      <w:r w:rsidRPr="00516932">
        <w:rPr>
          <w:b/>
          <w:bCs/>
          <w:i/>
          <w:iCs/>
          <w:color w:val="1D1B11"/>
        </w:rPr>
        <w:t>Пример оформления таблицы:</w:t>
      </w:r>
    </w:p>
    <w:p w:rsidR="003C7594" w:rsidRPr="00516932" w:rsidRDefault="003C7594" w:rsidP="003C7594">
      <w:pPr>
        <w:tabs>
          <w:tab w:val="left" w:pos="5790"/>
        </w:tabs>
        <w:rPr>
          <w:color w:val="1D1B11"/>
        </w:rPr>
      </w:pPr>
      <w:r w:rsidRPr="00516932">
        <w:rPr>
          <w:color w:val="1D1B11"/>
        </w:rPr>
        <w:t>Таблица 1.1 – Показатели эффективности использования основных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3C7594" w:rsidRPr="00516932" w:rsidTr="003C7594">
        <w:trPr>
          <w:jc w:val="center"/>
        </w:trPr>
        <w:tc>
          <w:tcPr>
            <w:tcW w:w="1914" w:type="dxa"/>
          </w:tcPr>
          <w:p w:rsidR="003C7594" w:rsidRPr="00516932" w:rsidRDefault="003C7594" w:rsidP="003C7594">
            <w:pPr>
              <w:tabs>
                <w:tab w:val="left" w:pos="5790"/>
              </w:tabs>
              <w:jc w:val="both"/>
              <w:rPr>
                <w:b/>
                <w:bCs/>
                <w:color w:val="1D1B11"/>
              </w:rPr>
            </w:pPr>
          </w:p>
        </w:tc>
        <w:tc>
          <w:tcPr>
            <w:tcW w:w="1914" w:type="dxa"/>
          </w:tcPr>
          <w:p w:rsidR="003C7594" w:rsidRPr="00516932" w:rsidRDefault="003C7594" w:rsidP="003C7594">
            <w:pPr>
              <w:tabs>
                <w:tab w:val="left" w:pos="5790"/>
              </w:tabs>
              <w:jc w:val="both"/>
              <w:rPr>
                <w:b/>
                <w:bCs/>
                <w:color w:val="1D1B11"/>
              </w:rPr>
            </w:pPr>
          </w:p>
        </w:tc>
        <w:tc>
          <w:tcPr>
            <w:tcW w:w="1914" w:type="dxa"/>
          </w:tcPr>
          <w:p w:rsidR="003C7594" w:rsidRPr="00516932" w:rsidRDefault="003C7594" w:rsidP="003C7594">
            <w:pPr>
              <w:tabs>
                <w:tab w:val="left" w:pos="5790"/>
              </w:tabs>
              <w:jc w:val="both"/>
              <w:rPr>
                <w:b/>
                <w:bCs/>
                <w:color w:val="1D1B11"/>
              </w:rPr>
            </w:pPr>
          </w:p>
        </w:tc>
        <w:tc>
          <w:tcPr>
            <w:tcW w:w="1914" w:type="dxa"/>
          </w:tcPr>
          <w:p w:rsidR="003C7594" w:rsidRPr="00516932" w:rsidRDefault="003C7594" w:rsidP="003C7594">
            <w:pPr>
              <w:tabs>
                <w:tab w:val="left" w:pos="5790"/>
              </w:tabs>
              <w:jc w:val="both"/>
              <w:rPr>
                <w:b/>
                <w:bCs/>
                <w:color w:val="1D1B11"/>
              </w:rPr>
            </w:pPr>
          </w:p>
        </w:tc>
        <w:tc>
          <w:tcPr>
            <w:tcW w:w="1915" w:type="dxa"/>
          </w:tcPr>
          <w:p w:rsidR="003C7594" w:rsidRPr="00516932" w:rsidRDefault="003C7594" w:rsidP="003C7594">
            <w:pPr>
              <w:tabs>
                <w:tab w:val="left" w:pos="5790"/>
              </w:tabs>
              <w:jc w:val="both"/>
              <w:rPr>
                <w:b/>
                <w:bCs/>
                <w:color w:val="1D1B11"/>
              </w:rPr>
            </w:pPr>
          </w:p>
        </w:tc>
      </w:tr>
      <w:tr w:rsidR="003C7594" w:rsidRPr="00516932" w:rsidTr="003C7594">
        <w:trPr>
          <w:jc w:val="center"/>
        </w:trPr>
        <w:tc>
          <w:tcPr>
            <w:tcW w:w="1914" w:type="dxa"/>
          </w:tcPr>
          <w:p w:rsidR="003C7594" w:rsidRPr="00516932" w:rsidRDefault="003C7594" w:rsidP="003C7594">
            <w:pPr>
              <w:tabs>
                <w:tab w:val="left" w:pos="5790"/>
              </w:tabs>
              <w:jc w:val="both"/>
              <w:rPr>
                <w:b/>
                <w:bCs/>
                <w:color w:val="1D1B11"/>
              </w:rPr>
            </w:pPr>
          </w:p>
        </w:tc>
        <w:tc>
          <w:tcPr>
            <w:tcW w:w="1914" w:type="dxa"/>
          </w:tcPr>
          <w:p w:rsidR="003C7594" w:rsidRPr="00516932" w:rsidRDefault="003C7594" w:rsidP="003C7594">
            <w:pPr>
              <w:tabs>
                <w:tab w:val="left" w:pos="5790"/>
              </w:tabs>
              <w:jc w:val="both"/>
              <w:rPr>
                <w:b/>
                <w:bCs/>
                <w:color w:val="1D1B11"/>
              </w:rPr>
            </w:pPr>
          </w:p>
        </w:tc>
        <w:tc>
          <w:tcPr>
            <w:tcW w:w="1914" w:type="dxa"/>
          </w:tcPr>
          <w:p w:rsidR="003C7594" w:rsidRPr="00516932" w:rsidRDefault="003C7594" w:rsidP="003C7594">
            <w:pPr>
              <w:tabs>
                <w:tab w:val="left" w:pos="5790"/>
              </w:tabs>
              <w:jc w:val="both"/>
              <w:rPr>
                <w:b/>
                <w:bCs/>
                <w:color w:val="1D1B11"/>
              </w:rPr>
            </w:pPr>
          </w:p>
        </w:tc>
        <w:tc>
          <w:tcPr>
            <w:tcW w:w="1914" w:type="dxa"/>
          </w:tcPr>
          <w:p w:rsidR="003C7594" w:rsidRPr="00516932" w:rsidRDefault="003C7594" w:rsidP="003C7594">
            <w:pPr>
              <w:tabs>
                <w:tab w:val="left" w:pos="5790"/>
              </w:tabs>
              <w:jc w:val="both"/>
              <w:rPr>
                <w:b/>
                <w:bCs/>
                <w:color w:val="1D1B11"/>
              </w:rPr>
            </w:pPr>
          </w:p>
        </w:tc>
        <w:tc>
          <w:tcPr>
            <w:tcW w:w="1915" w:type="dxa"/>
          </w:tcPr>
          <w:p w:rsidR="003C7594" w:rsidRPr="00516932" w:rsidRDefault="003C7594" w:rsidP="003C7594">
            <w:pPr>
              <w:tabs>
                <w:tab w:val="left" w:pos="5790"/>
              </w:tabs>
              <w:jc w:val="both"/>
              <w:rPr>
                <w:b/>
                <w:bCs/>
                <w:color w:val="1D1B11"/>
              </w:rPr>
            </w:pPr>
          </w:p>
        </w:tc>
      </w:tr>
    </w:tbl>
    <w:p w:rsidR="003C7594" w:rsidRPr="00516932" w:rsidRDefault="003C7594" w:rsidP="003C7594">
      <w:pPr>
        <w:tabs>
          <w:tab w:val="left" w:pos="5790"/>
        </w:tabs>
        <w:jc w:val="both"/>
        <w:rPr>
          <w:b/>
          <w:bCs/>
          <w:color w:val="1D1B11"/>
        </w:rPr>
      </w:pPr>
    </w:p>
    <w:p w:rsidR="003C7594" w:rsidRPr="00516932" w:rsidRDefault="003C7594" w:rsidP="003C7594">
      <w:pPr>
        <w:tabs>
          <w:tab w:val="left" w:pos="5790"/>
        </w:tabs>
        <w:ind w:firstLine="709"/>
        <w:jc w:val="both"/>
        <w:rPr>
          <w:b/>
          <w:bCs/>
          <w:color w:val="1D1B11"/>
        </w:rPr>
      </w:pPr>
      <w:r w:rsidRPr="00516932">
        <w:rPr>
          <w:color w:val="1D1B11"/>
        </w:rPr>
        <w:lastRenderedPageBreak/>
        <w:t>Таблицы, за исключением таблиц приложений, следует нумеровать арабскими цифрами сквозной нумерацией.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w:t>
      </w:r>
    </w:p>
    <w:p w:rsidR="003C7594" w:rsidRPr="00516932" w:rsidRDefault="003C7594" w:rsidP="003C7594">
      <w:pPr>
        <w:tabs>
          <w:tab w:val="left" w:pos="5790"/>
        </w:tabs>
        <w:ind w:firstLine="709"/>
        <w:jc w:val="both"/>
        <w:rPr>
          <w:b/>
          <w:bCs/>
          <w:color w:val="1D1B11"/>
        </w:rPr>
      </w:pPr>
      <w:r w:rsidRPr="00516932">
        <w:rPr>
          <w:color w:val="1D1B11"/>
        </w:rPr>
        <w:t>Таблицы каждого приложения обозначают отдельной нумерацией арабскими цифрами с добавлением перед цифрой обозначения приложения.</w:t>
      </w:r>
    </w:p>
    <w:p w:rsidR="003C7594" w:rsidRPr="00516932" w:rsidRDefault="003C7594" w:rsidP="00C65F95">
      <w:pPr>
        <w:tabs>
          <w:tab w:val="left" w:pos="5790"/>
        </w:tabs>
        <w:ind w:firstLine="709"/>
        <w:jc w:val="both"/>
        <w:rPr>
          <w:i/>
          <w:iCs/>
          <w:color w:val="1D1B11"/>
        </w:rPr>
      </w:pPr>
      <w:r w:rsidRPr="00516932">
        <w:rPr>
          <w:b/>
          <w:bCs/>
          <w:i/>
          <w:iCs/>
          <w:color w:val="1D1B11"/>
        </w:rPr>
        <w:t xml:space="preserve">Пример: </w:t>
      </w:r>
      <w:r w:rsidRPr="00516932">
        <w:rPr>
          <w:i/>
          <w:iCs/>
          <w:color w:val="1D1B11"/>
        </w:rPr>
        <w:t xml:space="preserve">Таблица В.1 </w:t>
      </w:r>
      <w:r w:rsidRPr="00516932">
        <w:rPr>
          <w:color w:val="1D1B11"/>
        </w:rPr>
        <w:t>(где В – обозначение приложения, 1 - порядковый номер таблицы в приложении)</w:t>
      </w:r>
    </w:p>
    <w:p w:rsidR="003C7594" w:rsidRPr="00516932" w:rsidRDefault="003C7594" w:rsidP="003C7594">
      <w:pPr>
        <w:tabs>
          <w:tab w:val="left" w:pos="5790"/>
        </w:tabs>
        <w:ind w:firstLine="709"/>
        <w:jc w:val="both"/>
        <w:rPr>
          <w:b/>
          <w:bCs/>
          <w:color w:val="1D1B11"/>
        </w:rPr>
      </w:pPr>
      <w:r>
        <w:rPr>
          <w:color w:val="1D1B11"/>
        </w:rPr>
        <w:t xml:space="preserve">Заголовки граф, </w:t>
      </w:r>
      <w:r w:rsidRPr="00516932">
        <w:rPr>
          <w:color w:val="1D1B11"/>
        </w:rPr>
        <w:t>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w:t>
      </w:r>
    </w:p>
    <w:p w:rsidR="003C7594" w:rsidRPr="00516932" w:rsidRDefault="003C7594" w:rsidP="003C7594">
      <w:pPr>
        <w:tabs>
          <w:tab w:val="left" w:pos="5790"/>
        </w:tabs>
        <w:ind w:firstLine="709"/>
        <w:jc w:val="both"/>
        <w:rPr>
          <w:b/>
          <w:bCs/>
          <w:color w:val="1D1B11"/>
        </w:rPr>
      </w:pPr>
      <w:r w:rsidRPr="00516932">
        <w:rPr>
          <w:color w:val="1D1B11"/>
        </w:rPr>
        <w:t>Допускается применять размер шрифта в таблице меньший, чем в тексте.</w:t>
      </w:r>
      <w:r w:rsidRPr="00516932">
        <w:rPr>
          <w:b/>
          <w:bCs/>
          <w:color w:val="1D1B11"/>
        </w:rPr>
        <w:t xml:space="preserve"> </w:t>
      </w:r>
      <w:r w:rsidRPr="00516932">
        <w:rPr>
          <w:color w:val="1D1B11"/>
        </w:rPr>
        <w:t>Заголовки граф таблицы, как правило, записывают параллельно строкам таблицы. При необходимости допускается перпендикулярное расположение заголовков граф.</w:t>
      </w:r>
    </w:p>
    <w:p w:rsidR="003C7594" w:rsidRPr="00516932" w:rsidRDefault="003C7594" w:rsidP="003C7594">
      <w:pPr>
        <w:tabs>
          <w:tab w:val="left" w:pos="5790"/>
        </w:tabs>
        <w:ind w:firstLine="709"/>
        <w:jc w:val="both"/>
        <w:rPr>
          <w:b/>
          <w:bCs/>
          <w:color w:val="1D1B11"/>
        </w:rPr>
      </w:pPr>
      <w:r w:rsidRPr="00516932">
        <w:rPr>
          <w:b/>
          <w:bCs/>
          <w:i/>
          <w:iCs/>
          <w:color w:val="1D1B11"/>
        </w:rPr>
        <w:t>Оформление формул</w:t>
      </w:r>
    </w:p>
    <w:p w:rsidR="003C7594" w:rsidRPr="00516932" w:rsidRDefault="003C7594" w:rsidP="003C7594">
      <w:pPr>
        <w:tabs>
          <w:tab w:val="left" w:pos="5790"/>
        </w:tabs>
        <w:ind w:firstLine="709"/>
        <w:jc w:val="both"/>
        <w:rPr>
          <w:b/>
          <w:bCs/>
          <w:color w:val="1D1B11"/>
        </w:rPr>
      </w:pPr>
      <w:r w:rsidRPr="00516932">
        <w:rPr>
          <w:color w:val="1D1B11"/>
        </w:rPr>
        <w:t>Уравнения и формулы создаются в редакторе формул и должны быть выделены из текста в отдельную строку.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или минус (-), умножения (х), деления (:) или других математически знаков, причем знак в начале следующей строки повторяют. При переносе формулы на знаке, символизирующем операцию умножения, применяют знак (х).</w:t>
      </w:r>
    </w:p>
    <w:p w:rsidR="003C7594" w:rsidRPr="00516932" w:rsidRDefault="003C7594" w:rsidP="003C7594">
      <w:pPr>
        <w:tabs>
          <w:tab w:val="left" w:pos="5790"/>
        </w:tabs>
        <w:ind w:firstLine="709"/>
        <w:jc w:val="both"/>
        <w:rPr>
          <w:b/>
          <w:bCs/>
          <w:color w:val="1D1B11"/>
        </w:rPr>
      </w:pPr>
      <w:r w:rsidRPr="00516932">
        <w:rPr>
          <w:color w:val="1D1B11"/>
        </w:rPr>
        <w:t>Пояснения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rsidR="003C7594" w:rsidRPr="00516932" w:rsidRDefault="003C7594" w:rsidP="003C7594">
      <w:pPr>
        <w:tabs>
          <w:tab w:val="left" w:pos="5790"/>
        </w:tabs>
        <w:ind w:firstLine="709"/>
        <w:jc w:val="both"/>
        <w:rPr>
          <w:b/>
          <w:bCs/>
          <w:color w:val="1D1B11"/>
        </w:rPr>
      </w:pPr>
      <w:r w:rsidRPr="00516932">
        <w:rPr>
          <w:color w:val="1D1B11"/>
        </w:rPr>
        <w:t xml:space="preserve">Формулы в </w:t>
      </w:r>
      <w:r w:rsidR="00C65F95">
        <w:rPr>
          <w:color w:val="1D1B11"/>
        </w:rPr>
        <w:t>ПЗ</w:t>
      </w:r>
      <w:r w:rsidRPr="00516932">
        <w:rPr>
          <w:color w:val="1D1B11"/>
        </w:rPr>
        <w:t xml:space="preserve"> следует нумеровать порядковой нумерацией в пределах всей работы арабскими цифрами в круглых скобках в крайнем правом положении на строке.</w:t>
      </w:r>
    </w:p>
    <w:p w:rsidR="003C7594" w:rsidRPr="00516932" w:rsidRDefault="003C7594" w:rsidP="003C7594">
      <w:pPr>
        <w:tabs>
          <w:tab w:val="left" w:pos="5790"/>
        </w:tabs>
        <w:ind w:firstLine="709"/>
        <w:jc w:val="both"/>
        <w:rPr>
          <w:b/>
          <w:bCs/>
          <w:i/>
          <w:iCs/>
          <w:color w:val="1D1B11"/>
        </w:rPr>
      </w:pPr>
      <w:r w:rsidRPr="00516932">
        <w:rPr>
          <w:b/>
          <w:bCs/>
          <w:i/>
          <w:iCs/>
          <w:color w:val="1D1B11"/>
        </w:rPr>
        <w:t xml:space="preserve">Пример: </w:t>
      </w:r>
      <w:r w:rsidRPr="00516932">
        <w:rPr>
          <w:color w:val="1D1B11"/>
        </w:rPr>
        <w:t>А= а:</w:t>
      </w:r>
      <w:r w:rsidRPr="00516932">
        <w:rPr>
          <w:color w:val="1D1B11"/>
          <w:lang w:val="en-US"/>
        </w:rPr>
        <w:t>b</w:t>
      </w:r>
      <w:r w:rsidRPr="00516932">
        <w:rPr>
          <w:color w:val="1D1B11"/>
        </w:rPr>
        <w:t xml:space="preserve">                                                                  (1)</w:t>
      </w:r>
    </w:p>
    <w:p w:rsidR="003C7594" w:rsidRPr="00516932" w:rsidRDefault="003C7594" w:rsidP="003C7594">
      <w:pPr>
        <w:tabs>
          <w:tab w:val="left" w:pos="5790"/>
        </w:tabs>
        <w:ind w:firstLine="709"/>
        <w:jc w:val="both"/>
        <w:rPr>
          <w:color w:val="1D1B11"/>
        </w:rPr>
      </w:pPr>
      <w:r w:rsidRPr="00516932">
        <w:rPr>
          <w:color w:val="1D1B11"/>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(В.1).</w:t>
      </w:r>
    </w:p>
    <w:p w:rsidR="003C7594" w:rsidRPr="00516932" w:rsidRDefault="003C7594" w:rsidP="003C7594">
      <w:pPr>
        <w:tabs>
          <w:tab w:val="left" w:pos="5790"/>
        </w:tabs>
        <w:ind w:firstLine="709"/>
        <w:jc w:val="both"/>
        <w:rPr>
          <w:color w:val="1D1B11"/>
        </w:rPr>
      </w:pPr>
      <w:r w:rsidRPr="00516932">
        <w:rPr>
          <w:color w:val="1D1B11"/>
        </w:rPr>
        <w:t>Ссылки в тексте на порядковые номера формул дают в скобках.</w:t>
      </w:r>
    </w:p>
    <w:p w:rsidR="003C7594" w:rsidRPr="00516932" w:rsidRDefault="003C7594" w:rsidP="003C7594">
      <w:pPr>
        <w:tabs>
          <w:tab w:val="left" w:pos="5790"/>
        </w:tabs>
        <w:ind w:firstLine="709"/>
        <w:jc w:val="both"/>
        <w:rPr>
          <w:color w:val="1D1B11"/>
        </w:rPr>
      </w:pPr>
      <w:r w:rsidRPr="00516932">
        <w:rPr>
          <w:b/>
          <w:bCs/>
          <w:i/>
          <w:iCs/>
          <w:color w:val="1D1B11"/>
        </w:rPr>
        <w:t>Пример:</w:t>
      </w:r>
    </w:p>
    <w:p w:rsidR="003C7594" w:rsidRPr="00516932" w:rsidRDefault="003C7594" w:rsidP="003C7594">
      <w:pPr>
        <w:tabs>
          <w:tab w:val="left" w:pos="5790"/>
        </w:tabs>
        <w:ind w:firstLine="709"/>
        <w:jc w:val="both"/>
        <w:rPr>
          <w:color w:val="1D1B11"/>
        </w:rPr>
      </w:pPr>
      <w:r w:rsidRPr="00516932">
        <w:rPr>
          <w:color w:val="1D1B11"/>
        </w:rPr>
        <w:t>Расчет представлен в формуле (1)</w:t>
      </w:r>
    </w:p>
    <w:p w:rsidR="003C7594" w:rsidRPr="00516932" w:rsidRDefault="003C7594" w:rsidP="003C7594">
      <w:pPr>
        <w:tabs>
          <w:tab w:val="left" w:pos="5790"/>
        </w:tabs>
        <w:ind w:firstLine="709"/>
        <w:jc w:val="both"/>
        <w:rPr>
          <w:color w:val="1D1B11"/>
        </w:rPr>
      </w:pPr>
      <w:r w:rsidRPr="00516932">
        <w:rPr>
          <w:color w:val="1D1B11"/>
        </w:rPr>
        <w:t>Допускается нумерация формул в пределах раздела работы. В этом случае номер формулы состоит из номера раздела и порядкового номера формулы, разделенных точкой.</w:t>
      </w:r>
    </w:p>
    <w:p w:rsidR="003C7594" w:rsidRPr="00516932" w:rsidRDefault="003C7594" w:rsidP="003C7594">
      <w:pPr>
        <w:tabs>
          <w:tab w:val="left" w:pos="5790"/>
        </w:tabs>
        <w:ind w:firstLine="709"/>
        <w:jc w:val="both"/>
        <w:rPr>
          <w:color w:val="1D1B11"/>
        </w:rPr>
      </w:pPr>
      <w:r w:rsidRPr="00516932">
        <w:rPr>
          <w:b/>
          <w:bCs/>
          <w:i/>
          <w:iCs/>
          <w:color w:val="1D1B11"/>
        </w:rPr>
        <w:t>Пример:</w:t>
      </w:r>
    </w:p>
    <w:p w:rsidR="003C7594" w:rsidRPr="00516932" w:rsidRDefault="003C7594" w:rsidP="003C7594">
      <w:pPr>
        <w:tabs>
          <w:tab w:val="left" w:pos="5790"/>
        </w:tabs>
        <w:ind w:firstLine="709"/>
        <w:jc w:val="both"/>
        <w:rPr>
          <w:color w:val="1D1B11"/>
        </w:rPr>
      </w:pPr>
      <w:r w:rsidRPr="00516932">
        <w:rPr>
          <w:color w:val="1D1B11"/>
        </w:rPr>
        <w:t xml:space="preserve">Расчет представлен в формуле (3.2.5), </w:t>
      </w:r>
      <w:r w:rsidRPr="00516932">
        <w:rPr>
          <w:i/>
          <w:iCs/>
          <w:color w:val="1D1B11"/>
        </w:rPr>
        <w:t>где 3.2 – номер раздела, 5 – порядковый номер формулы.</w:t>
      </w:r>
      <w:r w:rsidRPr="00516932">
        <w:rPr>
          <w:color w:val="1D1B11"/>
        </w:rPr>
        <w:t xml:space="preserve">   </w:t>
      </w:r>
    </w:p>
    <w:p w:rsidR="003C7594" w:rsidRPr="00516932" w:rsidRDefault="003C7594" w:rsidP="003C7594">
      <w:pPr>
        <w:tabs>
          <w:tab w:val="left" w:pos="5790"/>
        </w:tabs>
        <w:ind w:firstLine="709"/>
        <w:jc w:val="both"/>
        <w:rPr>
          <w:color w:val="1D1B11"/>
        </w:rPr>
      </w:pPr>
      <w:r w:rsidRPr="00516932">
        <w:rPr>
          <w:b/>
          <w:bCs/>
          <w:i/>
          <w:iCs/>
          <w:color w:val="1D1B11"/>
        </w:rPr>
        <w:t>Оформление ссылок</w:t>
      </w:r>
    </w:p>
    <w:p w:rsidR="003C7594" w:rsidRPr="00516932" w:rsidRDefault="003C7594" w:rsidP="003C7594">
      <w:pPr>
        <w:tabs>
          <w:tab w:val="left" w:pos="5790"/>
        </w:tabs>
        <w:ind w:firstLine="709"/>
        <w:jc w:val="both"/>
        <w:rPr>
          <w:color w:val="1D1B11"/>
        </w:rPr>
      </w:pPr>
      <w:r w:rsidRPr="00516932">
        <w:rPr>
          <w:color w:val="1D1B11"/>
        </w:rPr>
        <w:t xml:space="preserve">В работе допускаются ссылки на документы, стандарты, учебники, учебно-методические пособия и другие источники информации при условии, что они полностью и однозначно определяют соответствующие требования и не вызывают затруднений  при чтении текста. </w:t>
      </w:r>
    </w:p>
    <w:p w:rsidR="003C7594" w:rsidRPr="00516932" w:rsidRDefault="003C7594" w:rsidP="003C7594">
      <w:pPr>
        <w:tabs>
          <w:tab w:val="left" w:pos="5790"/>
        </w:tabs>
        <w:ind w:firstLine="709"/>
        <w:jc w:val="both"/>
        <w:rPr>
          <w:color w:val="1D1B11"/>
        </w:rPr>
      </w:pPr>
      <w:r w:rsidRPr="00516932">
        <w:rPr>
          <w:color w:val="1D1B11"/>
        </w:rPr>
        <w:t>Ссылаться следует на документ в целом или его разделы и приложения. Ссылки на подразделы, пункты, таблицы и иллюстрации не допускаются, за исключением подразделов, таблиц и иллюстраций данной ВКР.</w:t>
      </w:r>
    </w:p>
    <w:p w:rsidR="003C7594" w:rsidRPr="00516932" w:rsidRDefault="003C7594" w:rsidP="003C7594">
      <w:pPr>
        <w:tabs>
          <w:tab w:val="left" w:pos="5790"/>
        </w:tabs>
        <w:ind w:firstLine="709"/>
        <w:jc w:val="both"/>
        <w:rPr>
          <w:color w:val="1D1B11"/>
        </w:rPr>
      </w:pPr>
      <w:r w:rsidRPr="00516932">
        <w:rPr>
          <w:color w:val="1D1B11"/>
        </w:rPr>
        <w:t>Ссылки на источник (документ) – библиографические ссылки – по месту расположения бывают:</w:t>
      </w:r>
    </w:p>
    <w:p w:rsidR="003C7594" w:rsidRPr="00516932" w:rsidRDefault="003C7594" w:rsidP="003C7594">
      <w:pPr>
        <w:numPr>
          <w:ilvl w:val="0"/>
          <w:numId w:val="37"/>
        </w:numPr>
        <w:tabs>
          <w:tab w:val="num" w:pos="1080"/>
        </w:tabs>
        <w:ind w:left="1080"/>
        <w:jc w:val="both"/>
        <w:rPr>
          <w:color w:val="1D1B11"/>
        </w:rPr>
      </w:pPr>
      <w:proofErr w:type="spellStart"/>
      <w:r w:rsidRPr="00516932">
        <w:rPr>
          <w:color w:val="1D1B11"/>
        </w:rPr>
        <w:t>внутритекстовые</w:t>
      </w:r>
      <w:proofErr w:type="spellEnd"/>
      <w:r w:rsidRPr="00516932">
        <w:rPr>
          <w:color w:val="1D1B11"/>
        </w:rPr>
        <w:t xml:space="preserve"> (непосредственно в строке после текста, к которому относятся);</w:t>
      </w:r>
    </w:p>
    <w:p w:rsidR="003C7594" w:rsidRPr="00516932" w:rsidRDefault="003C7594" w:rsidP="003C7594">
      <w:pPr>
        <w:numPr>
          <w:ilvl w:val="0"/>
          <w:numId w:val="37"/>
        </w:numPr>
        <w:tabs>
          <w:tab w:val="num" w:pos="1080"/>
        </w:tabs>
        <w:ind w:left="1080"/>
        <w:jc w:val="both"/>
        <w:rPr>
          <w:color w:val="1D1B11"/>
        </w:rPr>
      </w:pPr>
      <w:r w:rsidRPr="00516932">
        <w:rPr>
          <w:color w:val="1D1B11"/>
        </w:rPr>
        <w:t>подстрочные – (помещаются в нижней части страницы, под строками основного документа);</w:t>
      </w:r>
    </w:p>
    <w:p w:rsidR="003C7594" w:rsidRPr="00516932" w:rsidRDefault="003C7594" w:rsidP="003C7594">
      <w:pPr>
        <w:numPr>
          <w:ilvl w:val="0"/>
          <w:numId w:val="37"/>
        </w:numPr>
        <w:tabs>
          <w:tab w:val="num" w:pos="1080"/>
        </w:tabs>
        <w:ind w:left="1080"/>
        <w:jc w:val="both"/>
        <w:rPr>
          <w:color w:val="1D1B11"/>
        </w:rPr>
      </w:pPr>
      <w:proofErr w:type="spellStart"/>
      <w:r w:rsidRPr="00516932">
        <w:rPr>
          <w:color w:val="1D1B11"/>
        </w:rPr>
        <w:t>затекстовые</w:t>
      </w:r>
      <w:proofErr w:type="spellEnd"/>
      <w:r w:rsidRPr="00516932">
        <w:rPr>
          <w:color w:val="1D1B11"/>
        </w:rPr>
        <w:t xml:space="preserve"> (размещенные за основным текстом всей работы или каждой главы);</w:t>
      </w:r>
    </w:p>
    <w:p w:rsidR="003C7594" w:rsidRPr="00516932" w:rsidRDefault="003C7594" w:rsidP="003C7594">
      <w:pPr>
        <w:numPr>
          <w:ilvl w:val="0"/>
          <w:numId w:val="37"/>
        </w:numPr>
        <w:tabs>
          <w:tab w:val="num" w:pos="1080"/>
        </w:tabs>
        <w:ind w:left="1080"/>
        <w:jc w:val="both"/>
        <w:rPr>
          <w:color w:val="1D1B11"/>
        </w:rPr>
      </w:pPr>
      <w:r w:rsidRPr="00516932">
        <w:rPr>
          <w:color w:val="1D1B11"/>
        </w:rPr>
        <w:t>комбинированные.</w:t>
      </w:r>
    </w:p>
    <w:p w:rsidR="003C7594" w:rsidRPr="00516932" w:rsidRDefault="003C7594" w:rsidP="003C7594">
      <w:pPr>
        <w:tabs>
          <w:tab w:val="left" w:pos="5790"/>
        </w:tabs>
        <w:ind w:firstLine="709"/>
        <w:jc w:val="both"/>
        <w:rPr>
          <w:color w:val="1D1B11"/>
        </w:rPr>
      </w:pPr>
      <w:proofErr w:type="spellStart"/>
      <w:r w:rsidRPr="00516932">
        <w:rPr>
          <w:i/>
          <w:iCs/>
          <w:color w:val="1D1B11"/>
        </w:rPr>
        <w:t>Внутритекстовые</w:t>
      </w:r>
      <w:proofErr w:type="spellEnd"/>
      <w:r w:rsidRPr="00516932">
        <w:rPr>
          <w:i/>
          <w:iCs/>
          <w:color w:val="1D1B11"/>
        </w:rPr>
        <w:t xml:space="preserve"> ссылки </w:t>
      </w:r>
      <w:r w:rsidRPr="00516932">
        <w:rPr>
          <w:color w:val="1D1B11"/>
        </w:rPr>
        <w:t>применяются в тех случаях, когда они являются частью основного текста. Описание подобных ссылок содержит: имя автора, заглавие, которое заключается в кавычки, в круглых скобках приводятся данные о месте издания, издательстве, годе издания.</w:t>
      </w:r>
    </w:p>
    <w:p w:rsidR="003C7594" w:rsidRPr="00516932" w:rsidRDefault="003C7594" w:rsidP="003C7594">
      <w:pPr>
        <w:tabs>
          <w:tab w:val="left" w:pos="5790"/>
        </w:tabs>
        <w:ind w:firstLine="709"/>
        <w:jc w:val="both"/>
        <w:rPr>
          <w:color w:val="1D1B11"/>
        </w:rPr>
      </w:pPr>
    </w:p>
    <w:p w:rsidR="003C7594" w:rsidRPr="00516932" w:rsidRDefault="003C7594" w:rsidP="003C7594">
      <w:pPr>
        <w:tabs>
          <w:tab w:val="left" w:pos="5790"/>
        </w:tabs>
        <w:ind w:firstLine="709"/>
        <w:jc w:val="both"/>
        <w:rPr>
          <w:color w:val="1D1B11"/>
        </w:rPr>
      </w:pPr>
      <w:r w:rsidRPr="00516932">
        <w:rPr>
          <w:b/>
          <w:bCs/>
          <w:i/>
          <w:iCs/>
          <w:color w:val="1D1B11"/>
        </w:rPr>
        <w:lastRenderedPageBreak/>
        <w:t>Пример:</w:t>
      </w:r>
    </w:p>
    <w:p w:rsidR="003C7594" w:rsidRPr="00516932" w:rsidRDefault="003C7594" w:rsidP="003C7594">
      <w:pPr>
        <w:tabs>
          <w:tab w:val="left" w:pos="5790"/>
        </w:tabs>
        <w:ind w:firstLine="720"/>
        <w:jc w:val="both"/>
        <w:rPr>
          <w:color w:val="1D1B11"/>
        </w:rPr>
      </w:pPr>
      <w:r w:rsidRPr="00516932">
        <w:rPr>
          <w:color w:val="1D1B11"/>
        </w:rPr>
        <w:t xml:space="preserve">Методики внедрения процессного подхода к управлению представлены в учебнике В.Г. </w:t>
      </w:r>
      <w:proofErr w:type="spellStart"/>
      <w:r w:rsidRPr="00516932">
        <w:rPr>
          <w:color w:val="1D1B11"/>
        </w:rPr>
        <w:t>Елиферова</w:t>
      </w:r>
      <w:proofErr w:type="spellEnd"/>
      <w:r w:rsidRPr="00516932">
        <w:rPr>
          <w:color w:val="1D1B11"/>
        </w:rPr>
        <w:t>, В.В. Репина «Бизнес-процессы: Регламентация и управление» (М.: ИНФРА-М, 2004).</w:t>
      </w:r>
    </w:p>
    <w:p w:rsidR="003C7594" w:rsidRPr="00516932" w:rsidRDefault="003C7594" w:rsidP="003C7594">
      <w:pPr>
        <w:tabs>
          <w:tab w:val="left" w:pos="5790"/>
        </w:tabs>
        <w:ind w:firstLine="709"/>
        <w:jc w:val="both"/>
        <w:rPr>
          <w:color w:val="1D1B11"/>
        </w:rPr>
      </w:pPr>
      <w:r w:rsidRPr="00516932">
        <w:rPr>
          <w:color w:val="1D1B11"/>
        </w:rPr>
        <w:t xml:space="preserve">В </w:t>
      </w:r>
      <w:r w:rsidRPr="00516932">
        <w:rPr>
          <w:i/>
          <w:iCs/>
          <w:color w:val="1D1B11"/>
        </w:rPr>
        <w:t xml:space="preserve">подстрочных ссылках </w:t>
      </w:r>
      <w:r w:rsidRPr="00516932">
        <w:rPr>
          <w:color w:val="1D1B11"/>
        </w:rPr>
        <w:t>обычно приводится краткое библиографическое описание источника и указывается страница, на которой размещена цитата.</w:t>
      </w:r>
    </w:p>
    <w:p w:rsidR="003C7594" w:rsidRPr="00516932" w:rsidRDefault="003C7594" w:rsidP="003C7594">
      <w:pPr>
        <w:tabs>
          <w:tab w:val="left" w:pos="5790"/>
        </w:tabs>
        <w:ind w:firstLine="709"/>
        <w:jc w:val="both"/>
        <w:rPr>
          <w:color w:val="1D1B11"/>
        </w:rPr>
      </w:pPr>
      <w:r w:rsidRPr="00516932">
        <w:rPr>
          <w:b/>
          <w:bCs/>
          <w:i/>
          <w:iCs/>
          <w:color w:val="1D1B11"/>
        </w:rPr>
        <w:t>Пример:</w:t>
      </w:r>
    </w:p>
    <w:p w:rsidR="003C7594" w:rsidRPr="00516932" w:rsidRDefault="003C7594" w:rsidP="003C7594">
      <w:pPr>
        <w:tabs>
          <w:tab w:val="left" w:pos="5790"/>
        </w:tabs>
        <w:ind w:left="360" w:firstLine="360"/>
        <w:jc w:val="both"/>
        <w:rPr>
          <w:color w:val="1D1B11"/>
        </w:rPr>
      </w:pPr>
      <w:r w:rsidRPr="00516932">
        <w:rPr>
          <w:color w:val="1D1B11"/>
        </w:rPr>
        <w:t>1 Из архива Б. Муравьева // Вопросы философии. 1992. № 1. С. 99.</w:t>
      </w:r>
    </w:p>
    <w:p w:rsidR="003C7594" w:rsidRPr="00516932" w:rsidRDefault="003C7594" w:rsidP="003C7594">
      <w:pPr>
        <w:tabs>
          <w:tab w:val="left" w:pos="5790"/>
        </w:tabs>
        <w:ind w:left="360" w:firstLine="360"/>
        <w:jc w:val="both"/>
        <w:rPr>
          <w:b/>
          <w:bCs/>
          <w:i/>
          <w:iCs/>
          <w:color w:val="1D1B11"/>
        </w:rPr>
      </w:pPr>
      <w:r w:rsidRPr="00516932">
        <w:rPr>
          <w:color w:val="1D1B11"/>
        </w:rPr>
        <w:t>2 Из архива Б. Муравьева // Вопросы философии. 1992. № 1. С. 117.</w:t>
      </w:r>
    </w:p>
    <w:p w:rsidR="003C7594" w:rsidRPr="00516932" w:rsidRDefault="003C7594" w:rsidP="003C7594">
      <w:pPr>
        <w:tabs>
          <w:tab w:val="left" w:pos="5790"/>
        </w:tabs>
        <w:ind w:firstLine="720"/>
        <w:jc w:val="both"/>
        <w:rPr>
          <w:color w:val="1D1B11"/>
        </w:rPr>
      </w:pPr>
      <w:r w:rsidRPr="00516932">
        <w:rPr>
          <w:color w:val="1D1B11"/>
        </w:rPr>
        <w:t>Нумерация подстрочных ссылок может быть сквозной по всей ВКР или самостоятельной для каждой страницы.</w:t>
      </w:r>
    </w:p>
    <w:p w:rsidR="003C7594" w:rsidRPr="00516932" w:rsidRDefault="003C7594" w:rsidP="003C7594">
      <w:pPr>
        <w:tabs>
          <w:tab w:val="left" w:pos="5790"/>
        </w:tabs>
        <w:ind w:firstLine="709"/>
        <w:jc w:val="both"/>
        <w:rPr>
          <w:color w:val="1D1B11"/>
        </w:rPr>
      </w:pPr>
      <w:r w:rsidRPr="00516932">
        <w:rPr>
          <w:color w:val="1D1B11"/>
        </w:rPr>
        <w:t xml:space="preserve">При использовании </w:t>
      </w:r>
      <w:proofErr w:type="spellStart"/>
      <w:r w:rsidRPr="00516932">
        <w:rPr>
          <w:i/>
          <w:iCs/>
          <w:color w:val="1D1B11"/>
        </w:rPr>
        <w:t>затекстовых</w:t>
      </w:r>
      <w:proofErr w:type="spellEnd"/>
      <w:r w:rsidRPr="00516932">
        <w:rPr>
          <w:i/>
          <w:iCs/>
          <w:color w:val="1D1B11"/>
        </w:rPr>
        <w:t xml:space="preserve"> ссылок </w:t>
      </w:r>
      <w:r w:rsidRPr="00516932">
        <w:rPr>
          <w:color w:val="1D1B11"/>
        </w:rPr>
        <w:t xml:space="preserve">достигается значительная экономия в объеме текста </w:t>
      </w:r>
      <w:r w:rsidR="00C65F95">
        <w:rPr>
          <w:color w:val="1D1B11"/>
        </w:rPr>
        <w:t>ПЗ</w:t>
      </w:r>
      <w:r w:rsidRPr="00516932">
        <w:rPr>
          <w:color w:val="1D1B11"/>
        </w:rPr>
        <w:t>, так как устраняется необходимость подстрочных ссылок на библиографические источники при использовании цитат из этих источников или сведений из них.</w:t>
      </w:r>
    </w:p>
    <w:p w:rsidR="003C7594" w:rsidRPr="00516932" w:rsidRDefault="003C7594" w:rsidP="003C7594">
      <w:pPr>
        <w:tabs>
          <w:tab w:val="left" w:pos="5790"/>
        </w:tabs>
        <w:ind w:firstLine="709"/>
        <w:jc w:val="both"/>
        <w:rPr>
          <w:color w:val="1D1B11"/>
        </w:rPr>
      </w:pPr>
      <w:r w:rsidRPr="00516932">
        <w:rPr>
          <w:color w:val="1D1B11"/>
        </w:rPr>
        <w:t xml:space="preserve">Под </w:t>
      </w:r>
      <w:proofErr w:type="spellStart"/>
      <w:r w:rsidRPr="00516932">
        <w:rPr>
          <w:color w:val="1D1B11"/>
        </w:rPr>
        <w:t>затекстовыми</w:t>
      </w:r>
      <w:proofErr w:type="spellEnd"/>
      <w:r w:rsidRPr="00516932">
        <w:rPr>
          <w:color w:val="1D1B11"/>
        </w:rPr>
        <w:t xml:space="preserve"> ссылками понимается указание источников цитат с отсылкой к пронумерованному списку литературы, помещаемому в конце работы.</w:t>
      </w:r>
    </w:p>
    <w:p w:rsidR="003C7594" w:rsidRPr="00516932" w:rsidRDefault="003C7594" w:rsidP="003C7594">
      <w:pPr>
        <w:tabs>
          <w:tab w:val="left" w:pos="5790"/>
        </w:tabs>
        <w:ind w:firstLine="709"/>
        <w:jc w:val="both"/>
        <w:rPr>
          <w:color w:val="1D1B11"/>
        </w:rPr>
      </w:pPr>
      <w:r w:rsidRPr="00516932">
        <w:rPr>
          <w:i/>
          <w:iCs/>
          <w:color w:val="1D1B11"/>
        </w:rPr>
        <w:t xml:space="preserve">Ссылка на источник в целом </w:t>
      </w:r>
      <w:r w:rsidRPr="00516932">
        <w:rPr>
          <w:color w:val="1D1B11"/>
        </w:rPr>
        <w:t xml:space="preserve"> оформляется в виде номера библиографической записи, который ставится после упоминания автора или коллектива авторов, либо цитаты из работы.</w:t>
      </w:r>
    </w:p>
    <w:p w:rsidR="003C7594" w:rsidRPr="00516932" w:rsidRDefault="003C7594" w:rsidP="003C7594">
      <w:pPr>
        <w:tabs>
          <w:tab w:val="left" w:pos="5790"/>
        </w:tabs>
        <w:ind w:firstLine="709"/>
        <w:jc w:val="both"/>
        <w:rPr>
          <w:color w:val="1D1B11"/>
        </w:rPr>
      </w:pPr>
      <w:r w:rsidRPr="00516932">
        <w:rPr>
          <w:b/>
          <w:bCs/>
          <w:i/>
          <w:iCs/>
          <w:color w:val="1D1B11"/>
        </w:rPr>
        <w:t>Пример:</w:t>
      </w:r>
    </w:p>
    <w:p w:rsidR="003C7594" w:rsidRPr="00516932" w:rsidRDefault="003C7594" w:rsidP="003C7594">
      <w:pPr>
        <w:tabs>
          <w:tab w:val="left" w:pos="5790"/>
        </w:tabs>
        <w:ind w:firstLine="720"/>
        <w:jc w:val="both"/>
        <w:rPr>
          <w:color w:val="1D1B11"/>
        </w:rPr>
      </w:pPr>
      <w:r w:rsidRPr="00516932">
        <w:rPr>
          <w:color w:val="1D1B11"/>
        </w:rPr>
        <w:t>В.И. Мухин [12] считает, что управленческая деятельность менеджера предусматривает знания общей методологии и особенностей анализа и синтеза технических, человеко-машинных и организационных систем управления.</w:t>
      </w:r>
    </w:p>
    <w:p w:rsidR="003C7594" w:rsidRPr="00516932" w:rsidRDefault="003C7594" w:rsidP="003C7594">
      <w:pPr>
        <w:tabs>
          <w:tab w:val="left" w:pos="5790"/>
        </w:tabs>
        <w:ind w:firstLine="720"/>
        <w:jc w:val="both"/>
        <w:rPr>
          <w:color w:val="1D1B11"/>
        </w:rPr>
      </w:pPr>
      <w:r w:rsidRPr="00516932">
        <w:rPr>
          <w:color w:val="1D1B11"/>
        </w:rPr>
        <w:t xml:space="preserve">А.И. Алексеева, Ю.В. Васильев, А.В. Малеева, Л.И. </w:t>
      </w:r>
      <w:proofErr w:type="spellStart"/>
      <w:r w:rsidRPr="00516932">
        <w:rPr>
          <w:color w:val="1D1B11"/>
        </w:rPr>
        <w:t>Ушвицкий</w:t>
      </w:r>
      <w:proofErr w:type="spellEnd"/>
      <w:r w:rsidRPr="00516932">
        <w:rPr>
          <w:color w:val="1D1B11"/>
        </w:rPr>
        <w:t xml:space="preserve"> [25] считают, что комплексный экономический анализ хозяйственной деятельности предприятия помогает разобраться в причинах возникновения проблем в организациях и рекомендует пути их решения. </w:t>
      </w:r>
    </w:p>
    <w:p w:rsidR="003C7594" w:rsidRPr="00516932" w:rsidRDefault="003C7594" w:rsidP="003C7594">
      <w:pPr>
        <w:tabs>
          <w:tab w:val="left" w:pos="5790"/>
        </w:tabs>
        <w:ind w:firstLine="709"/>
        <w:jc w:val="both"/>
        <w:rPr>
          <w:color w:val="1D1B11"/>
        </w:rPr>
      </w:pPr>
      <w:r w:rsidRPr="00516932">
        <w:rPr>
          <w:i/>
          <w:iCs/>
          <w:color w:val="1D1B11"/>
        </w:rPr>
        <w:t>Ссылки на определенный фрагмент источника</w:t>
      </w:r>
      <w:r w:rsidRPr="00516932">
        <w:rPr>
          <w:b/>
          <w:bCs/>
          <w:i/>
          <w:iCs/>
          <w:color w:val="1D1B11"/>
        </w:rPr>
        <w:t xml:space="preserve"> </w:t>
      </w:r>
      <w:r w:rsidRPr="00516932">
        <w:rPr>
          <w:color w:val="1D1B11"/>
        </w:rPr>
        <w:t>приводится с указанием страниц цитируемого документа.</w:t>
      </w:r>
    </w:p>
    <w:p w:rsidR="003C7594" w:rsidRPr="00516932" w:rsidRDefault="003C7594" w:rsidP="003C7594">
      <w:pPr>
        <w:tabs>
          <w:tab w:val="left" w:pos="5790"/>
        </w:tabs>
        <w:ind w:firstLine="709"/>
        <w:jc w:val="both"/>
        <w:rPr>
          <w:color w:val="1D1B11"/>
        </w:rPr>
      </w:pPr>
      <w:r w:rsidRPr="00516932">
        <w:rPr>
          <w:b/>
          <w:bCs/>
          <w:i/>
          <w:iCs/>
          <w:color w:val="1D1B11"/>
        </w:rPr>
        <w:t>Пример:</w:t>
      </w:r>
    </w:p>
    <w:p w:rsidR="003C7594" w:rsidRPr="00516932" w:rsidRDefault="003C7594" w:rsidP="003C7594">
      <w:pPr>
        <w:tabs>
          <w:tab w:val="left" w:pos="5790"/>
        </w:tabs>
        <w:ind w:firstLine="720"/>
        <w:jc w:val="both"/>
        <w:rPr>
          <w:color w:val="1D1B11"/>
        </w:rPr>
      </w:pPr>
      <w:r w:rsidRPr="00516932">
        <w:rPr>
          <w:color w:val="1D1B11"/>
        </w:rPr>
        <w:t>А.Д. Сахаров [27, с. 201-202]</w:t>
      </w:r>
      <w:r w:rsidRPr="00516932">
        <w:rPr>
          <w:i/>
          <w:iCs/>
          <w:color w:val="1D1B11"/>
        </w:rPr>
        <w:t xml:space="preserve"> </w:t>
      </w:r>
      <w:r w:rsidRPr="00516932">
        <w:rPr>
          <w:color w:val="1D1B11"/>
        </w:rPr>
        <w:t>писал, что …</w:t>
      </w:r>
    </w:p>
    <w:p w:rsidR="003C7594" w:rsidRPr="00516932" w:rsidRDefault="003C7594" w:rsidP="003C7594">
      <w:pPr>
        <w:tabs>
          <w:tab w:val="left" w:pos="5790"/>
        </w:tabs>
        <w:ind w:firstLine="709"/>
        <w:jc w:val="both"/>
        <w:rPr>
          <w:color w:val="1D1B11"/>
        </w:rPr>
      </w:pPr>
      <w:r w:rsidRPr="00516932">
        <w:rPr>
          <w:i/>
          <w:iCs/>
          <w:color w:val="1D1B11"/>
        </w:rPr>
        <w:t xml:space="preserve">Комбинированные ссылки </w:t>
      </w:r>
      <w:r w:rsidRPr="00516932">
        <w:rPr>
          <w:color w:val="1D1B11"/>
        </w:rPr>
        <w:t>применяются, когда необходимо указать страницы цитируемых работ в сочетании с общими номерами остальных источников.</w:t>
      </w:r>
    </w:p>
    <w:p w:rsidR="003C7594" w:rsidRPr="00516932" w:rsidRDefault="003C7594" w:rsidP="003C7594">
      <w:pPr>
        <w:tabs>
          <w:tab w:val="left" w:pos="5790"/>
        </w:tabs>
        <w:ind w:firstLine="709"/>
        <w:jc w:val="both"/>
        <w:rPr>
          <w:color w:val="1D1B11"/>
        </w:rPr>
      </w:pPr>
      <w:r w:rsidRPr="00516932">
        <w:rPr>
          <w:b/>
          <w:bCs/>
          <w:i/>
          <w:iCs/>
          <w:color w:val="1D1B11"/>
        </w:rPr>
        <w:t>Пример:</w:t>
      </w:r>
    </w:p>
    <w:p w:rsidR="003C7594" w:rsidRPr="00516932" w:rsidRDefault="003C7594" w:rsidP="003C7594">
      <w:pPr>
        <w:tabs>
          <w:tab w:val="left" w:pos="5790"/>
        </w:tabs>
        <w:ind w:firstLine="720"/>
        <w:jc w:val="both"/>
        <w:rPr>
          <w:color w:val="1D1B11"/>
        </w:rPr>
      </w:pPr>
      <w:r w:rsidRPr="00516932">
        <w:rPr>
          <w:color w:val="1D1B11"/>
        </w:rPr>
        <w:t>Как видно из исследований [16, с. 7-9; с. 15; с. 56-60] целесообразно…</w:t>
      </w:r>
    </w:p>
    <w:p w:rsidR="003C7594" w:rsidRPr="00516932" w:rsidRDefault="003C7594" w:rsidP="003C7594">
      <w:pPr>
        <w:tabs>
          <w:tab w:val="left" w:pos="5790"/>
        </w:tabs>
        <w:ind w:firstLine="709"/>
        <w:jc w:val="both"/>
        <w:rPr>
          <w:color w:val="1D1B11"/>
        </w:rPr>
      </w:pPr>
      <w:r w:rsidRPr="00516932">
        <w:rPr>
          <w:color w:val="1D1B11"/>
        </w:rPr>
        <w:t>В случае если необходимо сослаться на мнение, разделяемое рядом авторов либо аргументированное в ряде работ одного и того же автора, то следует указать все порядковые номера источников информации, которые разделяются точкой и запятой.</w:t>
      </w:r>
    </w:p>
    <w:p w:rsidR="003C7594" w:rsidRPr="00516932" w:rsidRDefault="003C7594" w:rsidP="003C7594">
      <w:pPr>
        <w:tabs>
          <w:tab w:val="left" w:pos="5790"/>
        </w:tabs>
        <w:ind w:firstLine="709"/>
        <w:jc w:val="both"/>
        <w:rPr>
          <w:color w:val="1D1B11"/>
        </w:rPr>
      </w:pPr>
      <w:r w:rsidRPr="00516932">
        <w:rPr>
          <w:b/>
          <w:bCs/>
          <w:i/>
          <w:iCs/>
          <w:color w:val="1D1B11"/>
        </w:rPr>
        <w:t>Пример:</w:t>
      </w:r>
    </w:p>
    <w:p w:rsidR="003C7594" w:rsidRPr="00516932" w:rsidRDefault="003C7594" w:rsidP="003C7594">
      <w:pPr>
        <w:tabs>
          <w:tab w:val="left" w:pos="5790"/>
        </w:tabs>
        <w:ind w:firstLine="720"/>
        <w:jc w:val="both"/>
        <w:rPr>
          <w:color w:val="1D1B11"/>
        </w:rPr>
      </w:pPr>
      <w:r w:rsidRPr="00516932">
        <w:rPr>
          <w:color w:val="1D1B11"/>
        </w:rPr>
        <w:t>Исследованием ряда авторов [12; 15; 26; 31] установлено, что …</w:t>
      </w:r>
    </w:p>
    <w:p w:rsidR="003C7594" w:rsidRPr="00516932" w:rsidRDefault="003C7594" w:rsidP="003C7594">
      <w:pPr>
        <w:tabs>
          <w:tab w:val="left" w:pos="5790"/>
        </w:tabs>
        <w:ind w:firstLine="709"/>
        <w:jc w:val="both"/>
        <w:rPr>
          <w:b/>
          <w:bCs/>
          <w:color w:val="1D1B11"/>
        </w:rPr>
      </w:pPr>
      <w:r w:rsidRPr="00516932">
        <w:rPr>
          <w:b/>
          <w:bCs/>
          <w:i/>
          <w:iCs/>
          <w:color w:val="1D1B11"/>
        </w:rPr>
        <w:t>Оформление библиографического списка</w:t>
      </w:r>
    </w:p>
    <w:p w:rsidR="003C7594" w:rsidRPr="00516932" w:rsidRDefault="003C7594" w:rsidP="003C7594">
      <w:pPr>
        <w:tabs>
          <w:tab w:val="left" w:pos="5790"/>
        </w:tabs>
        <w:ind w:firstLine="709"/>
        <w:jc w:val="both"/>
        <w:rPr>
          <w:b/>
          <w:bCs/>
          <w:color w:val="1D1B11"/>
        </w:rPr>
      </w:pPr>
      <w:r w:rsidRPr="00516932">
        <w:rPr>
          <w:color w:val="1D1B11"/>
        </w:rPr>
        <w:t xml:space="preserve">Библиографический список составляется в ходе выполнения </w:t>
      </w:r>
      <w:r w:rsidR="00C65F95">
        <w:rPr>
          <w:color w:val="1D1B11"/>
        </w:rPr>
        <w:t>ПЗ</w:t>
      </w:r>
      <w:r w:rsidRPr="00516932">
        <w:rPr>
          <w:color w:val="1D1B11"/>
        </w:rPr>
        <w:t xml:space="preserve"> в соответствии с требованиями ГОСТ 7.1 - 2003, он должен содержать не менее 25 источников, которые необходимо разместить в следующем порядке:</w:t>
      </w:r>
    </w:p>
    <w:p w:rsidR="003C7594" w:rsidRPr="00516932" w:rsidRDefault="003C7594" w:rsidP="003C7594">
      <w:pPr>
        <w:numPr>
          <w:ilvl w:val="0"/>
          <w:numId w:val="34"/>
        </w:numPr>
        <w:tabs>
          <w:tab w:val="left" w:pos="5790"/>
        </w:tabs>
        <w:jc w:val="both"/>
        <w:rPr>
          <w:color w:val="1D1B11"/>
        </w:rPr>
      </w:pPr>
      <w:r w:rsidRPr="00516932">
        <w:rPr>
          <w:color w:val="1D1B11"/>
        </w:rPr>
        <w:t>законодательные и нормативно-правовые документы;</w:t>
      </w:r>
    </w:p>
    <w:p w:rsidR="003C7594" w:rsidRPr="00516932" w:rsidRDefault="003C7594" w:rsidP="003C7594">
      <w:pPr>
        <w:numPr>
          <w:ilvl w:val="0"/>
          <w:numId w:val="34"/>
        </w:numPr>
        <w:tabs>
          <w:tab w:val="clear" w:pos="1080"/>
          <w:tab w:val="num" w:pos="0"/>
          <w:tab w:val="left" w:pos="1134"/>
        </w:tabs>
        <w:ind w:left="0" w:firstLine="720"/>
        <w:jc w:val="both"/>
        <w:rPr>
          <w:color w:val="1D1B11"/>
        </w:rPr>
      </w:pPr>
      <w:r w:rsidRPr="00516932">
        <w:rPr>
          <w:color w:val="1D1B11"/>
        </w:rPr>
        <w:t>учебная, специальная литература и другие источники информации отечественных авторов; иностранные источники информации;</w:t>
      </w:r>
    </w:p>
    <w:p w:rsidR="003C7594" w:rsidRPr="00516932" w:rsidRDefault="003C7594" w:rsidP="003C7594">
      <w:pPr>
        <w:numPr>
          <w:ilvl w:val="0"/>
          <w:numId w:val="34"/>
        </w:numPr>
        <w:tabs>
          <w:tab w:val="left" w:pos="5790"/>
        </w:tabs>
        <w:jc w:val="both"/>
        <w:rPr>
          <w:color w:val="1D1B11"/>
        </w:rPr>
      </w:pPr>
      <w:r w:rsidRPr="00516932">
        <w:rPr>
          <w:color w:val="1D1B11"/>
        </w:rPr>
        <w:t>Интернет-ресурсы.</w:t>
      </w:r>
    </w:p>
    <w:p w:rsidR="003C7594" w:rsidRPr="00516932" w:rsidRDefault="003C7594" w:rsidP="003C7594">
      <w:pPr>
        <w:tabs>
          <w:tab w:val="left" w:pos="5790"/>
        </w:tabs>
        <w:ind w:firstLine="709"/>
        <w:jc w:val="both"/>
        <w:rPr>
          <w:color w:val="1D1B11"/>
        </w:rPr>
      </w:pPr>
      <w:r w:rsidRPr="00516932">
        <w:rPr>
          <w:color w:val="1D1B11"/>
        </w:rPr>
        <w:t>Источники в каждом разделе библиографического списка следует располагать в алфавитном порядке.</w:t>
      </w:r>
    </w:p>
    <w:p w:rsidR="003C7594" w:rsidRPr="00516932" w:rsidRDefault="003C7594" w:rsidP="003C7594">
      <w:pPr>
        <w:tabs>
          <w:tab w:val="left" w:pos="5790"/>
        </w:tabs>
        <w:ind w:firstLine="709"/>
        <w:jc w:val="both"/>
        <w:rPr>
          <w:color w:val="1D1B11"/>
        </w:rPr>
      </w:pPr>
      <w:r w:rsidRPr="00516932">
        <w:rPr>
          <w:color w:val="1D1B11"/>
        </w:rPr>
        <w:t>Каждая библиографическая запись в списке должна иметь свой порядковый номер и начинаться с красной строки.</w:t>
      </w:r>
    </w:p>
    <w:p w:rsidR="003C7594" w:rsidRPr="00516932" w:rsidRDefault="003C7594" w:rsidP="003C7594">
      <w:pPr>
        <w:tabs>
          <w:tab w:val="left" w:pos="5790"/>
        </w:tabs>
        <w:ind w:firstLine="709"/>
        <w:jc w:val="both"/>
        <w:rPr>
          <w:color w:val="1D1B11"/>
        </w:rPr>
      </w:pPr>
      <w:r w:rsidRPr="00516932">
        <w:rPr>
          <w:color w:val="1D1B11"/>
        </w:rPr>
        <w:t>Общая схема библиографического описания отдельно изданного документа включает следующие обязательные элементы:</w:t>
      </w:r>
    </w:p>
    <w:p w:rsidR="003C7594" w:rsidRPr="00516932" w:rsidRDefault="003C7594" w:rsidP="003C7594">
      <w:pPr>
        <w:numPr>
          <w:ilvl w:val="0"/>
          <w:numId w:val="38"/>
        </w:numPr>
        <w:tabs>
          <w:tab w:val="num" w:pos="0"/>
          <w:tab w:val="left" w:pos="993"/>
        </w:tabs>
        <w:ind w:left="0" w:firstLine="720"/>
        <w:jc w:val="both"/>
        <w:rPr>
          <w:color w:val="1D1B11"/>
        </w:rPr>
      </w:pPr>
      <w:r w:rsidRPr="00516932">
        <w:rPr>
          <w:color w:val="1D1B11"/>
        </w:rPr>
        <w:t>заголовок (фамилия, имя, отчество автора или первого из авторов, если их два, три и более);</w:t>
      </w:r>
    </w:p>
    <w:p w:rsidR="003C7594" w:rsidRPr="00516932" w:rsidRDefault="003C7594" w:rsidP="003C7594">
      <w:pPr>
        <w:numPr>
          <w:ilvl w:val="0"/>
          <w:numId w:val="38"/>
        </w:numPr>
        <w:tabs>
          <w:tab w:val="num" w:pos="0"/>
          <w:tab w:val="left" w:pos="993"/>
        </w:tabs>
        <w:ind w:left="0" w:firstLine="720"/>
        <w:jc w:val="both"/>
        <w:rPr>
          <w:color w:val="1D1B11"/>
        </w:rPr>
      </w:pPr>
      <w:r w:rsidRPr="00516932">
        <w:rPr>
          <w:color w:val="1D1B11"/>
        </w:rPr>
        <w:t>заглавие (название книги, указанное на титульном листе);</w:t>
      </w:r>
    </w:p>
    <w:p w:rsidR="003C7594" w:rsidRPr="00516932" w:rsidRDefault="003C7594" w:rsidP="003C7594">
      <w:pPr>
        <w:numPr>
          <w:ilvl w:val="0"/>
          <w:numId w:val="38"/>
        </w:numPr>
        <w:tabs>
          <w:tab w:val="num" w:pos="0"/>
          <w:tab w:val="left" w:pos="993"/>
        </w:tabs>
        <w:ind w:left="0" w:firstLine="720"/>
        <w:jc w:val="both"/>
        <w:rPr>
          <w:color w:val="1D1B11"/>
        </w:rPr>
      </w:pPr>
      <w:r w:rsidRPr="00516932">
        <w:rPr>
          <w:color w:val="1D1B11"/>
        </w:rPr>
        <w:t>сведения, относящиеся к заглавию (раскрывают тематику, вид, жанр, назначение документа и т.д.);</w:t>
      </w:r>
    </w:p>
    <w:p w:rsidR="003C7594" w:rsidRPr="00516932" w:rsidRDefault="003C7594" w:rsidP="003C7594">
      <w:pPr>
        <w:numPr>
          <w:ilvl w:val="0"/>
          <w:numId w:val="38"/>
        </w:numPr>
        <w:tabs>
          <w:tab w:val="num" w:pos="0"/>
          <w:tab w:val="left" w:pos="993"/>
        </w:tabs>
        <w:ind w:left="0" w:firstLine="720"/>
        <w:jc w:val="both"/>
        <w:rPr>
          <w:color w:val="1D1B11"/>
        </w:rPr>
      </w:pPr>
      <w:r w:rsidRPr="00516932">
        <w:rPr>
          <w:color w:val="1D1B11"/>
        </w:rPr>
        <w:lastRenderedPageBreak/>
        <w:t>подзаголовочные данные (сведения об ответственности содержат информацию об авторах, составителях, редакторах, переводчиках и т.п.; об организациях, от имени которых опубликован документ; сведения об издании содержат данные о повторности издания, его переработке и т.п.);</w:t>
      </w:r>
    </w:p>
    <w:p w:rsidR="003C7594" w:rsidRPr="00516932" w:rsidRDefault="003C7594" w:rsidP="003C7594">
      <w:pPr>
        <w:numPr>
          <w:ilvl w:val="0"/>
          <w:numId w:val="38"/>
        </w:numPr>
        <w:tabs>
          <w:tab w:val="num" w:pos="0"/>
          <w:tab w:val="left" w:pos="993"/>
        </w:tabs>
        <w:ind w:left="0" w:firstLine="720"/>
        <w:jc w:val="both"/>
        <w:rPr>
          <w:color w:val="1D1B11"/>
        </w:rPr>
      </w:pPr>
      <w:r w:rsidRPr="00516932">
        <w:rPr>
          <w:color w:val="1D1B11"/>
        </w:rPr>
        <w:t>выходные данные: место издания (название города, где издан документ); издательство или издающая организация; дата издания; объем (сведения о количестве страниц, листов).</w:t>
      </w:r>
    </w:p>
    <w:p w:rsidR="003C7594" w:rsidRPr="00516932" w:rsidRDefault="003C7594" w:rsidP="003C7594">
      <w:pPr>
        <w:tabs>
          <w:tab w:val="left" w:pos="5790"/>
        </w:tabs>
        <w:ind w:firstLine="709"/>
        <w:jc w:val="both"/>
        <w:rPr>
          <w:color w:val="1D1B11"/>
        </w:rPr>
      </w:pPr>
      <w:r w:rsidRPr="00516932">
        <w:rPr>
          <w:color w:val="1D1B11"/>
        </w:rPr>
        <w:t>Источником сведений для составления библиографического описания является титульный лист или иные части документа, заменяющего его.</w:t>
      </w:r>
    </w:p>
    <w:p w:rsidR="003C7594" w:rsidRPr="00516932" w:rsidRDefault="003C7594" w:rsidP="003C7594">
      <w:pPr>
        <w:tabs>
          <w:tab w:val="left" w:pos="5790"/>
        </w:tabs>
        <w:ind w:firstLine="709"/>
        <w:jc w:val="both"/>
        <w:rPr>
          <w:color w:val="1D1B11"/>
        </w:rPr>
      </w:pPr>
      <w:r w:rsidRPr="00516932">
        <w:rPr>
          <w:color w:val="1D1B11"/>
        </w:rPr>
        <w:t>Примеры описания источников информации:</w:t>
      </w:r>
    </w:p>
    <w:p w:rsidR="003C7594" w:rsidRPr="00516932" w:rsidRDefault="003C7594" w:rsidP="003C7594">
      <w:pPr>
        <w:numPr>
          <w:ilvl w:val="0"/>
          <w:numId w:val="35"/>
        </w:numPr>
        <w:tabs>
          <w:tab w:val="left" w:pos="1080"/>
        </w:tabs>
        <w:jc w:val="both"/>
        <w:rPr>
          <w:i/>
          <w:iCs/>
          <w:color w:val="1D1B11"/>
        </w:rPr>
      </w:pPr>
      <w:r w:rsidRPr="00516932">
        <w:rPr>
          <w:i/>
          <w:iCs/>
          <w:color w:val="1D1B11"/>
        </w:rPr>
        <w:t>описание закона:</w:t>
      </w:r>
    </w:p>
    <w:p w:rsidR="003C7594" w:rsidRPr="00516932" w:rsidRDefault="003C7594" w:rsidP="003C7594">
      <w:pPr>
        <w:tabs>
          <w:tab w:val="left" w:pos="5790"/>
        </w:tabs>
        <w:ind w:firstLine="720"/>
        <w:jc w:val="both"/>
        <w:rPr>
          <w:color w:val="1D1B11"/>
        </w:rPr>
      </w:pPr>
      <w:r w:rsidRPr="00516932">
        <w:rPr>
          <w:color w:val="1D1B11"/>
        </w:rPr>
        <w:t>Конституция (Основной закон) Российской Федерации: офиц. текст. – М.: Маркетинг, 2001. – 39 с.</w:t>
      </w:r>
    </w:p>
    <w:p w:rsidR="003C7594" w:rsidRPr="00516932" w:rsidRDefault="003C7594" w:rsidP="003C7594">
      <w:pPr>
        <w:numPr>
          <w:ilvl w:val="0"/>
          <w:numId w:val="35"/>
        </w:numPr>
        <w:tabs>
          <w:tab w:val="left" w:pos="1080"/>
        </w:tabs>
        <w:jc w:val="both"/>
        <w:rPr>
          <w:i/>
          <w:iCs/>
          <w:color w:val="1D1B11"/>
        </w:rPr>
      </w:pPr>
      <w:r w:rsidRPr="00516932">
        <w:rPr>
          <w:i/>
          <w:iCs/>
          <w:color w:val="1D1B11"/>
        </w:rPr>
        <w:t>описание книги с одним автором:</w:t>
      </w:r>
    </w:p>
    <w:p w:rsidR="003C7594" w:rsidRPr="00516932" w:rsidRDefault="003C7594" w:rsidP="003C7594">
      <w:pPr>
        <w:tabs>
          <w:tab w:val="left" w:pos="5790"/>
        </w:tabs>
        <w:ind w:firstLine="720"/>
        <w:jc w:val="both"/>
        <w:rPr>
          <w:color w:val="1D1B11"/>
        </w:rPr>
      </w:pPr>
      <w:r w:rsidRPr="00516932">
        <w:rPr>
          <w:color w:val="1D1B11"/>
        </w:rPr>
        <w:t>Мухин В.И. Исследование систем управления / В.И. Мухин. – М.: Издательство «Экзамен», 2003. – 384 с.</w:t>
      </w:r>
    </w:p>
    <w:p w:rsidR="003C7594" w:rsidRPr="00516932" w:rsidRDefault="003C7594" w:rsidP="003C7594">
      <w:pPr>
        <w:numPr>
          <w:ilvl w:val="0"/>
          <w:numId w:val="35"/>
        </w:numPr>
        <w:tabs>
          <w:tab w:val="left" w:pos="1080"/>
        </w:tabs>
        <w:jc w:val="both"/>
        <w:rPr>
          <w:color w:val="1D1B11"/>
        </w:rPr>
      </w:pPr>
      <w:r w:rsidRPr="00516932">
        <w:rPr>
          <w:i/>
          <w:iCs/>
          <w:color w:val="1D1B11"/>
        </w:rPr>
        <w:t>описание книги с двумя авторами:</w:t>
      </w:r>
    </w:p>
    <w:p w:rsidR="003C7594" w:rsidRPr="00516932" w:rsidRDefault="003C7594" w:rsidP="003C7594">
      <w:pPr>
        <w:tabs>
          <w:tab w:val="left" w:pos="5790"/>
        </w:tabs>
        <w:ind w:firstLine="720"/>
        <w:jc w:val="both"/>
        <w:rPr>
          <w:color w:val="1D1B11"/>
        </w:rPr>
      </w:pPr>
      <w:proofErr w:type="spellStart"/>
      <w:r w:rsidRPr="00516932">
        <w:rPr>
          <w:color w:val="1D1B11"/>
        </w:rPr>
        <w:t>Елиферов</w:t>
      </w:r>
      <w:proofErr w:type="spellEnd"/>
      <w:r w:rsidRPr="00516932">
        <w:rPr>
          <w:color w:val="1D1B11"/>
        </w:rPr>
        <w:t xml:space="preserve"> В.Г. Бизнес-процессы: Регламентация и управление: учебник /В.Г. </w:t>
      </w:r>
      <w:proofErr w:type="spellStart"/>
      <w:r w:rsidRPr="00516932">
        <w:rPr>
          <w:color w:val="1D1B11"/>
        </w:rPr>
        <w:t>Елиферов</w:t>
      </w:r>
      <w:proofErr w:type="spellEnd"/>
      <w:r w:rsidRPr="00516932">
        <w:rPr>
          <w:color w:val="1D1B11"/>
        </w:rPr>
        <w:t>, В.В. Репин. – М.: ИНФРА-М, 2004. – 319 с.</w:t>
      </w:r>
    </w:p>
    <w:p w:rsidR="003C7594" w:rsidRPr="00516932" w:rsidRDefault="003C7594" w:rsidP="003C7594">
      <w:pPr>
        <w:numPr>
          <w:ilvl w:val="0"/>
          <w:numId w:val="35"/>
        </w:numPr>
        <w:tabs>
          <w:tab w:val="left" w:pos="1080"/>
        </w:tabs>
        <w:jc w:val="both"/>
        <w:rPr>
          <w:i/>
          <w:iCs/>
          <w:color w:val="1D1B11"/>
        </w:rPr>
      </w:pPr>
      <w:r w:rsidRPr="00516932">
        <w:rPr>
          <w:i/>
          <w:iCs/>
          <w:color w:val="1D1B11"/>
        </w:rPr>
        <w:t>описание книги с тремя авторами:</w:t>
      </w:r>
    </w:p>
    <w:p w:rsidR="003C7594" w:rsidRPr="00516932" w:rsidRDefault="003C7594" w:rsidP="003C7594">
      <w:pPr>
        <w:tabs>
          <w:tab w:val="left" w:pos="5790"/>
        </w:tabs>
        <w:ind w:firstLine="720"/>
        <w:jc w:val="both"/>
        <w:rPr>
          <w:color w:val="1D1B11"/>
        </w:rPr>
      </w:pPr>
      <w:r w:rsidRPr="00516932">
        <w:rPr>
          <w:color w:val="1D1B11"/>
        </w:rPr>
        <w:t>Киселев В.В. Анализ научного потенциала / В.В. Киселев, Т.Е. Кузнецова, З.З. Кузнецов. – М.: Наука, 1991. – 126 с.</w:t>
      </w:r>
    </w:p>
    <w:p w:rsidR="003C7594" w:rsidRPr="00516932" w:rsidRDefault="003C7594" w:rsidP="003C7594">
      <w:pPr>
        <w:numPr>
          <w:ilvl w:val="0"/>
          <w:numId w:val="35"/>
        </w:numPr>
        <w:tabs>
          <w:tab w:val="left" w:pos="1080"/>
          <w:tab w:val="left" w:pos="5790"/>
        </w:tabs>
        <w:jc w:val="both"/>
        <w:rPr>
          <w:i/>
          <w:iCs/>
          <w:color w:val="1D1B11"/>
        </w:rPr>
      </w:pPr>
      <w:r w:rsidRPr="00516932">
        <w:rPr>
          <w:i/>
          <w:iCs/>
          <w:color w:val="1D1B11"/>
        </w:rPr>
        <w:t>описание книги с пятью авторами и более:</w:t>
      </w:r>
    </w:p>
    <w:p w:rsidR="003C7594" w:rsidRPr="00516932" w:rsidRDefault="003C7594" w:rsidP="003C7594">
      <w:pPr>
        <w:tabs>
          <w:tab w:val="left" w:pos="5790"/>
        </w:tabs>
        <w:ind w:firstLine="720"/>
        <w:jc w:val="both"/>
        <w:rPr>
          <w:color w:val="1D1B11"/>
        </w:rPr>
      </w:pPr>
      <w:r w:rsidRPr="00516932">
        <w:rPr>
          <w:color w:val="1D1B11"/>
        </w:rPr>
        <w:t xml:space="preserve">Управление качеством: учебник / С.Д. </w:t>
      </w:r>
      <w:proofErr w:type="spellStart"/>
      <w:r w:rsidRPr="00516932">
        <w:rPr>
          <w:color w:val="1D1B11"/>
        </w:rPr>
        <w:t>Ильенкова</w:t>
      </w:r>
      <w:proofErr w:type="spellEnd"/>
      <w:r w:rsidRPr="00516932">
        <w:rPr>
          <w:color w:val="1D1B11"/>
        </w:rPr>
        <w:t xml:space="preserve"> [и др.]. – 3-е изд., </w:t>
      </w:r>
      <w:proofErr w:type="spellStart"/>
      <w:r w:rsidRPr="00516932">
        <w:rPr>
          <w:color w:val="1D1B11"/>
        </w:rPr>
        <w:t>перераб</w:t>
      </w:r>
      <w:proofErr w:type="spellEnd"/>
      <w:r w:rsidRPr="00516932">
        <w:rPr>
          <w:color w:val="1D1B11"/>
        </w:rPr>
        <w:t>. и доп. – М.: ЮНИТИ-ДАНА, 2007. – 352 с.</w:t>
      </w:r>
    </w:p>
    <w:p w:rsidR="003C7594" w:rsidRPr="00516932" w:rsidRDefault="003C7594" w:rsidP="003C7594">
      <w:pPr>
        <w:numPr>
          <w:ilvl w:val="0"/>
          <w:numId w:val="35"/>
        </w:numPr>
        <w:tabs>
          <w:tab w:val="left" w:pos="1080"/>
        </w:tabs>
        <w:jc w:val="both"/>
        <w:rPr>
          <w:i/>
          <w:iCs/>
          <w:color w:val="1D1B11"/>
        </w:rPr>
      </w:pPr>
      <w:r w:rsidRPr="00516932">
        <w:rPr>
          <w:i/>
          <w:iCs/>
          <w:color w:val="1D1B11"/>
        </w:rPr>
        <w:t>описание сборника:</w:t>
      </w:r>
    </w:p>
    <w:p w:rsidR="003C7594" w:rsidRPr="00516932" w:rsidRDefault="003C7594" w:rsidP="003C7594">
      <w:pPr>
        <w:tabs>
          <w:tab w:val="left" w:pos="5790"/>
        </w:tabs>
        <w:ind w:firstLine="720"/>
        <w:jc w:val="both"/>
        <w:rPr>
          <w:color w:val="1D1B11"/>
        </w:rPr>
      </w:pPr>
      <w:r w:rsidRPr="00516932">
        <w:rPr>
          <w:color w:val="1D1B11"/>
        </w:rPr>
        <w:t xml:space="preserve">Малый бизнес: перспективы </w:t>
      </w:r>
      <w:proofErr w:type="gramStart"/>
      <w:r w:rsidRPr="00516932">
        <w:rPr>
          <w:color w:val="1D1B11"/>
        </w:rPr>
        <w:t>развития :</w:t>
      </w:r>
      <w:proofErr w:type="gramEnd"/>
      <w:r w:rsidRPr="00516932">
        <w:rPr>
          <w:color w:val="1D1B11"/>
        </w:rPr>
        <w:t xml:space="preserve"> сб. ст. / под ред. В.С. </w:t>
      </w:r>
      <w:proofErr w:type="spellStart"/>
      <w:r w:rsidRPr="00516932">
        <w:rPr>
          <w:color w:val="1D1B11"/>
        </w:rPr>
        <w:t>Ажаева</w:t>
      </w:r>
      <w:proofErr w:type="spellEnd"/>
      <w:r w:rsidRPr="00516932">
        <w:rPr>
          <w:color w:val="1D1B11"/>
        </w:rPr>
        <w:t>. – М.: ИНИОН, 1991. – 147 с.</w:t>
      </w:r>
    </w:p>
    <w:p w:rsidR="003C7594" w:rsidRPr="00516932" w:rsidRDefault="003C7594" w:rsidP="003C7594">
      <w:pPr>
        <w:tabs>
          <w:tab w:val="left" w:pos="5790"/>
        </w:tabs>
        <w:ind w:firstLine="709"/>
        <w:jc w:val="both"/>
        <w:rPr>
          <w:color w:val="1D1B11"/>
        </w:rPr>
      </w:pPr>
      <w:r w:rsidRPr="00516932">
        <w:rPr>
          <w:color w:val="1D1B11"/>
        </w:rPr>
        <w:t>В ходе составления библиографического списка может быть приведено аналитическое описание составной части документа (статьи, главы, параграфа и т.п.), которое должно состоять из двух частей: сведений о составной части и сведений о документе, в котором помещена составная часть, разделенных знаком (/).</w:t>
      </w:r>
    </w:p>
    <w:p w:rsidR="003C7594" w:rsidRPr="00516932" w:rsidRDefault="003C7594" w:rsidP="003C7594">
      <w:pPr>
        <w:tabs>
          <w:tab w:val="left" w:pos="5790"/>
        </w:tabs>
        <w:ind w:firstLine="709"/>
        <w:jc w:val="both"/>
        <w:rPr>
          <w:color w:val="1D1B11"/>
        </w:rPr>
      </w:pPr>
      <w:r w:rsidRPr="00516932">
        <w:rPr>
          <w:color w:val="1D1B11"/>
        </w:rPr>
        <w:t>Примеры аналитического описания:</w:t>
      </w:r>
    </w:p>
    <w:p w:rsidR="003C7594" w:rsidRPr="00516932" w:rsidRDefault="003C7594" w:rsidP="003C7594">
      <w:pPr>
        <w:numPr>
          <w:ilvl w:val="0"/>
          <w:numId w:val="35"/>
        </w:numPr>
        <w:tabs>
          <w:tab w:val="num" w:pos="0"/>
          <w:tab w:val="left" w:pos="993"/>
        </w:tabs>
        <w:ind w:left="0" w:firstLine="709"/>
        <w:rPr>
          <w:color w:val="1D1B11"/>
        </w:rPr>
      </w:pPr>
      <w:r w:rsidRPr="00516932">
        <w:rPr>
          <w:i/>
          <w:iCs/>
          <w:color w:val="1D1B11"/>
        </w:rPr>
        <w:t>описание электронной публикации:</w:t>
      </w:r>
      <w:r w:rsidRPr="00516932">
        <w:rPr>
          <w:color w:val="1D1B11"/>
        </w:rPr>
        <w:t xml:space="preserve"> в библиографическое описание </w:t>
      </w:r>
      <w:r w:rsidRPr="00516932">
        <w:rPr>
          <w:color w:val="1D1B11"/>
          <w:lang w:val="en-US"/>
        </w:rPr>
        <w:t>web</w:t>
      </w:r>
      <w:r w:rsidRPr="00516932">
        <w:rPr>
          <w:color w:val="1D1B11"/>
        </w:rPr>
        <w:t>-документов следует включить следующие элементы:</w:t>
      </w:r>
    </w:p>
    <w:p w:rsidR="003C7594" w:rsidRPr="00516932" w:rsidRDefault="003C7594" w:rsidP="003C7594">
      <w:pPr>
        <w:tabs>
          <w:tab w:val="left" w:pos="5790"/>
        </w:tabs>
        <w:ind w:left="1080" w:hanging="360"/>
        <w:jc w:val="both"/>
        <w:rPr>
          <w:color w:val="1D1B11"/>
        </w:rPr>
      </w:pPr>
      <w:r w:rsidRPr="00516932">
        <w:rPr>
          <w:color w:val="1D1B11"/>
        </w:rPr>
        <w:t>а) заголовок (имя автора);</w:t>
      </w:r>
    </w:p>
    <w:p w:rsidR="003C7594" w:rsidRPr="00516932" w:rsidRDefault="003C7594" w:rsidP="003C7594">
      <w:pPr>
        <w:tabs>
          <w:tab w:val="left" w:pos="5790"/>
        </w:tabs>
        <w:ind w:left="1080" w:hanging="360"/>
        <w:jc w:val="both"/>
        <w:rPr>
          <w:color w:val="1D1B11"/>
        </w:rPr>
      </w:pPr>
      <w:r w:rsidRPr="00516932">
        <w:rPr>
          <w:color w:val="1D1B11"/>
        </w:rPr>
        <w:t>б) основное название;</w:t>
      </w:r>
    </w:p>
    <w:p w:rsidR="003C7594" w:rsidRPr="00516932" w:rsidRDefault="003C7594" w:rsidP="003C7594">
      <w:pPr>
        <w:tabs>
          <w:tab w:val="left" w:pos="5790"/>
        </w:tabs>
        <w:ind w:left="1080" w:hanging="360"/>
        <w:jc w:val="both"/>
        <w:rPr>
          <w:color w:val="1D1B11"/>
        </w:rPr>
      </w:pPr>
      <w:r w:rsidRPr="00516932">
        <w:rPr>
          <w:color w:val="1D1B11"/>
        </w:rPr>
        <w:t>в) сведения, относящиеся к заглавию (после знака :);</w:t>
      </w:r>
    </w:p>
    <w:p w:rsidR="003C7594" w:rsidRPr="00516932" w:rsidRDefault="003C7594" w:rsidP="003C7594">
      <w:pPr>
        <w:tabs>
          <w:tab w:val="left" w:pos="1985"/>
          <w:tab w:val="left" w:pos="2127"/>
          <w:tab w:val="left" w:pos="5790"/>
        </w:tabs>
        <w:ind w:firstLine="709"/>
        <w:jc w:val="both"/>
        <w:rPr>
          <w:color w:val="1D1B11"/>
        </w:rPr>
      </w:pPr>
      <w:r w:rsidRPr="00516932">
        <w:rPr>
          <w:color w:val="1D1B11"/>
        </w:rPr>
        <w:t xml:space="preserve">г) сведения об идентифицирующем документе при библиографическом описании составной части документа (профессиональный или персональный </w:t>
      </w:r>
      <w:r w:rsidRPr="00516932">
        <w:rPr>
          <w:color w:val="1D1B11"/>
          <w:lang w:val="en-US"/>
        </w:rPr>
        <w:t>web</w:t>
      </w:r>
      <w:r w:rsidRPr="00516932">
        <w:rPr>
          <w:color w:val="1D1B11"/>
        </w:rPr>
        <w:t>-сайт, периодическое электронное издание и т.д.) (после знака //);</w:t>
      </w:r>
    </w:p>
    <w:p w:rsidR="003C7594" w:rsidRPr="00516932" w:rsidRDefault="003C7594" w:rsidP="003C7594">
      <w:pPr>
        <w:tabs>
          <w:tab w:val="left" w:pos="5790"/>
        </w:tabs>
        <w:ind w:left="1080" w:hanging="360"/>
        <w:jc w:val="both"/>
        <w:rPr>
          <w:color w:val="1D1B11"/>
        </w:rPr>
      </w:pPr>
      <w:r w:rsidRPr="00516932">
        <w:rPr>
          <w:color w:val="1D1B11"/>
        </w:rPr>
        <w:t>д) дата публикации в сети (если ее возможно установить);</w:t>
      </w:r>
    </w:p>
    <w:p w:rsidR="003C7594" w:rsidRPr="00516932" w:rsidRDefault="003C7594" w:rsidP="003C7594">
      <w:pPr>
        <w:tabs>
          <w:tab w:val="left" w:pos="5790"/>
        </w:tabs>
        <w:ind w:left="1080" w:hanging="360"/>
        <w:jc w:val="both"/>
        <w:rPr>
          <w:color w:val="1D1B11"/>
        </w:rPr>
      </w:pPr>
      <w:r w:rsidRPr="00516932">
        <w:rPr>
          <w:color w:val="1D1B11"/>
        </w:rPr>
        <w:t>е) электронный адрес документа.</w:t>
      </w:r>
    </w:p>
    <w:p w:rsidR="003C7594" w:rsidRPr="00516932" w:rsidRDefault="003C7594" w:rsidP="003C7594">
      <w:pPr>
        <w:tabs>
          <w:tab w:val="left" w:pos="5790"/>
        </w:tabs>
        <w:ind w:firstLine="709"/>
        <w:jc w:val="both"/>
        <w:rPr>
          <w:color w:val="1D1B11"/>
        </w:rPr>
      </w:pPr>
      <w:r w:rsidRPr="00516932">
        <w:rPr>
          <w:b/>
          <w:bCs/>
          <w:i/>
          <w:iCs/>
          <w:color w:val="1D1B11"/>
        </w:rPr>
        <w:t>Пример:</w:t>
      </w:r>
    </w:p>
    <w:p w:rsidR="003C7594" w:rsidRPr="00516932" w:rsidRDefault="003C7594" w:rsidP="003C7594">
      <w:pPr>
        <w:tabs>
          <w:tab w:val="left" w:pos="5790"/>
        </w:tabs>
        <w:ind w:firstLine="720"/>
        <w:jc w:val="both"/>
        <w:rPr>
          <w:color w:val="1D1B11"/>
        </w:rPr>
      </w:pPr>
      <w:proofErr w:type="spellStart"/>
      <w:r w:rsidRPr="00516932">
        <w:rPr>
          <w:color w:val="1D1B11"/>
        </w:rPr>
        <w:t>Терешин</w:t>
      </w:r>
      <w:proofErr w:type="spellEnd"/>
      <w:r w:rsidRPr="00516932">
        <w:rPr>
          <w:color w:val="1D1B11"/>
        </w:rPr>
        <w:t xml:space="preserve"> В.А., Асур Л.В. [Электронный ресурс]: Электрон. </w:t>
      </w:r>
      <w:proofErr w:type="gramStart"/>
      <w:r w:rsidRPr="00516932">
        <w:rPr>
          <w:color w:val="1D1B11"/>
        </w:rPr>
        <w:t>статья  /</w:t>
      </w:r>
      <w:proofErr w:type="gramEnd"/>
      <w:r w:rsidRPr="00516932">
        <w:rPr>
          <w:color w:val="1D1B11"/>
        </w:rPr>
        <w:t xml:space="preserve">/ Теория механизмов и машин / Люди науки. – СПб.: </w:t>
      </w:r>
      <w:proofErr w:type="spellStart"/>
      <w:r w:rsidRPr="00516932">
        <w:rPr>
          <w:color w:val="1D1B11"/>
        </w:rPr>
        <w:t>СПбГПУ</w:t>
      </w:r>
      <w:proofErr w:type="spellEnd"/>
      <w:r w:rsidRPr="00516932">
        <w:rPr>
          <w:color w:val="1D1B11"/>
        </w:rPr>
        <w:t xml:space="preserve">, 2003 – </w:t>
      </w:r>
      <w:proofErr w:type="spellStart"/>
      <w:r w:rsidRPr="00516932">
        <w:rPr>
          <w:color w:val="1D1B11"/>
        </w:rPr>
        <w:t>Загл</w:t>
      </w:r>
      <w:proofErr w:type="spellEnd"/>
      <w:r w:rsidRPr="00516932">
        <w:rPr>
          <w:color w:val="1D1B11"/>
        </w:rPr>
        <w:t xml:space="preserve">. с титул. экрана. – Свободный доступ из сети Интернет. – </w:t>
      </w:r>
      <w:r w:rsidRPr="00516932">
        <w:rPr>
          <w:color w:val="1D1B11"/>
          <w:lang w:val="en-US"/>
        </w:rPr>
        <w:t>http</w:t>
      </w:r>
      <w:r w:rsidRPr="00516932">
        <w:rPr>
          <w:color w:val="1D1B11"/>
        </w:rPr>
        <w:t>: //</w:t>
      </w:r>
      <w:proofErr w:type="spellStart"/>
      <w:r w:rsidRPr="00516932">
        <w:rPr>
          <w:color w:val="1D1B11"/>
          <w:lang w:val="en-US"/>
        </w:rPr>
        <w:t>tmm</w:t>
      </w:r>
      <w:proofErr w:type="spellEnd"/>
      <w:r w:rsidRPr="00516932">
        <w:rPr>
          <w:color w:val="1D1B11"/>
        </w:rPr>
        <w:t>.</w:t>
      </w:r>
      <w:proofErr w:type="spellStart"/>
      <w:r w:rsidRPr="00516932">
        <w:rPr>
          <w:color w:val="1D1B11"/>
          <w:lang w:val="en-US"/>
        </w:rPr>
        <w:t>spbstu</w:t>
      </w:r>
      <w:proofErr w:type="spellEnd"/>
      <w:r w:rsidRPr="00516932">
        <w:rPr>
          <w:color w:val="1D1B11"/>
        </w:rPr>
        <w:t>.</w:t>
      </w:r>
      <w:proofErr w:type="spellStart"/>
      <w:r w:rsidRPr="00516932">
        <w:rPr>
          <w:color w:val="1D1B11"/>
          <w:lang w:val="en-US"/>
        </w:rPr>
        <w:t>ru</w:t>
      </w:r>
      <w:proofErr w:type="spellEnd"/>
      <w:r w:rsidRPr="00516932">
        <w:rPr>
          <w:color w:val="1D1B11"/>
        </w:rPr>
        <w:t>/</w:t>
      </w:r>
      <w:proofErr w:type="spellStart"/>
      <w:r w:rsidRPr="00516932">
        <w:rPr>
          <w:color w:val="1D1B11"/>
          <w:lang w:val="en-US"/>
        </w:rPr>
        <w:t>assur</w:t>
      </w:r>
      <w:proofErr w:type="spellEnd"/>
      <w:r w:rsidRPr="00516932">
        <w:rPr>
          <w:color w:val="1D1B11"/>
        </w:rPr>
        <w:t>.</w:t>
      </w:r>
      <w:r w:rsidRPr="00516932">
        <w:rPr>
          <w:color w:val="1D1B11"/>
          <w:lang w:val="en-US"/>
        </w:rPr>
        <w:t>html</w:t>
      </w:r>
      <w:r w:rsidRPr="00516932">
        <w:rPr>
          <w:color w:val="1D1B11"/>
        </w:rPr>
        <w:t xml:space="preserve">.  </w:t>
      </w:r>
    </w:p>
    <w:p w:rsidR="003C7594" w:rsidRPr="00516932" w:rsidRDefault="003C7594" w:rsidP="003C7594">
      <w:pPr>
        <w:tabs>
          <w:tab w:val="left" w:pos="5790"/>
        </w:tabs>
        <w:ind w:firstLine="709"/>
        <w:jc w:val="both"/>
        <w:rPr>
          <w:b/>
          <w:bCs/>
          <w:i/>
          <w:iCs/>
          <w:color w:val="1D1B11"/>
        </w:rPr>
      </w:pPr>
      <w:r w:rsidRPr="00516932">
        <w:rPr>
          <w:b/>
          <w:bCs/>
          <w:i/>
          <w:iCs/>
          <w:color w:val="1D1B11"/>
        </w:rPr>
        <w:t>Оформление приложений</w:t>
      </w:r>
    </w:p>
    <w:p w:rsidR="003C7594" w:rsidRPr="00516932" w:rsidRDefault="003C7594" w:rsidP="003C7594">
      <w:pPr>
        <w:tabs>
          <w:tab w:val="left" w:pos="5790"/>
        </w:tabs>
        <w:ind w:firstLine="709"/>
        <w:jc w:val="both"/>
        <w:rPr>
          <w:b/>
          <w:bCs/>
          <w:i/>
          <w:iCs/>
          <w:color w:val="1D1B11"/>
        </w:rPr>
      </w:pPr>
      <w:r w:rsidRPr="00516932">
        <w:rPr>
          <w:color w:val="1D1B11"/>
        </w:rPr>
        <w:t xml:space="preserve">В приложения могут быть вынесены те материалы, которые не являются необходимыми при написании собственно </w:t>
      </w:r>
      <w:r w:rsidR="00656A2B">
        <w:rPr>
          <w:color w:val="1D1B11"/>
        </w:rPr>
        <w:t>ПЗ</w:t>
      </w:r>
      <w:r w:rsidRPr="00516932">
        <w:rPr>
          <w:color w:val="1D1B11"/>
        </w:rPr>
        <w:t xml:space="preserve">: графики, промежуточные таблицы обработки данных, таблицы большого размера и т.п. В тексте работы на все приложения должны быть ссылки. Приложения располагают в порядке ссылок на них в тексте документа. </w:t>
      </w:r>
    </w:p>
    <w:p w:rsidR="003C7594" w:rsidRPr="00516932" w:rsidRDefault="003C7594" w:rsidP="003C7594">
      <w:pPr>
        <w:tabs>
          <w:tab w:val="left" w:pos="5790"/>
        </w:tabs>
        <w:ind w:firstLine="709"/>
        <w:jc w:val="both"/>
        <w:rPr>
          <w:b/>
          <w:bCs/>
          <w:i/>
          <w:iCs/>
          <w:color w:val="1D1B11"/>
        </w:rPr>
      </w:pPr>
      <w:r w:rsidRPr="00516932">
        <w:rPr>
          <w:color w:val="1D1B11"/>
        </w:rPr>
        <w:t>Каждое приложение следует начинать с новой страницы с указанием наверху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w:t>
      </w:r>
    </w:p>
    <w:p w:rsidR="003C7594" w:rsidRPr="00516932" w:rsidRDefault="003C7594" w:rsidP="003C7594">
      <w:pPr>
        <w:tabs>
          <w:tab w:val="left" w:pos="5790"/>
        </w:tabs>
        <w:ind w:firstLine="709"/>
        <w:jc w:val="both"/>
        <w:rPr>
          <w:b/>
          <w:bCs/>
          <w:i/>
          <w:iCs/>
          <w:color w:val="1D1B11"/>
        </w:rPr>
      </w:pPr>
      <w:r w:rsidRPr="00516932">
        <w:rPr>
          <w:color w:val="1D1B11"/>
        </w:rPr>
        <w:lastRenderedPageBreak/>
        <w:t xml:space="preserve">Приложения обозначают заглавными буквами русского алфавита, начиная с А, за исключением букв Ё, З, Й, </w:t>
      </w:r>
      <w:proofErr w:type="gramStart"/>
      <w:r w:rsidRPr="00516932">
        <w:rPr>
          <w:color w:val="1D1B11"/>
        </w:rPr>
        <w:t>О</w:t>
      </w:r>
      <w:proofErr w:type="gramEnd"/>
      <w:r w:rsidRPr="00516932">
        <w:rPr>
          <w:color w:val="1D1B11"/>
        </w:rPr>
        <w:t>, Ч, Ь, Ы, Ъ. После слова «Приложение» следует буква, обозначающая его последовательность.</w:t>
      </w:r>
    </w:p>
    <w:p w:rsidR="003C7594" w:rsidRPr="00516932" w:rsidRDefault="003C7594" w:rsidP="003C7594">
      <w:pPr>
        <w:tabs>
          <w:tab w:val="left" w:pos="5790"/>
        </w:tabs>
        <w:ind w:firstLine="709"/>
        <w:jc w:val="both"/>
        <w:rPr>
          <w:b/>
          <w:bCs/>
          <w:i/>
          <w:iCs/>
          <w:color w:val="1D1B11"/>
        </w:rPr>
      </w:pPr>
      <w:r w:rsidRPr="00516932">
        <w:rPr>
          <w:color w:val="1D1B11"/>
        </w:rPr>
        <w:t xml:space="preserve">Допускается обозначение приложений буквами латинского алфавита, за исключением букв </w:t>
      </w:r>
      <w:r w:rsidRPr="00516932">
        <w:rPr>
          <w:color w:val="1D1B11"/>
          <w:lang w:val="en-US"/>
        </w:rPr>
        <w:t>I</w:t>
      </w:r>
      <w:r w:rsidRPr="00516932">
        <w:rPr>
          <w:color w:val="1D1B11"/>
        </w:rPr>
        <w:t xml:space="preserve"> и О.</w:t>
      </w:r>
    </w:p>
    <w:p w:rsidR="003C7594" w:rsidRPr="00516932" w:rsidRDefault="003C7594" w:rsidP="003C7594">
      <w:pPr>
        <w:tabs>
          <w:tab w:val="left" w:pos="5790"/>
        </w:tabs>
        <w:ind w:firstLine="709"/>
        <w:jc w:val="both"/>
        <w:rPr>
          <w:b/>
          <w:bCs/>
          <w:i/>
          <w:iCs/>
          <w:color w:val="1D1B11"/>
        </w:rPr>
      </w:pPr>
      <w:r w:rsidRPr="00516932">
        <w:rPr>
          <w:color w:val="1D1B11"/>
        </w:rPr>
        <w:t>В случае полного использования букв русского и латинского алфавита допускается обозначать приложения арабскими цифрами.</w:t>
      </w:r>
    </w:p>
    <w:p w:rsidR="003C7594" w:rsidRPr="00516932" w:rsidRDefault="003C7594" w:rsidP="003C7594">
      <w:pPr>
        <w:tabs>
          <w:tab w:val="left" w:pos="5790"/>
        </w:tabs>
        <w:ind w:firstLine="709"/>
        <w:jc w:val="both"/>
        <w:rPr>
          <w:b/>
          <w:bCs/>
          <w:i/>
          <w:iCs/>
          <w:color w:val="1D1B11"/>
        </w:rPr>
      </w:pPr>
      <w:r w:rsidRPr="00516932">
        <w:rPr>
          <w:color w:val="1D1B11"/>
        </w:rPr>
        <w:t>Если в документе одно приложение, оно обозначается «Приложение А».</w:t>
      </w:r>
    </w:p>
    <w:p w:rsidR="003C7594" w:rsidRPr="00516932" w:rsidRDefault="003C7594" w:rsidP="003C7594">
      <w:pPr>
        <w:tabs>
          <w:tab w:val="left" w:pos="5790"/>
        </w:tabs>
        <w:ind w:firstLine="709"/>
        <w:jc w:val="both"/>
        <w:rPr>
          <w:b/>
          <w:bCs/>
          <w:i/>
          <w:iCs/>
          <w:color w:val="1D1B11"/>
        </w:rPr>
      </w:pPr>
      <w:r w:rsidRPr="00516932">
        <w:rPr>
          <w:color w:val="1D1B11"/>
        </w:rPr>
        <w:t>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данного приложения.</w:t>
      </w:r>
    </w:p>
    <w:p w:rsidR="003C7594" w:rsidRPr="00516932" w:rsidRDefault="003C7594" w:rsidP="003C7594">
      <w:pPr>
        <w:tabs>
          <w:tab w:val="left" w:pos="5790"/>
        </w:tabs>
        <w:ind w:firstLine="709"/>
        <w:jc w:val="both"/>
        <w:rPr>
          <w:color w:val="1D1B11"/>
        </w:rPr>
      </w:pPr>
      <w:r w:rsidRPr="00516932">
        <w:rPr>
          <w:color w:val="1D1B11"/>
        </w:rPr>
        <w:t xml:space="preserve">Приложения должны иметь общую с остальной частью документа сквозную нумерацию страниц. </w:t>
      </w:r>
    </w:p>
    <w:p w:rsidR="003C7594" w:rsidRDefault="003C7594" w:rsidP="003C7594">
      <w:pPr>
        <w:tabs>
          <w:tab w:val="left" w:pos="5790"/>
        </w:tabs>
        <w:jc w:val="both"/>
        <w:rPr>
          <w:b/>
          <w:bCs/>
          <w:color w:val="1D1B11"/>
          <w:sz w:val="32"/>
          <w:szCs w:val="32"/>
        </w:rPr>
      </w:pPr>
    </w:p>
    <w:p w:rsidR="003C7594" w:rsidRPr="00321E55" w:rsidRDefault="003C7594" w:rsidP="003C7594">
      <w:pPr>
        <w:tabs>
          <w:tab w:val="left" w:pos="5790"/>
        </w:tabs>
        <w:jc w:val="both"/>
        <w:rPr>
          <w:b/>
          <w:bCs/>
          <w:color w:val="1D1B11"/>
          <w:sz w:val="32"/>
          <w:szCs w:val="32"/>
        </w:rPr>
        <w:sectPr w:rsidR="003C7594" w:rsidRPr="00321E55" w:rsidSect="003C7594">
          <w:type w:val="continuous"/>
          <w:pgSz w:w="11907" w:h="16840" w:code="9"/>
          <w:pgMar w:top="567" w:right="567" w:bottom="567" w:left="1134" w:header="709" w:footer="709" w:gutter="0"/>
          <w:cols w:space="708"/>
          <w:docGrid w:linePitch="360"/>
        </w:sectPr>
      </w:pPr>
    </w:p>
    <w:p w:rsidR="00191290" w:rsidRDefault="007B666D" w:rsidP="00814EDD">
      <w:pPr>
        <w:tabs>
          <w:tab w:val="left" w:pos="426"/>
        </w:tabs>
        <w:ind w:firstLine="709"/>
        <w:jc w:val="center"/>
        <w:rPr>
          <w:b/>
        </w:rPr>
      </w:pPr>
      <w:r>
        <w:rPr>
          <w:b/>
        </w:rPr>
        <w:lastRenderedPageBreak/>
        <w:t xml:space="preserve">5. </w:t>
      </w:r>
      <w:r w:rsidR="00656A2B" w:rsidRPr="00656A2B">
        <w:rPr>
          <w:b/>
          <w:caps/>
        </w:rPr>
        <w:t>структура и</w:t>
      </w:r>
      <w:r w:rsidR="00656A2B">
        <w:rPr>
          <w:b/>
        </w:rPr>
        <w:t xml:space="preserve"> </w:t>
      </w:r>
      <w:r>
        <w:rPr>
          <w:b/>
        </w:rPr>
        <w:t xml:space="preserve">СОДЕРЖАНИЕ </w:t>
      </w:r>
      <w:r>
        <w:rPr>
          <w:b/>
          <w:caps/>
        </w:rPr>
        <w:t>пояснительной записки</w:t>
      </w:r>
      <w:r>
        <w:rPr>
          <w:b/>
        </w:rPr>
        <w:t xml:space="preserve"> </w:t>
      </w:r>
    </w:p>
    <w:p w:rsidR="007B666D" w:rsidRDefault="007B666D" w:rsidP="00814EDD">
      <w:pPr>
        <w:tabs>
          <w:tab w:val="left" w:pos="426"/>
        </w:tabs>
        <w:ind w:firstLine="709"/>
        <w:jc w:val="center"/>
        <w:rPr>
          <w:b/>
        </w:rPr>
      </w:pPr>
      <w:r>
        <w:rPr>
          <w:b/>
        </w:rPr>
        <w:t>КУРСОВОГО ПРОЕКТА</w:t>
      </w:r>
    </w:p>
    <w:p w:rsidR="007B666D" w:rsidRDefault="007B666D" w:rsidP="00814EDD">
      <w:pPr>
        <w:tabs>
          <w:tab w:val="left" w:pos="426"/>
        </w:tabs>
        <w:ind w:firstLine="709"/>
        <w:jc w:val="both"/>
      </w:pPr>
    </w:p>
    <w:p w:rsidR="00D506F4" w:rsidRPr="00F136AF" w:rsidRDefault="00D506F4" w:rsidP="00814EDD">
      <w:pPr>
        <w:ind w:firstLine="709"/>
      </w:pPr>
    </w:p>
    <w:p w:rsidR="00D506F4" w:rsidRPr="00B662DF" w:rsidRDefault="00D506F4" w:rsidP="00814EDD">
      <w:pPr>
        <w:tabs>
          <w:tab w:val="left" w:pos="5790"/>
        </w:tabs>
        <w:ind w:right="-28" w:firstLine="709"/>
        <w:jc w:val="center"/>
        <w:rPr>
          <w:b/>
          <w:bCs/>
          <w:sz w:val="28"/>
          <w:szCs w:val="28"/>
        </w:rPr>
      </w:pPr>
      <w:r w:rsidRPr="00B662DF">
        <w:rPr>
          <w:b/>
          <w:bCs/>
          <w:sz w:val="28"/>
          <w:szCs w:val="28"/>
        </w:rPr>
        <w:t>СОДЕРЖАНИЕ</w:t>
      </w:r>
    </w:p>
    <w:tbl>
      <w:tblPr>
        <w:tblW w:w="0" w:type="auto"/>
        <w:tblInd w:w="392" w:type="dxa"/>
        <w:tblLook w:val="04A0" w:firstRow="1" w:lastRow="0" w:firstColumn="1" w:lastColumn="0" w:noHBand="0" w:noVBand="1"/>
      </w:tblPr>
      <w:tblGrid>
        <w:gridCol w:w="8930"/>
        <w:gridCol w:w="851"/>
      </w:tblGrid>
      <w:tr w:rsidR="00D506F4" w:rsidTr="001424CF">
        <w:tc>
          <w:tcPr>
            <w:tcW w:w="8930" w:type="dxa"/>
            <w:shd w:val="clear" w:color="auto" w:fill="auto"/>
          </w:tcPr>
          <w:p w:rsidR="00D506F4" w:rsidRPr="001A2A4E" w:rsidRDefault="00D506F4" w:rsidP="001424CF">
            <w:pPr>
              <w:pStyle w:val="13"/>
            </w:pPr>
            <w:r w:rsidRPr="001A2A4E">
              <w:t>ВВЕДЕНИЕ</w:t>
            </w:r>
          </w:p>
        </w:tc>
        <w:tc>
          <w:tcPr>
            <w:tcW w:w="851" w:type="dxa"/>
            <w:shd w:val="clear" w:color="auto" w:fill="auto"/>
          </w:tcPr>
          <w:p w:rsidR="00D506F4" w:rsidRPr="00615D2E" w:rsidRDefault="00D506F4" w:rsidP="001424CF">
            <w:pPr>
              <w:pStyle w:val="13"/>
            </w:pPr>
            <w:r w:rsidRPr="00615D2E">
              <w:t>3</w:t>
            </w:r>
          </w:p>
        </w:tc>
      </w:tr>
      <w:tr w:rsidR="00D506F4" w:rsidTr="001424CF">
        <w:tc>
          <w:tcPr>
            <w:tcW w:w="8930" w:type="dxa"/>
            <w:shd w:val="clear" w:color="auto" w:fill="auto"/>
          </w:tcPr>
          <w:p w:rsidR="00D506F4" w:rsidRPr="00D506F4" w:rsidRDefault="00D506F4" w:rsidP="001424CF">
            <w:pPr>
              <w:widowControl w:val="0"/>
              <w:shd w:val="clear" w:color="auto" w:fill="FFFFFF"/>
              <w:tabs>
                <w:tab w:val="left" w:pos="1301"/>
              </w:tabs>
              <w:autoSpaceDE w:val="0"/>
              <w:autoSpaceDN w:val="0"/>
              <w:adjustRightInd w:val="0"/>
            </w:pPr>
            <w:r w:rsidRPr="00D506F4">
              <w:rPr>
                <w:rStyle w:val="a8"/>
                <w:noProof/>
                <w:color w:val="auto"/>
                <w:u w:val="none"/>
              </w:rPr>
              <w:t>1</w:t>
            </w:r>
            <w:r w:rsidRPr="00D506F4">
              <w:rPr>
                <w:caps/>
                <w:spacing w:val="-2"/>
              </w:rPr>
              <w:t xml:space="preserve"> Общий раздел </w:t>
            </w:r>
          </w:p>
        </w:tc>
        <w:tc>
          <w:tcPr>
            <w:tcW w:w="851" w:type="dxa"/>
            <w:shd w:val="clear" w:color="auto" w:fill="auto"/>
          </w:tcPr>
          <w:p w:rsidR="00D506F4" w:rsidRPr="00615D2E" w:rsidRDefault="00D506F4" w:rsidP="001424CF">
            <w:pPr>
              <w:pStyle w:val="13"/>
            </w:pPr>
            <w:r w:rsidRPr="00615D2E">
              <w:t>5</w:t>
            </w:r>
          </w:p>
        </w:tc>
      </w:tr>
      <w:tr w:rsidR="00D506F4" w:rsidTr="001424CF">
        <w:tc>
          <w:tcPr>
            <w:tcW w:w="8930" w:type="dxa"/>
            <w:shd w:val="clear" w:color="auto" w:fill="auto"/>
          </w:tcPr>
          <w:p w:rsidR="00D506F4" w:rsidRPr="00935928" w:rsidRDefault="00D506F4" w:rsidP="001424CF">
            <w:r w:rsidRPr="00935928">
              <w:t>1.1 Описание конструкции и служебного назначения детали. Анализ  технических требований детали</w:t>
            </w:r>
            <w:r w:rsidR="00656A2B">
              <w:t>. Формирование кода детали</w:t>
            </w:r>
          </w:p>
        </w:tc>
        <w:tc>
          <w:tcPr>
            <w:tcW w:w="851" w:type="dxa"/>
            <w:shd w:val="clear" w:color="auto" w:fill="auto"/>
          </w:tcPr>
          <w:p w:rsidR="00D506F4" w:rsidRPr="00615D2E" w:rsidRDefault="00D506F4" w:rsidP="001424CF">
            <w:pPr>
              <w:pStyle w:val="13"/>
            </w:pPr>
            <w:r w:rsidRPr="00615D2E">
              <w:t>5</w:t>
            </w:r>
          </w:p>
        </w:tc>
      </w:tr>
      <w:tr w:rsidR="00D506F4" w:rsidTr="001424CF">
        <w:tc>
          <w:tcPr>
            <w:tcW w:w="8930" w:type="dxa"/>
            <w:shd w:val="clear" w:color="auto" w:fill="auto"/>
          </w:tcPr>
          <w:p w:rsidR="00D506F4" w:rsidRPr="001A2A4E" w:rsidRDefault="00D506F4" w:rsidP="001424CF">
            <w:pPr>
              <w:pStyle w:val="21"/>
              <w:tabs>
                <w:tab w:val="right" w:leader="dot" w:pos="9345"/>
              </w:tabs>
              <w:ind w:left="0"/>
            </w:pPr>
            <w:r w:rsidRPr="001A2A4E">
              <w:t>1.2 Технологический контроль чертежа детали и анализ детали на технологичность</w:t>
            </w:r>
          </w:p>
        </w:tc>
        <w:tc>
          <w:tcPr>
            <w:tcW w:w="851" w:type="dxa"/>
            <w:shd w:val="clear" w:color="auto" w:fill="auto"/>
          </w:tcPr>
          <w:p w:rsidR="00D506F4" w:rsidRPr="00615D2E" w:rsidRDefault="00D506F4" w:rsidP="001424CF">
            <w:pPr>
              <w:pStyle w:val="13"/>
            </w:pPr>
            <w:r w:rsidRPr="00615D2E">
              <w:t>7</w:t>
            </w:r>
          </w:p>
        </w:tc>
      </w:tr>
      <w:tr w:rsidR="00D506F4" w:rsidTr="001424CF">
        <w:tc>
          <w:tcPr>
            <w:tcW w:w="8930" w:type="dxa"/>
            <w:shd w:val="clear" w:color="auto" w:fill="auto"/>
          </w:tcPr>
          <w:p w:rsidR="00D506F4" w:rsidRPr="00935928" w:rsidRDefault="00D506F4" w:rsidP="00656A2B">
            <w:r w:rsidRPr="00935928">
              <w:t>1.</w:t>
            </w:r>
            <w:r w:rsidR="00656A2B">
              <w:t>3</w:t>
            </w:r>
            <w:r w:rsidRPr="00935928">
              <w:t xml:space="preserve"> Характеристика материала, химический состав, механические и физические свойства материала</w:t>
            </w:r>
          </w:p>
        </w:tc>
        <w:tc>
          <w:tcPr>
            <w:tcW w:w="851" w:type="dxa"/>
            <w:shd w:val="clear" w:color="auto" w:fill="auto"/>
          </w:tcPr>
          <w:p w:rsidR="00D506F4" w:rsidRPr="00615D2E" w:rsidRDefault="00D506F4" w:rsidP="001424CF">
            <w:pPr>
              <w:pStyle w:val="13"/>
            </w:pPr>
            <w:r w:rsidRPr="00615D2E">
              <w:t>8</w:t>
            </w:r>
          </w:p>
        </w:tc>
      </w:tr>
      <w:tr w:rsidR="00D506F4" w:rsidTr="001424CF">
        <w:tc>
          <w:tcPr>
            <w:tcW w:w="8930" w:type="dxa"/>
            <w:shd w:val="clear" w:color="auto" w:fill="auto"/>
          </w:tcPr>
          <w:p w:rsidR="00D506F4" w:rsidRPr="00D506F4" w:rsidRDefault="00D506F4" w:rsidP="001424CF">
            <w:pPr>
              <w:widowControl w:val="0"/>
              <w:shd w:val="clear" w:color="auto" w:fill="FFFFFF"/>
              <w:tabs>
                <w:tab w:val="left" w:pos="1301"/>
              </w:tabs>
              <w:autoSpaceDE w:val="0"/>
              <w:autoSpaceDN w:val="0"/>
              <w:adjustRightInd w:val="0"/>
            </w:pPr>
            <w:r w:rsidRPr="00D506F4">
              <w:rPr>
                <w:rStyle w:val="a8"/>
                <w:noProof/>
                <w:color w:val="auto"/>
                <w:u w:val="none"/>
              </w:rPr>
              <w:t>2</w:t>
            </w:r>
            <w:hyperlink w:anchor="_Toc323505014" w:history="1">
              <w:r w:rsidRPr="00D506F4">
                <w:rPr>
                  <w:rStyle w:val="a8"/>
                  <w:noProof/>
                  <w:color w:val="auto"/>
                  <w:u w:val="none"/>
                </w:rPr>
                <w:t xml:space="preserve">. </w:t>
              </w:r>
              <w:r w:rsidRPr="00D506F4">
                <w:rPr>
                  <w:caps/>
                  <w:spacing w:val="-1"/>
                </w:rPr>
                <w:t>Технологическ</w:t>
              </w:r>
              <w:r w:rsidRPr="00D506F4">
                <w:rPr>
                  <w:caps/>
                  <w:spacing w:val="-2"/>
                </w:rPr>
                <w:t>ий раздел</w:t>
              </w:r>
            </w:hyperlink>
          </w:p>
        </w:tc>
        <w:tc>
          <w:tcPr>
            <w:tcW w:w="851" w:type="dxa"/>
            <w:shd w:val="clear" w:color="auto" w:fill="auto"/>
          </w:tcPr>
          <w:p w:rsidR="00D506F4" w:rsidRPr="00615D2E" w:rsidRDefault="00D506F4" w:rsidP="001424CF">
            <w:pPr>
              <w:pStyle w:val="13"/>
            </w:pPr>
            <w:r w:rsidRPr="00615D2E">
              <w:t>10</w:t>
            </w:r>
          </w:p>
        </w:tc>
      </w:tr>
      <w:tr w:rsidR="00D506F4" w:rsidTr="001424CF">
        <w:tc>
          <w:tcPr>
            <w:tcW w:w="8930" w:type="dxa"/>
            <w:shd w:val="clear" w:color="auto" w:fill="auto"/>
          </w:tcPr>
          <w:p w:rsidR="00D506F4" w:rsidRPr="00935928" w:rsidRDefault="00D506F4" w:rsidP="001424CF">
            <w:r w:rsidRPr="00935928">
              <w:t>2.1 Характеристика заданного типа производства</w:t>
            </w:r>
          </w:p>
        </w:tc>
        <w:tc>
          <w:tcPr>
            <w:tcW w:w="851" w:type="dxa"/>
            <w:shd w:val="clear" w:color="auto" w:fill="auto"/>
          </w:tcPr>
          <w:p w:rsidR="00D506F4" w:rsidRPr="00615D2E" w:rsidRDefault="00D506F4" w:rsidP="001424CF">
            <w:pPr>
              <w:pStyle w:val="13"/>
            </w:pPr>
            <w:r w:rsidRPr="00615D2E">
              <w:t>10</w:t>
            </w:r>
          </w:p>
        </w:tc>
      </w:tr>
      <w:tr w:rsidR="00D506F4" w:rsidTr="001424CF">
        <w:tc>
          <w:tcPr>
            <w:tcW w:w="8930" w:type="dxa"/>
            <w:shd w:val="clear" w:color="auto" w:fill="auto"/>
          </w:tcPr>
          <w:p w:rsidR="00D506F4" w:rsidRPr="00935928" w:rsidRDefault="00D506F4" w:rsidP="001424CF">
            <w:r w:rsidRPr="00935928">
              <w:t>2.2 Обоснование выбора метода получения заготовки</w:t>
            </w:r>
          </w:p>
        </w:tc>
        <w:tc>
          <w:tcPr>
            <w:tcW w:w="851" w:type="dxa"/>
            <w:shd w:val="clear" w:color="auto" w:fill="auto"/>
          </w:tcPr>
          <w:p w:rsidR="00D506F4" w:rsidRPr="00AF7C5D" w:rsidRDefault="00D506F4" w:rsidP="001424CF">
            <w:pPr>
              <w:pStyle w:val="13"/>
            </w:pPr>
            <w:r w:rsidRPr="00AF7C5D">
              <w:t>11</w:t>
            </w:r>
          </w:p>
        </w:tc>
      </w:tr>
      <w:tr w:rsidR="00D506F4" w:rsidTr="001424CF">
        <w:tc>
          <w:tcPr>
            <w:tcW w:w="8930" w:type="dxa"/>
            <w:shd w:val="clear" w:color="auto" w:fill="auto"/>
          </w:tcPr>
          <w:p w:rsidR="00D506F4" w:rsidRPr="00935928" w:rsidRDefault="00D506F4" w:rsidP="001424CF">
            <w:r w:rsidRPr="00935928">
              <w:t>2.3 Расчет припусков и межоперационных размеров</w:t>
            </w:r>
          </w:p>
        </w:tc>
        <w:tc>
          <w:tcPr>
            <w:tcW w:w="851" w:type="dxa"/>
            <w:shd w:val="clear" w:color="auto" w:fill="auto"/>
          </w:tcPr>
          <w:p w:rsidR="00D506F4" w:rsidRPr="00AF7C5D" w:rsidRDefault="00D506F4" w:rsidP="001424CF">
            <w:pPr>
              <w:pStyle w:val="13"/>
            </w:pPr>
            <w:r w:rsidRPr="00AF7C5D">
              <w:t>13</w:t>
            </w:r>
          </w:p>
        </w:tc>
      </w:tr>
      <w:tr w:rsidR="00D506F4" w:rsidTr="001424CF">
        <w:tc>
          <w:tcPr>
            <w:tcW w:w="8930" w:type="dxa"/>
            <w:shd w:val="clear" w:color="auto" w:fill="auto"/>
          </w:tcPr>
          <w:p w:rsidR="00D506F4" w:rsidRPr="00935928" w:rsidRDefault="00D506F4" w:rsidP="001424CF">
            <w:r w:rsidRPr="00935928">
              <w:t>2.4 Проектирование технологического процесса и разработка содержания операции</w:t>
            </w:r>
          </w:p>
        </w:tc>
        <w:tc>
          <w:tcPr>
            <w:tcW w:w="851" w:type="dxa"/>
            <w:shd w:val="clear" w:color="auto" w:fill="auto"/>
          </w:tcPr>
          <w:p w:rsidR="00D506F4" w:rsidRPr="00AF7C5D" w:rsidRDefault="00D506F4" w:rsidP="001424CF">
            <w:pPr>
              <w:pStyle w:val="13"/>
            </w:pPr>
            <w:r w:rsidRPr="00AF7C5D">
              <w:t>18</w:t>
            </w:r>
          </w:p>
        </w:tc>
      </w:tr>
      <w:tr w:rsidR="00D506F4" w:rsidTr="001424CF">
        <w:tc>
          <w:tcPr>
            <w:tcW w:w="8930" w:type="dxa"/>
            <w:shd w:val="clear" w:color="auto" w:fill="auto"/>
          </w:tcPr>
          <w:p w:rsidR="00D506F4" w:rsidRPr="00935928" w:rsidRDefault="00D506F4" w:rsidP="001424CF">
            <w:r w:rsidRPr="00935928">
              <w:t>2.5 Обоснование выбора оборудования</w:t>
            </w:r>
          </w:p>
        </w:tc>
        <w:tc>
          <w:tcPr>
            <w:tcW w:w="851" w:type="dxa"/>
            <w:shd w:val="clear" w:color="auto" w:fill="auto"/>
          </w:tcPr>
          <w:p w:rsidR="00D506F4" w:rsidRPr="00AF7C5D" w:rsidRDefault="00D506F4" w:rsidP="001424CF">
            <w:pPr>
              <w:pStyle w:val="13"/>
            </w:pPr>
            <w:r w:rsidRPr="00AF7C5D">
              <w:t>25</w:t>
            </w:r>
          </w:p>
        </w:tc>
      </w:tr>
      <w:tr w:rsidR="00D506F4" w:rsidTr="001424CF">
        <w:tc>
          <w:tcPr>
            <w:tcW w:w="8930" w:type="dxa"/>
            <w:shd w:val="clear" w:color="auto" w:fill="auto"/>
          </w:tcPr>
          <w:p w:rsidR="00D506F4" w:rsidRPr="00935928" w:rsidRDefault="00D506F4" w:rsidP="001424CF">
            <w:r w:rsidRPr="00935928">
              <w:t>2.6 Обоснование выбора режущего и измерительного инструмента и приспособления</w:t>
            </w:r>
          </w:p>
        </w:tc>
        <w:tc>
          <w:tcPr>
            <w:tcW w:w="851" w:type="dxa"/>
            <w:shd w:val="clear" w:color="auto" w:fill="auto"/>
          </w:tcPr>
          <w:p w:rsidR="00D506F4" w:rsidRPr="00AF7C5D" w:rsidRDefault="00D506F4" w:rsidP="001424CF">
            <w:pPr>
              <w:pStyle w:val="13"/>
            </w:pPr>
            <w:r w:rsidRPr="00AF7C5D">
              <w:t>26</w:t>
            </w:r>
          </w:p>
        </w:tc>
      </w:tr>
      <w:tr w:rsidR="00D506F4" w:rsidTr="001424CF">
        <w:tc>
          <w:tcPr>
            <w:tcW w:w="8930" w:type="dxa"/>
            <w:shd w:val="clear" w:color="auto" w:fill="auto"/>
          </w:tcPr>
          <w:p w:rsidR="00D506F4" w:rsidRPr="00935928" w:rsidRDefault="00D506F4" w:rsidP="001424CF">
            <w:r w:rsidRPr="00935928">
              <w:t>2.7 Расчет режимов резания и нормирование каждой операции</w:t>
            </w:r>
          </w:p>
        </w:tc>
        <w:tc>
          <w:tcPr>
            <w:tcW w:w="851" w:type="dxa"/>
            <w:shd w:val="clear" w:color="auto" w:fill="auto"/>
          </w:tcPr>
          <w:p w:rsidR="00D506F4" w:rsidRPr="00AF7C5D" w:rsidRDefault="00D506F4" w:rsidP="001424CF">
            <w:pPr>
              <w:pStyle w:val="13"/>
            </w:pPr>
            <w:r w:rsidRPr="00AF7C5D">
              <w:t>28</w:t>
            </w:r>
          </w:p>
        </w:tc>
      </w:tr>
      <w:tr w:rsidR="00D506F4" w:rsidTr="001424CF">
        <w:tc>
          <w:tcPr>
            <w:tcW w:w="8930" w:type="dxa"/>
            <w:shd w:val="clear" w:color="auto" w:fill="auto"/>
          </w:tcPr>
          <w:p w:rsidR="00D506F4" w:rsidRPr="00935928" w:rsidRDefault="00615D2E" w:rsidP="001424CF">
            <w:pPr>
              <w:widowControl w:val="0"/>
              <w:shd w:val="clear" w:color="auto" w:fill="FFFFFF"/>
              <w:tabs>
                <w:tab w:val="left" w:pos="1301"/>
              </w:tabs>
              <w:autoSpaceDE w:val="0"/>
              <w:autoSpaceDN w:val="0"/>
              <w:adjustRightInd w:val="0"/>
              <w:rPr>
                <w:caps/>
                <w:spacing w:val="-17"/>
              </w:rPr>
            </w:pPr>
            <w:r>
              <w:t>3</w:t>
            </w:r>
            <w:r w:rsidR="00D506F4" w:rsidRPr="00935928">
              <w:t xml:space="preserve">. </w:t>
            </w:r>
            <w:r w:rsidR="00D506F4" w:rsidRPr="00935928">
              <w:rPr>
                <w:caps/>
              </w:rPr>
              <w:t>Охрана труда и противопожарная безопасность</w:t>
            </w:r>
          </w:p>
        </w:tc>
        <w:tc>
          <w:tcPr>
            <w:tcW w:w="851" w:type="dxa"/>
            <w:shd w:val="clear" w:color="auto" w:fill="auto"/>
          </w:tcPr>
          <w:p w:rsidR="00D506F4" w:rsidRPr="00AF7C5D" w:rsidRDefault="00AF7C5D" w:rsidP="001424CF">
            <w:pPr>
              <w:pStyle w:val="13"/>
            </w:pPr>
            <w:r>
              <w:t>40</w:t>
            </w:r>
          </w:p>
        </w:tc>
      </w:tr>
      <w:tr w:rsidR="00D506F4" w:rsidTr="001424CF">
        <w:tc>
          <w:tcPr>
            <w:tcW w:w="8930" w:type="dxa"/>
            <w:shd w:val="clear" w:color="auto" w:fill="auto"/>
          </w:tcPr>
          <w:p w:rsidR="00D506F4" w:rsidRPr="00615D2E" w:rsidRDefault="00615D2E" w:rsidP="001424CF">
            <w:pPr>
              <w:pStyle w:val="13"/>
            </w:pPr>
            <w:r>
              <w:t>ЗАКЛЮЧЕНИЕ</w:t>
            </w:r>
          </w:p>
        </w:tc>
        <w:tc>
          <w:tcPr>
            <w:tcW w:w="851" w:type="dxa"/>
            <w:shd w:val="clear" w:color="auto" w:fill="auto"/>
          </w:tcPr>
          <w:p w:rsidR="00D506F4" w:rsidRPr="00AF7C5D" w:rsidRDefault="00AF7C5D" w:rsidP="001424CF">
            <w:pPr>
              <w:pStyle w:val="13"/>
            </w:pPr>
            <w:r>
              <w:t>43</w:t>
            </w:r>
          </w:p>
        </w:tc>
      </w:tr>
      <w:tr w:rsidR="00D506F4" w:rsidTr="001424CF">
        <w:tc>
          <w:tcPr>
            <w:tcW w:w="8930" w:type="dxa"/>
            <w:shd w:val="clear" w:color="auto" w:fill="auto"/>
          </w:tcPr>
          <w:p w:rsidR="00D506F4" w:rsidRPr="001A2A4E" w:rsidRDefault="00D506F4" w:rsidP="00B712E3">
            <w:pPr>
              <w:pStyle w:val="13"/>
            </w:pPr>
            <w:r w:rsidRPr="001A2A4E">
              <w:t xml:space="preserve">СПИСОК </w:t>
            </w:r>
            <w:r w:rsidRPr="00B712E3">
              <w:rPr>
                <w:caps/>
              </w:rPr>
              <w:t>И</w:t>
            </w:r>
            <w:r w:rsidR="00B712E3" w:rsidRPr="00B712E3">
              <w:rPr>
                <w:caps/>
              </w:rPr>
              <w:t>нформ</w:t>
            </w:r>
            <w:r w:rsidRPr="00B712E3">
              <w:rPr>
                <w:caps/>
              </w:rPr>
              <w:t>А</w:t>
            </w:r>
            <w:r w:rsidR="00B712E3" w:rsidRPr="00B712E3">
              <w:rPr>
                <w:caps/>
              </w:rPr>
              <w:t>цио</w:t>
            </w:r>
            <w:r w:rsidRPr="001A2A4E">
              <w:t>ННЫХ ИСТОЧНИКОВ</w:t>
            </w:r>
          </w:p>
        </w:tc>
        <w:tc>
          <w:tcPr>
            <w:tcW w:w="851" w:type="dxa"/>
            <w:shd w:val="clear" w:color="auto" w:fill="auto"/>
          </w:tcPr>
          <w:p w:rsidR="00D506F4" w:rsidRPr="00AF7C5D" w:rsidRDefault="00AF7C5D" w:rsidP="001424CF">
            <w:pPr>
              <w:pStyle w:val="13"/>
            </w:pPr>
            <w:r>
              <w:t>44</w:t>
            </w:r>
          </w:p>
        </w:tc>
      </w:tr>
    </w:tbl>
    <w:p w:rsidR="007B666D" w:rsidRDefault="007B666D" w:rsidP="00814EDD">
      <w:pPr>
        <w:tabs>
          <w:tab w:val="left" w:pos="426"/>
        </w:tabs>
        <w:ind w:firstLine="709"/>
        <w:jc w:val="center"/>
        <w:rPr>
          <w:b/>
          <w:spacing w:val="20"/>
        </w:rPr>
      </w:pPr>
      <w:r>
        <w:rPr>
          <w:b/>
          <w:spacing w:val="20"/>
        </w:rPr>
        <w:t>Расчетно-пояснительная записка</w:t>
      </w:r>
    </w:p>
    <w:p w:rsidR="007B666D" w:rsidRDefault="007B666D" w:rsidP="00745FE7">
      <w:pPr>
        <w:tabs>
          <w:tab w:val="left" w:pos="426"/>
        </w:tabs>
        <w:ind w:firstLine="709"/>
        <w:jc w:val="both"/>
      </w:pPr>
      <w:r>
        <w:rPr>
          <w:b/>
        </w:rPr>
        <w:t xml:space="preserve">Титульный лист </w:t>
      </w:r>
      <w:r>
        <w:t xml:space="preserve">оформляется </w:t>
      </w:r>
      <w:r w:rsidR="00656A2B">
        <w:t>по образцу</w:t>
      </w:r>
      <w:r>
        <w:t>, выдаваем</w:t>
      </w:r>
      <w:r w:rsidR="00656A2B">
        <w:t>ому</w:t>
      </w:r>
      <w:r>
        <w:t xml:space="preserve"> преподавателем.</w:t>
      </w:r>
    </w:p>
    <w:p w:rsidR="007B666D" w:rsidRDefault="007B666D" w:rsidP="00745FE7">
      <w:pPr>
        <w:tabs>
          <w:tab w:val="left" w:pos="426"/>
        </w:tabs>
        <w:ind w:firstLine="709"/>
        <w:jc w:val="both"/>
      </w:pPr>
      <w:r>
        <w:rPr>
          <w:b/>
        </w:rPr>
        <w:t xml:space="preserve">Задание </w:t>
      </w:r>
      <w:r>
        <w:t>содержит название курсового проекта, исходные данные для проектирования и сроки выполнения работы, оформляется на бланках, выдаваемых преподавателем.</w:t>
      </w:r>
    </w:p>
    <w:p w:rsidR="007B666D" w:rsidRDefault="007B666D" w:rsidP="00745FE7">
      <w:pPr>
        <w:tabs>
          <w:tab w:val="left" w:pos="426"/>
        </w:tabs>
        <w:ind w:firstLine="709"/>
        <w:jc w:val="both"/>
      </w:pPr>
      <w:r>
        <w:rPr>
          <w:b/>
        </w:rPr>
        <w:t xml:space="preserve">Содержание </w:t>
      </w:r>
      <w:r>
        <w:t>указывает точное название разделов и подразделов расчетно-пояснительной записки с их нумерацией и номером страницы, с которой они начинаются. Не допускается какое-либо сокращение названий и их перефразировка.</w:t>
      </w:r>
    </w:p>
    <w:p w:rsidR="007B666D" w:rsidRDefault="007B666D" w:rsidP="00745FE7">
      <w:pPr>
        <w:tabs>
          <w:tab w:val="left" w:pos="426"/>
        </w:tabs>
        <w:ind w:firstLine="709"/>
        <w:jc w:val="both"/>
        <w:rPr>
          <w:b/>
          <w:caps/>
          <w:spacing w:val="20"/>
        </w:rPr>
      </w:pPr>
    </w:p>
    <w:p w:rsidR="00656A2B" w:rsidRPr="007D2352" w:rsidRDefault="007B666D" w:rsidP="00745FE7">
      <w:pPr>
        <w:tabs>
          <w:tab w:val="left" w:pos="426"/>
        </w:tabs>
        <w:ind w:firstLine="709"/>
        <w:jc w:val="both"/>
      </w:pPr>
      <w:r w:rsidRPr="00E04083">
        <w:rPr>
          <w:i/>
          <w:spacing w:val="20"/>
          <w:u w:val="single"/>
        </w:rPr>
        <w:t>Введение</w:t>
      </w:r>
      <w:r w:rsidR="00E04083">
        <w:rPr>
          <w:i/>
          <w:spacing w:val="20"/>
        </w:rPr>
        <w:t xml:space="preserve">.  </w:t>
      </w:r>
      <w:r w:rsidR="00656A2B" w:rsidRPr="00E04083">
        <w:t>Во</w:t>
      </w:r>
      <w:r w:rsidR="00656A2B" w:rsidRPr="007D2352">
        <w:t xml:space="preserve"> введении отражаются перспективы развития той отрасли машиностроения, для которой разрабатывается проект; приводятся основные сведения о предприятии и выпускаемой им продукции. Описывается назначение изделия, включающего деталь, заданную для проектирования.</w:t>
      </w:r>
    </w:p>
    <w:p w:rsidR="00656A2B" w:rsidRPr="007D2352" w:rsidRDefault="00656A2B" w:rsidP="00745FE7">
      <w:pPr>
        <w:ind w:firstLine="709"/>
        <w:jc w:val="both"/>
      </w:pPr>
      <w:r w:rsidRPr="007D2352">
        <w:t xml:space="preserve">Введение обязательно должно быть увязано с темой </w:t>
      </w:r>
      <w:r>
        <w:t>КП</w:t>
      </w:r>
      <w:r w:rsidRPr="007D2352">
        <w:t>: в нем отмечаются основные цели и мероприятия, связанные с дальнейшим повышением технического уровня производства, принятые при разработке технологического процесса (ТП) механической обработки детали, заданной для проектирования. Работа над введением начинается перед проектированием и завершается по его окончании.</w:t>
      </w:r>
    </w:p>
    <w:p w:rsidR="00656A2B" w:rsidRPr="007D2352" w:rsidRDefault="00656A2B" w:rsidP="00745FE7">
      <w:pPr>
        <w:shd w:val="clear" w:color="auto" w:fill="FFFFFF"/>
        <w:ind w:firstLine="709"/>
        <w:jc w:val="both"/>
        <w:rPr>
          <w:spacing w:val="-2"/>
        </w:rPr>
      </w:pPr>
      <w:r w:rsidRPr="007D2352">
        <w:t>Формулируются задачи</w:t>
      </w:r>
      <w:r w:rsidRPr="007D2352">
        <w:rPr>
          <w:spacing w:val="11"/>
        </w:rPr>
        <w:t xml:space="preserve"> </w:t>
      </w:r>
      <w:r w:rsidRPr="007D2352">
        <w:rPr>
          <w:spacing w:val="-2"/>
        </w:rPr>
        <w:t>исследования; обозначается объект и предмет исследования, указывается временной период, определяется теоретическая и методическая основа ДП. Следует указать</w:t>
      </w:r>
      <w:r w:rsidRPr="007D2352">
        <w:t xml:space="preserve"> используемые методы анализа, (обработки деталей на станках)</w:t>
      </w:r>
      <w:r w:rsidRPr="007D2352">
        <w:rPr>
          <w:spacing w:val="8"/>
        </w:rPr>
        <w:t xml:space="preserve"> назвать основные группы информационных </w:t>
      </w:r>
      <w:r w:rsidRPr="007D2352">
        <w:rPr>
          <w:spacing w:val="7"/>
        </w:rPr>
        <w:t xml:space="preserve">источников (данные материала обрабатываемой детали, металлорежущие станки и т.п.). </w:t>
      </w:r>
      <w:r w:rsidRPr="007D2352">
        <w:rPr>
          <w:spacing w:val="-2"/>
        </w:rPr>
        <w:t xml:space="preserve">Общий объем введения, как правило, составляет </w:t>
      </w:r>
      <w:r>
        <w:rPr>
          <w:spacing w:val="-2"/>
        </w:rPr>
        <w:t>2 - 3</w:t>
      </w:r>
      <w:r w:rsidRPr="007D2352">
        <w:rPr>
          <w:spacing w:val="-2"/>
        </w:rPr>
        <w:t xml:space="preserve"> листа машинописного текста.</w:t>
      </w:r>
    </w:p>
    <w:p w:rsidR="007B666D" w:rsidRDefault="007B666D" w:rsidP="00745FE7">
      <w:pPr>
        <w:tabs>
          <w:tab w:val="left" w:pos="426"/>
        </w:tabs>
        <w:ind w:firstLine="709"/>
        <w:jc w:val="both"/>
        <w:rPr>
          <w:b/>
          <w:spacing w:val="20"/>
        </w:rPr>
      </w:pPr>
    </w:p>
    <w:p w:rsidR="00656A2B" w:rsidRDefault="00656A2B" w:rsidP="00745FE7">
      <w:pPr>
        <w:pStyle w:val="ab"/>
        <w:ind w:left="0" w:firstLine="709"/>
        <w:jc w:val="both"/>
        <w:rPr>
          <w:spacing w:val="-1"/>
        </w:rPr>
      </w:pPr>
      <w:r w:rsidRPr="007D2352">
        <w:rPr>
          <w:i/>
          <w:spacing w:val="-2"/>
          <w:u w:val="single"/>
        </w:rPr>
        <w:t>Общий раздел</w:t>
      </w:r>
      <w:r w:rsidRPr="007D2352">
        <w:rPr>
          <w:i/>
          <w:spacing w:val="-2"/>
        </w:rPr>
        <w:t xml:space="preserve"> </w:t>
      </w:r>
      <w:r w:rsidRPr="007D2352">
        <w:rPr>
          <w:spacing w:val="-2"/>
        </w:rPr>
        <w:t>содержит сведения о материале заготовки, анализа технических требований к детали, анализ детали на технологичность, рекомендации по контролю.</w:t>
      </w:r>
      <w:r w:rsidRPr="007D2352">
        <w:rPr>
          <w:spacing w:val="-1"/>
        </w:rPr>
        <w:t xml:space="preserve"> </w:t>
      </w:r>
    </w:p>
    <w:p w:rsidR="00656A2B" w:rsidRPr="00752EF2" w:rsidRDefault="00E04083" w:rsidP="00745FE7">
      <w:pPr>
        <w:jc w:val="both"/>
        <w:rPr>
          <w:i/>
        </w:rPr>
      </w:pPr>
      <w:r w:rsidRPr="00E04083">
        <w:rPr>
          <w:i/>
        </w:rPr>
        <w:t>1.1 Описание конструкции и служебного назначения детали. Анализ  технических требований детали</w:t>
      </w:r>
      <w:r w:rsidR="00752EF2">
        <w:rPr>
          <w:i/>
        </w:rPr>
        <w:t xml:space="preserve">. </w:t>
      </w:r>
      <w:r w:rsidR="00752EF2" w:rsidRPr="00752EF2">
        <w:rPr>
          <w:i/>
        </w:rPr>
        <w:t>Формирование кода детали</w:t>
      </w:r>
      <w:r w:rsidRPr="00752EF2">
        <w:rPr>
          <w:i/>
        </w:rPr>
        <w:t xml:space="preserve"> </w:t>
      </w:r>
    </w:p>
    <w:p w:rsidR="00E04083" w:rsidRPr="007D2352" w:rsidRDefault="00E04083" w:rsidP="00745FE7">
      <w:pPr>
        <w:pStyle w:val="ab"/>
        <w:spacing w:after="0"/>
        <w:ind w:left="0" w:firstLine="709"/>
        <w:jc w:val="both"/>
      </w:pPr>
      <w:r w:rsidRPr="00E84540">
        <w:t>При разработке этого пункта составляется описание назначения самой детали, основных ее поверхностей и влияния их взаимного</w:t>
      </w:r>
      <w:r w:rsidRPr="007D2352">
        <w:t xml:space="preserve"> расположения, размерной точности и шероховатости на качество работы сборочной единицы в целом. При описании назначения основных поверхностей детали ссылки должны даваться на номера поверхностей детали по техническому эскизу </w:t>
      </w:r>
      <w:r w:rsidRPr="007D2352">
        <w:lastRenderedPageBreak/>
        <w:t>(обозначить буквами русского алфавита или цифрами в кружочках на концах выносных линий от соответствующего элемента).</w:t>
      </w:r>
    </w:p>
    <w:p w:rsidR="005262F1" w:rsidRDefault="005262F1" w:rsidP="00745FE7">
      <w:pPr>
        <w:tabs>
          <w:tab w:val="left" w:pos="426"/>
        </w:tabs>
        <w:ind w:firstLine="709"/>
        <w:jc w:val="both"/>
      </w:pPr>
      <w:r>
        <w:t>Приводится краткое описание служебного назначения и технические требования на деталь, входящей в это изделие, условия ее работы и конструктивные особенности. Анализируются технические требования, предъявляемые к детали. Из описания назначения и конструкции детали устанавливаются основные поверхности и размеры, оказывающие наибольшее влияние на выполнение деталью служебного назначения. Анализ детали производится по всем ее обрабатываемым поверхностям с рассмотрением точности получаемых размеров и шероховатости поверхностей, их вза</w:t>
      </w:r>
      <w:r>
        <w:softHyphen/>
        <w:t>имного положения.</w:t>
      </w:r>
    </w:p>
    <w:p w:rsidR="005262F1" w:rsidRDefault="005262F1" w:rsidP="00745FE7">
      <w:pPr>
        <w:tabs>
          <w:tab w:val="left" w:pos="426"/>
        </w:tabs>
        <w:ind w:firstLine="709"/>
        <w:jc w:val="both"/>
      </w:pPr>
      <w:r>
        <w:t>Это дает возможность выбирать оптимальные методы обработки каждой из рассмотренных поверхностей обрабатываемой детали.</w:t>
      </w:r>
    </w:p>
    <w:p w:rsidR="00E04083" w:rsidRPr="007D2352" w:rsidRDefault="005262F1" w:rsidP="00745FE7">
      <w:pPr>
        <w:ind w:firstLine="709"/>
        <w:jc w:val="both"/>
      </w:pPr>
      <w:r>
        <w:t xml:space="preserve">Если назначение детали неизвестно, следует описать назначение ее поверхностей. </w:t>
      </w:r>
      <w:r w:rsidR="00E04083" w:rsidRPr="007D2352">
        <w:t>Технический эскиз располагается в пояснительной записке между первой и второй частями.</w:t>
      </w:r>
    </w:p>
    <w:p w:rsidR="00E04083" w:rsidRDefault="00E04083" w:rsidP="00E04083">
      <w:pPr>
        <w:jc w:val="center"/>
        <w:rPr>
          <w:noProof/>
        </w:rPr>
      </w:pPr>
      <w:r>
        <w:rPr>
          <w:noProof/>
        </w:rPr>
        <w:drawing>
          <wp:inline distT="0" distB="0" distL="0" distR="0">
            <wp:extent cx="2519680" cy="13608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cstate="print">
                      <a:extLst>
                        <a:ext uri="{28A0092B-C50C-407E-A947-70E740481C1C}">
                          <a14:useLocalDpi xmlns:a14="http://schemas.microsoft.com/office/drawing/2010/main" val="0"/>
                        </a:ext>
                      </a:extLst>
                    </a:blip>
                    <a:srcRect b="17192"/>
                    <a:stretch>
                      <a:fillRect/>
                    </a:stretch>
                  </pic:blipFill>
                  <pic:spPr bwMode="auto">
                    <a:xfrm>
                      <a:off x="0" y="0"/>
                      <a:ext cx="2519680" cy="1360805"/>
                    </a:xfrm>
                    <a:prstGeom prst="rect">
                      <a:avLst/>
                    </a:prstGeom>
                    <a:noFill/>
                    <a:ln>
                      <a:noFill/>
                    </a:ln>
                  </pic:spPr>
                </pic:pic>
              </a:graphicData>
            </a:graphic>
          </wp:inline>
        </w:drawing>
      </w:r>
    </w:p>
    <w:p w:rsidR="00E04083" w:rsidRPr="00E06E9F" w:rsidRDefault="00E04083" w:rsidP="00E04083">
      <w:pPr>
        <w:jc w:val="center"/>
        <w:rPr>
          <w:noProof/>
        </w:rPr>
      </w:pPr>
      <w:r w:rsidRPr="00E06E9F">
        <w:rPr>
          <w:noProof/>
        </w:rPr>
        <w:t>Рисунок 1. Шестерня ведущая (чертеж и схема установки при обработке поверхности Ǿ 60</w:t>
      </w:r>
      <w:r w:rsidRPr="00E06E9F">
        <w:rPr>
          <w:noProof/>
          <w:lang w:val="en-US"/>
        </w:rPr>
        <w:t>m</w:t>
      </w:r>
      <w:r w:rsidRPr="00E06E9F">
        <w:rPr>
          <w:noProof/>
        </w:rPr>
        <w:t>6)</w:t>
      </w:r>
      <w:r>
        <w:rPr>
          <w:noProof/>
        </w:rPr>
        <w:t>: 1 … 9 – обрабатываемые поверхности</w:t>
      </w:r>
    </w:p>
    <w:p w:rsidR="00A82946" w:rsidRDefault="00752EF2" w:rsidP="00745FE7">
      <w:pPr>
        <w:jc w:val="both"/>
      </w:pPr>
      <w:r>
        <w:t>Процесс кодирования осуществляется по конструктивным</w:t>
      </w:r>
      <w:r w:rsidR="00A82946">
        <w:t xml:space="preserve"> признакам (классификатору ЕСКД – 6 знаков) </w:t>
      </w:r>
      <w:r>
        <w:t xml:space="preserve"> и технологически</w:t>
      </w:r>
      <w:r w:rsidR="00A82946">
        <w:t>х</w:t>
      </w:r>
      <w:r>
        <w:t xml:space="preserve"> признак</w:t>
      </w:r>
      <w:r w:rsidR="00A82946">
        <w:t xml:space="preserve">ов (по классификатору 14 знаков) </w:t>
      </w:r>
      <w:r>
        <w:t xml:space="preserve"> </w:t>
      </w:r>
    </w:p>
    <w:p w:rsidR="00A82946" w:rsidRDefault="00A82946" w:rsidP="00E04083">
      <w:r>
        <w:t>Структура кода детали:</w:t>
      </w:r>
    </w:p>
    <w:tbl>
      <w:tblPr>
        <w:tblStyle w:val="af"/>
        <w:tblW w:w="0" w:type="auto"/>
        <w:tblLook w:val="04A0" w:firstRow="1" w:lastRow="0" w:firstColumn="1" w:lastColumn="0" w:noHBand="0" w:noVBand="1"/>
      </w:tblPr>
      <w:tblGrid>
        <w:gridCol w:w="405"/>
        <w:gridCol w:w="405"/>
        <w:gridCol w:w="382"/>
        <w:gridCol w:w="405"/>
        <w:gridCol w:w="405"/>
        <w:gridCol w:w="405"/>
        <w:gridCol w:w="405"/>
        <w:gridCol w:w="382"/>
        <w:gridCol w:w="405"/>
        <w:gridCol w:w="405"/>
        <w:gridCol w:w="405"/>
        <w:gridCol w:w="382"/>
        <w:gridCol w:w="436"/>
        <w:gridCol w:w="436"/>
        <w:gridCol w:w="436"/>
        <w:gridCol w:w="436"/>
        <w:gridCol w:w="436"/>
        <w:gridCol w:w="382"/>
        <w:gridCol w:w="436"/>
        <w:gridCol w:w="436"/>
        <w:gridCol w:w="382"/>
        <w:gridCol w:w="436"/>
        <w:gridCol w:w="436"/>
        <w:gridCol w:w="436"/>
        <w:gridCol w:w="436"/>
      </w:tblGrid>
      <w:tr w:rsidR="000A59A2" w:rsidTr="00B712E3">
        <w:trPr>
          <w:trHeight w:val="313"/>
        </w:trPr>
        <w:tc>
          <w:tcPr>
            <w:tcW w:w="2810" w:type="dxa"/>
            <w:gridSpan w:val="7"/>
            <w:tcBorders>
              <w:bottom w:val="single" w:sz="4" w:space="0" w:color="auto"/>
            </w:tcBorders>
          </w:tcPr>
          <w:p w:rsidR="000A59A2" w:rsidRDefault="000A59A2" w:rsidP="000A59A2">
            <w:pPr>
              <w:jc w:val="center"/>
            </w:pPr>
            <w:r>
              <w:t>Конструктивные  признаки</w:t>
            </w:r>
          </w:p>
        </w:tc>
        <w:tc>
          <w:tcPr>
            <w:tcW w:w="382" w:type="dxa"/>
            <w:vMerge w:val="restart"/>
          </w:tcPr>
          <w:p w:rsidR="000A59A2" w:rsidRDefault="000A59A2" w:rsidP="000A59A2">
            <w:pPr>
              <w:jc w:val="center"/>
            </w:pPr>
          </w:p>
        </w:tc>
        <w:tc>
          <w:tcPr>
            <w:tcW w:w="7094" w:type="dxa"/>
            <w:gridSpan w:val="17"/>
            <w:tcBorders>
              <w:bottom w:val="single" w:sz="4" w:space="0" w:color="auto"/>
            </w:tcBorders>
          </w:tcPr>
          <w:p w:rsidR="000A59A2" w:rsidRDefault="000A59A2" w:rsidP="000A59A2">
            <w:pPr>
              <w:jc w:val="center"/>
            </w:pPr>
            <w:r>
              <w:t>Технологические признаки</w:t>
            </w:r>
          </w:p>
        </w:tc>
      </w:tr>
      <w:tr w:rsidR="005262F1" w:rsidTr="00B712E3">
        <w:trPr>
          <w:trHeight w:val="312"/>
        </w:trPr>
        <w:tc>
          <w:tcPr>
            <w:tcW w:w="405" w:type="dxa"/>
            <w:tcBorders>
              <w:bottom w:val="nil"/>
              <w:right w:val="nil"/>
            </w:tcBorders>
          </w:tcPr>
          <w:p w:rsidR="000A59A2" w:rsidRDefault="000A59A2" w:rsidP="000A59A2">
            <w:pPr>
              <w:jc w:val="center"/>
            </w:pPr>
            <w:r>
              <w:t>Х</w:t>
            </w:r>
          </w:p>
        </w:tc>
        <w:tc>
          <w:tcPr>
            <w:tcW w:w="405" w:type="dxa"/>
            <w:tcBorders>
              <w:left w:val="nil"/>
              <w:bottom w:val="nil"/>
              <w:right w:val="nil"/>
            </w:tcBorders>
          </w:tcPr>
          <w:p w:rsidR="000A59A2" w:rsidRDefault="000A59A2" w:rsidP="000A59A2">
            <w:pPr>
              <w:jc w:val="center"/>
            </w:pPr>
            <w:r>
              <w:t>Х</w:t>
            </w:r>
          </w:p>
        </w:tc>
        <w:tc>
          <w:tcPr>
            <w:tcW w:w="382" w:type="dxa"/>
            <w:vMerge w:val="restart"/>
            <w:tcBorders>
              <w:left w:val="nil"/>
              <w:bottom w:val="nil"/>
              <w:right w:val="nil"/>
            </w:tcBorders>
          </w:tcPr>
          <w:p w:rsidR="000A59A2" w:rsidRDefault="000A59A2" w:rsidP="000A59A2">
            <w:pPr>
              <w:jc w:val="center"/>
            </w:pPr>
          </w:p>
        </w:tc>
        <w:tc>
          <w:tcPr>
            <w:tcW w:w="405" w:type="dxa"/>
            <w:tcBorders>
              <w:left w:val="nil"/>
              <w:bottom w:val="nil"/>
              <w:right w:val="nil"/>
            </w:tcBorders>
          </w:tcPr>
          <w:p w:rsidR="000A59A2" w:rsidRDefault="000A59A2">
            <w:r w:rsidRPr="008D448A">
              <w:t>Х</w:t>
            </w:r>
          </w:p>
        </w:tc>
        <w:tc>
          <w:tcPr>
            <w:tcW w:w="405" w:type="dxa"/>
            <w:tcBorders>
              <w:left w:val="nil"/>
              <w:bottom w:val="nil"/>
              <w:right w:val="nil"/>
            </w:tcBorders>
          </w:tcPr>
          <w:p w:rsidR="000A59A2" w:rsidRDefault="000A59A2">
            <w:r w:rsidRPr="008D448A">
              <w:t>Х</w:t>
            </w:r>
          </w:p>
        </w:tc>
        <w:tc>
          <w:tcPr>
            <w:tcW w:w="405" w:type="dxa"/>
            <w:tcBorders>
              <w:left w:val="nil"/>
              <w:bottom w:val="nil"/>
              <w:right w:val="nil"/>
            </w:tcBorders>
          </w:tcPr>
          <w:p w:rsidR="000A59A2" w:rsidRDefault="000A59A2">
            <w:r w:rsidRPr="008D448A">
              <w:t>Х</w:t>
            </w:r>
          </w:p>
        </w:tc>
        <w:tc>
          <w:tcPr>
            <w:tcW w:w="405" w:type="dxa"/>
            <w:tcBorders>
              <w:left w:val="nil"/>
              <w:bottom w:val="nil"/>
            </w:tcBorders>
          </w:tcPr>
          <w:p w:rsidR="000A59A2" w:rsidRDefault="000A59A2">
            <w:r w:rsidRPr="008D448A">
              <w:t>Х</w:t>
            </w:r>
          </w:p>
        </w:tc>
        <w:tc>
          <w:tcPr>
            <w:tcW w:w="382" w:type="dxa"/>
            <w:vMerge/>
          </w:tcPr>
          <w:p w:rsidR="000A59A2" w:rsidRPr="00BA5621" w:rsidRDefault="000A59A2"/>
        </w:tc>
        <w:tc>
          <w:tcPr>
            <w:tcW w:w="405" w:type="dxa"/>
            <w:tcBorders>
              <w:bottom w:val="nil"/>
              <w:right w:val="nil"/>
            </w:tcBorders>
          </w:tcPr>
          <w:p w:rsidR="000A59A2" w:rsidRDefault="000A59A2">
            <w:r w:rsidRPr="00BA5621">
              <w:t>Х</w:t>
            </w:r>
          </w:p>
        </w:tc>
        <w:tc>
          <w:tcPr>
            <w:tcW w:w="405" w:type="dxa"/>
            <w:tcBorders>
              <w:left w:val="nil"/>
              <w:bottom w:val="nil"/>
              <w:right w:val="nil"/>
            </w:tcBorders>
          </w:tcPr>
          <w:p w:rsidR="000A59A2" w:rsidRDefault="000A59A2">
            <w:r w:rsidRPr="00BA5621">
              <w:t>Х</w:t>
            </w:r>
          </w:p>
        </w:tc>
        <w:tc>
          <w:tcPr>
            <w:tcW w:w="405" w:type="dxa"/>
            <w:tcBorders>
              <w:left w:val="nil"/>
              <w:bottom w:val="nil"/>
              <w:right w:val="nil"/>
            </w:tcBorders>
          </w:tcPr>
          <w:p w:rsidR="000A59A2" w:rsidRDefault="000A59A2">
            <w:r w:rsidRPr="00BA5621">
              <w:t>Х</w:t>
            </w:r>
          </w:p>
        </w:tc>
        <w:tc>
          <w:tcPr>
            <w:tcW w:w="382" w:type="dxa"/>
            <w:vMerge w:val="restart"/>
            <w:tcBorders>
              <w:left w:val="nil"/>
              <w:bottom w:val="nil"/>
              <w:right w:val="nil"/>
            </w:tcBorders>
          </w:tcPr>
          <w:p w:rsidR="000A59A2" w:rsidRDefault="000A59A2" w:rsidP="000A59A2">
            <w:pPr>
              <w:jc w:val="center"/>
            </w:pPr>
          </w:p>
        </w:tc>
        <w:tc>
          <w:tcPr>
            <w:tcW w:w="430" w:type="dxa"/>
            <w:tcBorders>
              <w:left w:val="nil"/>
              <w:bottom w:val="nil"/>
              <w:right w:val="nil"/>
            </w:tcBorders>
          </w:tcPr>
          <w:p w:rsidR="000A59A2" w:rsidRDefault="000A59A2">
            <w:r w:rsidRPr="00307CB3">
              <w:t>Х</w:t>
            </w:r>
          </w:p>
        </w:tc>
        <w:tc>
          <w:tcPr>
            <w:tcW w:w="430" w:type="dxa"/>
            <w:tcBorders>
              <w:left w:val="nil"/>
              <w:bottom w:val="nil"/>
              <w:right w:val="nil"/>
            </w:tcBorders>
          </w:tcPr>
          <w:p w:rsidR="000A59A2" w:rsidRDefault="000A59A2">
            <w:r w:rsidRPr="00307CB3">
              <w:t>Х</w:t>
            </w:r>
          </w:p>
        </w:tc>
        <w:tc>
          <w:tcPr>
            <w:tcW w:w="430" w:type="dxa"/>
            <w:tcBorders>
              <w:left w:val="nil"/>
              <w:bottom w:val="nil"/>
              <w:right w:val="nil"/>
            </w:tcBorders>
          </w:tcPr>
          <w:p w:rsidR="000A59A2" w:rsidRDefault="000A59A2">
            <w:r w:rsidRPr="00307CB3">
              <w:t>Х</w:t>
            </w:r>
          </w:p>
        </w:tc>
        <w:tc>
          <w:tcPr>
            <w:tcW w:w="430" w:type="dxa"/>
            <w:tcBorders>
              <w:left w:val="nil"/>
              <w:bottom w:val="nil"/>
              <w:right w:val="nil"/>
            </w:tcBorders>
          </w:tcPr>
          <w:p w:rsidR="000A59A2" w:rsidRDefault="000A59A2">
            <w:r w:rsidRPr="00307CB3">
              <w:t>Х</w:t>
            </w:r>
          </w:p>
        </w:tc>
        <w:tc>
          <w:tcPr>
            <w:tcW w:w="430" w:type="dxa"/>
            <w:tcBorders>
              <w:left w:val="nil"/>
              <w:bottom w:val="nil"/>
              <w:right w:val="nil"/>
            </w:tcBorders>
          </w:tcPr>
          <w:p w:rsidR="000A59A2" w:rsidRDefault="000A59A2">
            <w:r w:rsidRPr="00307CB3">
              <w:t>Х</w:t>
            </w:r>
          </w:p>
        </w:tc>
        <w:tc>
          <w:tcPr>
            <w:tcW w:w="382" w:type="dxa"/>
            <w:vMerge w:val="restart"/>
            <w:tcBorders>
              <w:left w:val="nil"/>
              <w:bottom w:val="nil"/>
              <w:right w:val="nil"/>
            </w:tcBorders>
          </w:tcPr>
          <w:p w:rsidR="000A59A2" w:rsidRDefault="000A59A2" w:rsidP="000A59A2">
            <w:pPr>
              <w:jc w:val="center"/>
            </w:pPr>
          </w:p>
        </w:tc>
        <w:tc>
          <w:tcPr>
            <w:tcW w:w="430" w:type="dxa"/>
            <w:tcBorders>
              <w:left w:val="nil"/>
              <w:bottom w:val="nil"/>
              <w:right w:val="nil"/>
            </w:tcBorders>
          </w:tcPr>
          <w:p w:rsidR="000A59A2" w:rsidRDefault="000A59A2">
            <w:r w:rsidRPr="00481C77">
              <w:t>Х</w:t>
            </w:r>
          </w:p>
        </w:tc>
        <w:tc>
          <w:tcPr>
            <w:tcW w:w="430" w:type="dxa"/>
            <w:tcBorders>
              <w:left w:val="nil"/>
              <w:bottom w:val="nil"/>
              <w:right w:val="nil"/>
            </w:tcBorders>
          </w:tcPr>
          <w:p w:rsidR="000A59A2" w:rsidRDefault="000A59A2">
            <w:r w:rsidRPr="00481C77">
              <w:t>Х</w:t>
            </w:r>
          </w:p>
        </w:tc>
        <w:tc>
          <w:tcPr>
            <w:tcW w:w="382" w:type="dxa"/>
            <w:vMerge w:val="restart"/>
            <w:tcBorders>
              <w:left w:val="nil"/>
              <w:bottom w:val="nil"/>
              <w:right w:val="nil"/>
            </w:tcBorders>
          </w:tcPr>
          <w:p w:rsidR="000A59A2" w:rsidRDefault="000A59A2" w:rsidP="000A59A2">
            <w:pPr>
              <w:jc w:val="center"/>
            </w:pPr>
          </w:p>
        </w:tc>
        <w:tc>
          <w:tcPr>
            <w:tcW w:w="430" w:type="dxa"/>
            <w:tcBorders>
              <w:left w:val="nil"/>
              <w:bottom w:val="nil"/>
              <w:right w:val="nil"/>
            </w:tcBorders>
          </w:tcPr>
          <w:p w:rsidR="000A59A2" w:rsidRDefault="000A59A2">
            <w:r w:rsidRPr="008E2644">
              <w:t>Х</w:t>
            </w:r>
          </w:p>
        </w:tc>
        <w:tc>
          <w:tcPr>
            <w:tcW w:w="430" w:type="dxa"/>
            <w:tcBorders>
              <w:left w:val="nil"/>
              <w:bottom w:val="nil"/>
              <w:right w:val="nil"/>
            </w:tcBorders>
          </w:tcPr>
          <w:p w:rsidR="000A59A2" w:rsidRDefault="000A59A2">
            <w:r w:rsidRPr="008E2644">
              <w:t>Х</w:t>
            </w:r>
          </w:p>
        </w:tc>
        <w:tc>
          <w:tcPr>
            <w:tcW w:w="430" w:type="dxa"/>
            <w:tcBorders>
              <w:left w:val="nil"/>
              <w:bottom w:val="nil"/>
              <w:right w:val="nil"/>
            </w:tcBorders>
          </w:tcPr>
          <w:p w:rsidR="000A59A2" w:rsidRDefault="000A59A2">
            <w:r w:rsidRPr="008E2644">
              <w:t>Х</w:t>
            </w:r>
          </w:p>
        </w:tc>
        <w:tc>
          <w:tcPr>
            <w:tcW w:w="430" w:type="dxa"/>
            <w:tcBorders>
              <w:left w:val="nil"/>
              <w:bottom w:val="nil"/>
            </w:tcBorders>
          </w:tcPr>
          <w:p w:rsidR="000A59A2" w:rsidRDefault="000A59A2">
            <w:r w:rsidRPr="008E2644">
              <w:t>Х</w:t>
            </w:r>
          </w:p>
        </w:tc>
      </w:tr>
      <w:tr w:rsidR="005262F1" w:rsidTr="00B712E3">
        <w:trPr>
          <w:trHeight w:val="312"/>
        </w:trPr>
        <w:tc>
          <w:tcPr>
            <w:tcW w:w="405" w:type="dxa"/>
            <w:tcBorders>
              <w:top w:val="nil"/>
              <w:right w:val="nil"/>
            </w:tcBorders>
          </w:tcPr>
          <w:p w:rsidR="000A59A2" w:rsidRDefault="000A59A2" w:rsidP="000A59A2">
            <w:pPr>
              <w:jc w:val="center"/>
            </w:pPr>
            <w:r>
              <w:t>1</w:t>
            </w:r>
          </w:p>
        </w:tc>
        <w:tc>
          <w:tcPr>
            <w:tcW w:w="405" w:type="dxa"/>
            <w:tcBorders>
              <w:top w:val="nil"/>
              <w:left w:val="nil"/>
              <w:right w:val="nil"/>
            </w:tcBorders>
          </w:tcPr>
          <w:p w:rsidR="000A59A2" w:rsidRDefault="000A59A2" w:rsidP="000A59A2">
            <w:pPr>
              <w:jc w:val="center"/>
            </w:pPr>
            <w:r>
              <w:t>2</w:t>
            </w:r>
          </w:p>
        </w:tc>
        <w:tc>
          <w:tcPr>
            <w:tcW w:w="382" w:type="dxa"/>
            <w:vMerge/>
            <w:tcBorders>
              <w:top w:val="nil"/>
              <w:left w:val="nil"/>
              <w:right w:val="nil"/>
            </w:tcBorders>
          </w:tcPr>
          <w:p w:rsidR="000A59A2" w:rsidRDefault="000A59A2" w:rsidP="000A59A2">
            <w:pPr>
              <w:jc w:val="center"/>
            </w:pPr>
          </w:p>
        </w:tc>
        <w:tc>
          <w:tcPr>
            <w:tcW w:w="405" w:type="dxa"/>
            <w:tcBorders>
              <w:top w:val="nil"/>
              <w:left w:val="nil"/>
              <w:right w:val="nil"/>
            </w:tcBorders>
          </w:tcPr>
          <w:p w:rsidR="000A59A2" w:rsidRDefault="000A59A2" w:rsidP="000A59A2">
            <w:pPr>
              <w:jc w:val="center"/>
            </w:pPr>
            <w:r>
              <w:t>3</w:t>
            </w:r>
          </w:p>
        </w:tc>
        <w:tc>
          <w:tcPr>
            <w:tcW w:w="405" w:type="dxa"/>
            <w:tcBorders>
              <w:top w:val="nil"/>
              <w:left w:val="nil"/>
              <w:right w:val="nil"/>
            </w:tcBorders>
          </w:tcPr>
          <w:p w:rsidR="000A59A2" w:rsidRDefault="000A59A2" w:rsidP="000A59A2">
            <w:pPr>
              <w:jc w:val="center"/>
            </w:pPr>
            <w:r>
              <w:t>4</w:t>
            </w:r>
          </w:p>
        </w:tc>
        <w:tc>
          <w:tcPr>
            <w:tcW w:w="405" w:type="dxa"/>
            <w:tcBorders>
              <w:top w:val="nil"/>
              <w:left w:val="nil"/>
              <w:right w:val="nil"/>
            </w:tcBorders>
          </w:tcPr>
          <w:p w:rsidR="000A59A2" w:rsidRDefault="000A59A2" w:rsidP="000A59A2">
            <w:pPr>
              <w:jc w:val="center"/>
            </w:pPr>
            <w:r>
              <w:t>5</w:t>
            </w:r>
          </w:p>
        </w:tc>
        <w:tc>
          <w:tcPr>
            <w:tcW w:w="405" w:type="dxa"/>
            <w:tcBorders>
              <w:top w:val="nil"/>
              <w:left w:val="nil"/>
            </w:tcBorders>
          </w:tcPr>
          <w:p w:rsidR="000A59A2" w:rsidRDefault="000A59A2" w:rsidP="000A59A2">
            <w:pPr>
              <w:jc w:val="center"/>
            </w:pPr>
            <w:r>
              <w:t>6</w:t>
            </w:r>
          </w:p>
        </w:tc>
        <w:tc>
          <w:tcPr>
            <w:tcW w:w="382" w:type="dxa"/>
            <w:vMerge/>
          </w:tcPr>
          <w:p w:rsidR="000A59A2" w:rsidRDefault="000A59A2" w:rsidP="000A59A2">
            <w:pPr>
              <w:jc w:val="center"/>
            </w:pPr>
          </w:p>
        </w:tc>
        <w:tc>
          <w:tcPr>
            <w:tcW w:w="405" w:type="dxa"/>
            <w:tcBorders>
              <w:top w:val="nil"/>
              <w:right w:val="nil"/>
            </w:tcBorders>
          </w:tcPr>
          <w:p w:rsidR="000A59A2" w:rsidRDefault="000A59A2" w:rsidP="000A59A2">
            <w:pPr>
              <w:jc w:val="center"/>
            </w:pPr>
            <w:r>
              <w:t>7</w:t>
            </w:r>
          </w:p>
        </w:tc>
        <w:tc>
          <w:tcPr>
            <w:tcW w:w="405" w:type="dxa"/>
            <w:tcBorders>
              <w:top w:val="nil"/>
              <w:left w:val="nil"/>
              <w:right w:val="nil"/>
            </w:tcBorders>
          </w:tcPr>
          <w:p w:rsidR="000A59A2" w:rsidRDefault="000A59A2" w:rsidP="000A59A2">
            <w:pPr>
              <w:jc w:val="center"/>
            </w:pPr>
            <w:r>
              <w:t>8</w:t>
            </w:r>
          </w:p>
        </w:tc>
        <w:tc>
          <w:tcPr>
            <w:tcW w:w="405" w:type="dxa"/>
            <w:tcBorders>
              <w:top w:val="nil"/>
              <w:left w:val="nil"/>
              <w:right w:val="nil"/>
            </w:tcBorders>
          </w:tcPr>
          <w:p w:rsidR="000A59A2" w:rsidRDefault="000A59A2" w:rsidP="000A59A2">
            <w:pPr>
              <w:jc w:val="center"/>
            </w:pPr>
            <w:r>
              <w:t>9</w:t>
            </w:r>
          </w:p>
        </w:tc>
        <w:tc>
          <w:tcPr>
            <w:tcW w:w="382" w:type="dxa"/>
            <w:vMerge/>
            <w:tcBorders>
              <w:top w:val="nil"/>
              <w:left w:val="nil"/>
              <w:right w:val="nil"/>
            </w:tcBorders>
          </w:tcPr>
          <w:p w:rsidR="000A59A2" w:rsidRDefault="000A59A2" w:rsidP="000A59A2">
            <w:pPr>
              <w:jc w:val="center"/>
            </w:pPr>
          </w:p>
        </w:tc>
        <w:tc>
          <w:tcPr>
            <w:tcW w:w="430" w:type="dxa"/>
            <w:tcBorders>
              <w:top w:val="nil"/>
              <w:left w:val="nil"/>
              <w:right w:val="nil"/>
            </w:tcBorders>
          </w:tcPr>
          <w:p w:rsidR="000A59A2" w:rsidRDefault="000A59A2" w:rsidP="000A59A2">
            <w:pPr>
              <w:jc w:val="center"/>
            </w:pPr>
            <w:r>
              <w:t>10</w:t>
            </w:r>
          </w:p>
        </w:tc>
        <w:tc>
          <w:tcPr>
            <w:tcW w:w="430" w:type="dxa"/>
            <w:tcBorders>
              <w:top w:val="nil"/>
              <w:left w:val="nil"/>
              <w:right w:val="nil"/>
            </w:tcBorders>
          </w:tcPr>
          <w:p w:rsidR="000A59A2" w:rsidRDefault="000A59A2" w:rsidP="000A59A2">
            <w:pPr>
              <w:jc w:val="center"/>
            </w:pPr>
            <w:r>
              <w:t>11</w:t>
            </w:r>
          </w:p>
        </w:tc>
        <w:tc>
          <w:tcPr>
            <w:tcW w:w="430" w:type="dxa"/>
            <w:tcBorders>
              <w:top w:val="nil"/>
              <w:left w:val="nil"/>
              <w:right w:val="nil"/>
            </w:tcBorders>
          </w:tcPr>
          <w:p w:rsidR="000A59A2" w:rsidRDefault="000A59A2" w:rsidP="000A59A2">
            <w:pPr>
              <w:jc w:val="center"/>
            </w:pPr>
            <w:r>
              <w:t>12</w:t>
            </w:r>
          </w:p>
        </w:tc>
        <w:tc>
          <w:tcPr>
            <w:tcW w:w="430" w:type="dxa"/>
            <w:tcBorders>
              <w:top w:val="nil"/>
              <w:left w:val="nil"/>
              <w:right w:val="nil"/>
            </w:tcBorders>
          </w:tcPr>
          <w:p w:rsidR="000A59A2" w:rsidRDefault="000A59A2" w:rsidP="000A59A2">
            <w:pPr>
              <w:jc w:val="center"/>
            </w:pPr>
            <w:r>
              <w:t>13</w:t>
            </w:r>
          </w:p>
        </w:tc>
        <w:tc>
          <w:tcPr>
            <w:tcW w:w="430" w:type="dxa"/>
            <w:tcBorders>
              <w:top w:val="nil"/>
              <w:left w:val="nil"/>
              <w:right w:val="nil"/>
            </w:tcBorders>
          </w:tcPr>
          <w:p w:rsidR="000A59A2" w:rsidRDefault="000A59A2" w:rsidP="000A59A2">
            <w:pPr>
              <w:jc w:val="center"/>
            </w:pPr>
            <w:r>
              <w:t>16</w:t>
            </w:r>
          </w:p>
        </w:tc>
        <w:tc>
          <w:tcPr>
            <w:tcW w:w="382" w:type="dxa"/>
            <w:vMerge/>
            <w:tcBorders>
              <w:top w:val="nil"/>
              <w:left w:val="nil"/>
              <w:right w:val="nil"/>
            </w:tcBorders>
          </w:tcPr>
          <w:p w:rsidR="000A59A2" w:rsidRDefault="000A59A2" w:rsidP="000A59A2">
            <w:pPr>
              <w:jc w:val="center"/>
            </w:pPr>
          </w:p>
        </w:tc>
        <w:tc>
          <w:tcPr>
            <w:tcW w:w="430" w:type="dxa"/>
            <w:tcBorders>
              <w:top w:val="nil"/>
              <w:left w:val="nil"/>
              <w:right w:val="nil"/>
            </w:tcBorders>
          </w:tcPr>
          <w:p w:rsidR="000A59A2" w:rsidRDefault="000A59A2" w:rsidP="000A59A2">
            <w:pPr>
              <w:jc w:val="center"/>
            </w:pPr>
            <w:r>
              <w:t>17</w:t>
            </w:r>
          </w:p>
        </w:tc>
        <w:tc>
          <w:tcPr>
            <w:tcW w:w="430" w:type="dxa"/>
            <w:tcBorders>
              <w:top w:val="nil"/>
              <w:left w:val="nil"/>
              <w:right w:val="nil"/>
            </w:tcBorders>
          </w:tcPr>
          <w:p w:rsidR="000A59A2" w:rsidRDefault="000A59A2" w:rsidP="000A59A2">
            <w:pPr>
              <w:jc w:val="center"/>
            </w:pPr>
            <w:r>
              <w:t>18</w:t>
            </w:r>
          </w:p>
        </w:tc>
        <w:tc>
          <w:tcPr>
            <w:tcW w:w="382" w:type="dxa"/>
            <w:vMerge/>
            <w:tcBorders>
              <w:top w:val="nil"/>
              <w:left w:val="nil"/>
              <w:right w:val="nil"/>
            </w:tcBorders>
          </w:tcPr>
          <w:p w:rsidR="000A59A2" w:rsidRDefault="000A59A2" w:rsidP="000A59A2">
            <w:pPr>
              <w:jc w:val="center"/>
            </w:pPr>
          </w:p>
        </w:tc>
        <w:tc>
          <w:tcPr>
            <w:tcW w:w="430" w:type="dxa"/>
            <w:tcBorders>
              <w:top w:val="nil"/>
              <w:left w:val="nil"/>
              <w:right w:val="nil"/>
            </w:tcBorders>
          </w:tcPr>
          <w:p w:rsidR="000A59A2" w:rsidRDefault="000A59A2" w:rsidP="000A59A2">
            <w:pPr>
              <w:jc w:val="center"/>
            </w:pPr>
            <w:r>
              <w:t>19</w:t>
            </w:r>
          </w:p>
        </w:tc>
        <w:tc>
          <w:tcPr>
            <w:tcW w:w="430" w:type="dxa"/>
            <w:tcBorders>
              <w:top w:val="nil"/>
              <w:left w:val="nil"/>
              <w:right w:val="nil"/>
            </w:tcBorders>
          </w:tcPr>
          <w:p w:rsidR="000A59A2" w:rsidRDefault="000A59A2" w:rsidP="000A59A2">
            <w:pPr>
              <w:jc w:val="center"/>
            </w:pPr>
            <w:r>
              <w:t>20</w:t>
            </w:r>
          </w:p>
        </w:tc>
        <w:tc>
          <w:tcPr>
            <w:tcW w:w="430" w:type="dxa"/>
            <w:tcBorders>
              <w:top w:val="nil"/>
              <w:left w:val="nil"/>
              <w:right w:val="nil"/>
            </w:tcBorders>
          </w:tcPr>
          <w:p w:rsidR="000A59A2" w:rsidRDefault="000A59A2" w:rsidP="000A59A2">
            <w:pPr>
              <w:jc w:val="center"/>
            </w:pPr>
            <w:r>
              <w:t>21</w:t>
            </w:r>
          </w:p>
        </w:tc>
        <w:tc>
          <w:tcPr>
            <w:tcW w:w="430" w:type="dxa"/>
            <w:tcBorders>
              <w:top w:val="nil"/>
              <w:left w:val="nil"/>
            </w:tcBorders>
          </w:tcPr>
          <w:p w:rsidR="000A59A2" w:rsidRDefault="000A59A2" w:rsidP="000A59A2">
            <w:pPr>
              <w:jc w:val="center"/>
            </w:pPr>
            <w:r>
              <w:t>22</w:t>
            </w:r>
          </w:p>
        </w:tc>
      </w:tr>
    </w:tbl>
    <w:p w:rsidR="00A82946" w:rsidRDefault="000A59A2" w:rsidP="00E04083">
      <w:r>
        <w:t>1,2 – класс; 3 – подкласс; 4 – группа; 5 – подгруппа; 6 – вид; 7,8,9 – размерная характеристика; 10,11 – группа материалов; 12 – вид детали по технологическому методу изготовления; 13, 14 – вид исходной заготовки; 15, 16 – квалитет точности наружных и внутренних поверхностей; 17 – шероховатость или отклонения формы и расположения поверхностей (по важности признака); 18 – степень точности</w:t>
      </w:r>
      <w:r w:rsidR="005262F1">
        <w:t>; 19 – вид дополнительной обработки; 20 – характеристика массы</w:t>
      </w:r>
    </w:p>
    <w:p w:rsidR="00E04083" w:rsidRDefault="00E04083" w:rsidP="00E04083">
      <w:r w:rsidRPr="00E84540">
        <w:t xml:space="preserve">Таблица </w:t>
      </w:r>
      <w:r>
        <w:t xml:space="preserve">1 </w:t>
      </w:r>
      <w:r w:rsidRPr="00E84540">
        <w:t xml:space="preserve">- Анализ технических требований детали     </w:t>
      </w:r>
      <w:proofErr w:type="gramStart"/>
      <w:r w:rsidRPr="00E84540">
        <w:t xml:space="preserve">   [</w:t>
      </w:r>
      <w:proofErr w:type="gramEnd"/>
      <w:r w:rsidRPr="00E84540">
        <w:t xml:space="preserve"> 2, т.161, стр.255-257 ]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35"/>
        <w:gridCol w:w="1036"/>
        <w:gridCol w:w="739"/>
        <w:gridCol w:w="1036"/>
        <w:gridCol w:w="3846"/>
        <w:gridCol w:w="2367"/>
      </w:tblGrid>
      <w:tr w:rsidR="00E04083" w:rsidRPr="007D2352" w:rsidTr="00E04083">
        <w:trPr>
          <w:cantSplit/>
          <w:trHeight w:val="2912"/>
        </w:trPr>
        <w:tc>
          <w:tcPr>
            <w:tcW w:w="1035" w:type="dxa"/>
            <w:tcBorders>
              <w:top w:val="single" w:sz="4" w:space="0" w:color="auto"/>
              <w:left w:val="single" w:sz="4" w:space="0" w:color="auto"/>
              <w:bottom w:val="single" w:sz="4" w:space="0" w:color="auto"/>
              <w:right w:val="single" w:sz="4" w:space="0" w:color="auto"/>
            </w:tcBorders>
            <w:shd w:val="clear" w:color="auto" w:fill="auto"/>
            <w:textDirection w:val="btLr"/>
          </w:tcPr>
          <w:p w:rsidR="00E04083" w:rsidRPr="007D2352" w:rsidRDefault="00E04083" w:rsidP="00191290">
            <w:pPr>
              <w:ind w:right="113"/>
              <w:jc w:val="center"/>
            </w:pPr>
            <w:r w:rsidRPr="007D2352">
              <w:t>Номер</w:t>
            </w:r>
          </w:p>
          <w:p w:rsidR="00E04083" w:rsidRPr="007D2352" w:rsidRDefault="00E04083" w:rsidP="00191290">
            <w:pPr>
              <w:ind w:right="113"/>
              <w:jc w:val="center"/>
            </w:pPr>
            <w:r w:rsidRPr="007D2352">
              <w:t>конструктивного</w:t>
            </w:r>
          </w:p>
          <w:p w:rsidR="00E04083" w:rsidRPr="007D2352" w:rsidRDefault="00E04083" w:rsidP="00191290">
            <w:pPr>
              <w:ind w:right="113"/>
              <w:jc w:val="center"/>
            </w:pPr>
            <w:r w:rsidRPr="007D2352">
              <w:t>элемента</w:t>
            </w:r>
          </w:p>
        </w:tc>
        <w:tc>
          <w:tcPr>
            <w:tcW w:w="1036" w:type="dxa"/>
            <w:tcBorders>
              <w:top w:val="single" w:sz="4" w:space="0" w:color="auto"/>
              <w:left w:val="single" w:sz="4" w:space="0" w:color="auto"/>
              <w:bottom w:val="single" w:sz="4" w:space="0" w:color="auto"/>
              <w:right w:val="single" w:sz="4" w:space="0" w:color="auto"/>
            </w:tcBorders>
            <w:shd w:val="clear" w:color="auto" w:fill="auto"/>
            <w:textDirection w:val="btLr"/>
          </w:tcPr>
          <w:p w:rsidR="00E04083" w:rsidRPr="007D2352" w:rsidRDefault="00E04083" w:rsidP="00191290">
            <w:pPr>
              <w:ind w:right="113"/>
              <w:jc w:val="center"/>
            </w:pPr>
            <w:r w:rsidRPr="007D2352">
              <w:t>Размеры и требования к их размерной и геометрической точности</w:t>
            </w:r>
          </w:p>
        </w:tc>
        <w:tc>
          <w:tcPr>
            <w:tcW w:w="739" w:type="dxa"/>
            <w:tcBorders>
              <w:top w:val="single" w:sz="4" w:space="0" w:color="auto"/>
              <w:left w:val="single" w:sz="4" w:space="0" w:color="auto"/>
              <w:bottom w:val="single" w:sz="4" w:space="0" w:color="auto"/>
              <w:right w:val="single" w:sz="4" w:space="0" w:color="auto"/>
            </w:tcBorders>
            <w:shd w:val="clear" w:color="auto" w:fill="auto"/>
            <w:textDirection w:val="btLr"/>
          </w:tcPr>
          <w:p w:rsidR="00E04083" w:rsidRPr="007D2352" w:rsidRDefault="00E04083" w:rsidP="00191290">
            <w:pPr>
              <w:ind w:right="113"/>
              <w:jc w:val="center"/>
            </w:pPr>
            <w:r w:rsidRPr="007D2352">
              <w:t>Требования к шероховатости поверхности</w:t>
            </w:r>
          </w:p>
        </w:tc>
        <w:tc>
          <w:tcPr>
            <w:tcW w:w="1036" w:type="dxa"/>
            <w:tcBorders>
              <w:top w:val="single" w:sz="4" w:space="0" w:color="auto"/>
              <w:left w:val="single" w:sz="4" w:space="0" w:color="auto"/>
              <w:bottom w:val="single" w:sz="4" w:space="0" w:color="auto"/>
              <w:right w:val="single" w:sz="4" w:space="0" w:color="auto"/>
            </w:tcBorders>
            <w:shd w:val="clear" w:color="auto" w:fill="auto"/>
            <w:textDirection w:val="btLr"/>
          </w:tcPr>
          <w:p w:rsidR="00E04083" w:rsidRPr="007D2352" w:rsidRDefault="00E04083" w:rsidP="00191290">
            <w:pPr>
              <w:ind w:right="113"/>
              <w:jc w:val="center"/>
            </w:pPr>
            <w:r w:rsidRPr="007D2352">
              <w:t>Требования к точности взаимного расположения поверхностей и осей</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E04083" w:rsidRPr="007D2352" w:rsidRDefault="00E04083" w:rsidP="00191290">
            <w:pPr>
              <w:jc w:val="center"/>
            </w:pPr>
          </w:p>
          <w:p w:rsidR="00E04083" w:rsidRPr="007D2352" w:rsidRDefault="00E04083" w:rsidP="00191290">
            <w:pPr>
              <w:jc w:val="center"/>
            </w:pPr>
          </w:p>
          <w:p w:rsidR="00E04083" w:rsidRPr="007D2352" w:rsidRDefault="00E04083" w:rsidP="00191290">
            <w:pPr>
              <w:jc w:val="center"/>
            </w:pPr>
          </w:p>
          <w:p w:rsidR="00E04083" w:rsidRPr="007D2352" w:rsidRDefault="00E04083" w:rsidP="00191290">
            <w:pPr>
              <w:jc w:val="center"/>
            </w:pPr>
          </w:p>
          <w:p w:rsidR="00E04083" w:rsidRPr="007D2352" w:rsidRDefault="00E04083" w:rsidP="00191290">
            <w:pPr>
              <w:jc w:val="center"/>
            </w:pPr>
            <w:r w:rsidRPr="007D2352">
              <w:t>Методы достижения</w:t>
            </w:r>
          </w:p>
          <w:p w:rsidR="00E04083" w:rsidRPr="007D2352" w:rsidRDefault="00E04083" w:rsidP="00191290">
            <w:pPr>
              <w:jc w:val="center"/>
            </w:pPr>
            <w:r w:rsidRPr="007D2352">
              <w:t>точности: способы базирования</w:t>
            </w:r>
          </w:p>
          <w:p w:rsidR="00E04083" w:rsidRPr="007D2352" w:rsidRDefault="00E04083" w:rsidP="00191290">
            <w:pPr>
              <w:jc w:val="center"/>
            </w:pPr>
            <w:r w:rsidRPr="007D2352">
              <w:t>и виды обработки</w:t>
            </w:r>
          </w:p>
        </w:tc>
        <w:tc>
          <w:tcPr>
            <w:tcW w:w="2367" w:type="dxa"/>
            <w:tcBorders>
              <w:top w:val="single" w:sz="4" w:space="0" w:color="auto"/>
              <w:left w:val="single" w:sz="4" w:space="0" w:color="auto"/>
              <w:bottom w:val="single" w:sz="4" w:space="0" w:color="auto"/>
              <w:right w:val="single" w:sz="4" w:space="0" w:color="auto"/>
            </w:tcBorders>
            <w:shd w:val="clear" w:color="auto" w:fill="auto"/>
          </w:tcPr>
          <w:p w:rsidR="00E04083" w:rsidRPr="007D2352" w:rsidRDefault="00E04083" w:rsidP="00191290">
            <w:pPr>
              <w:jc w:val="center"/>
            </w:pPr>
          </w:p>
          <w:p w:rsidR="00E04083" w:rsidRPr="007D2352" w:rsidRDefault="00E04083" w:rsidP="00191290">
            <w:pPr>
              <w:jc w:val="center"/>
            </w:pPr>
          </w:p>
          <w:p w:rsidR="00E04083" w:rsidRPr="007D2352" w:rsidRDefault="00E04083" w:rsidP="00191290">
            <w:pPr>
              <w:jc w:val="center"/>
            </w:pPr>
          </w:p>
          <w:p w:rsidR="00E04083" w:rsidRPr="007D2352" w:rsidRDefault="00E04083" w:rsidP="00191290">
            <w:pPr>
              <w:jc w:val="center"/>
            </w:pPr>
          </w:p>
          <w:p w:rsidR="00E04083" w:rsidRPr="007D2352" w:rsidRDefault="00E04083" w:rsidP="00191290">
            <w:pPr>
              <w:jc w:val="center"/>
            </w:pPr>
            <w:r w:rsidRPr="007D2352">
              <w:t>Методы контроля и средства измерения</w:t>
            </w:r>
          </w:p>
        </w:tc>
      </w:tr>
      <w:tr w:rsidR="00E04083" w:rsidRPr="007D2352" w:rsidTr="00E04083">
        <w:trPr>
          <w:trHeight w:val="279"/>
        </w:trPr>
        <w:tc>
          <w:tcPr>
            <w:tcW w:w="1035" w:type="dxa"/>
            <w:tcBorders>
              <w:top w:val="single" w:sz="4" w:space="0" w:color="auto"/>
              <w:left w:val="single" w:sz="4" w:space="0" w:color="auto"/>
              <w:bottom w:val="single" w:sz="4" w:space="0" w:color="auto"/>
              <w:right w:val="single" w:sz="4" w:space="0" w:color="auto"/>
            </w:tcBorders>
            <w:shd w:val="clear" w:color="auto" w:fill="auto"/>
          </w:tcPr>
          <w:p w:rsidR="00E04083" w:rsidRPr="007D2352" w:rsidRDefault="00E04083" w:rsidP="00191290">
            <w:pPr>
              <w:jc w:val="center"/>
              <w:rPr>
                <w:lang w:val="en-US"/>
              </w:rPr>
            </w:pPr>
            <w:r w:rsidRPr="007D2352">
              <w:rPr>
                <w:lang w:val="en-US"/>
              </w:rPr>
              <w:t>1</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04083" w:rsidRPr="007D2352" w:rsidRDefault="00E04083" w:rsidP="00191290">
            <w:pPr>
              <w:jc w:val="center"/>
              <w:rPr>
                <w:lang w:val="en-US"/>
              </w:rPr>
            </w:pPr>
            <w:r w:rsidRPr="007D2352">
              <w:rPr>
                <w:lang w:val="en-US"/>
              </w:rPr>
              <w:t>2</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E04083" w:rsidRPr="007D2352" w:rsidRDefault="00E04083" w:rsidP="00191290">
            <w:pPr>
              <w:jc w:val="center"/>
              <w:rPr>
                <w:lang w:val="en-US"/>
              </w:rPr>
            </w:pPr>
            <w:r w:rsidRPr="007D2352">
              <w:rPr>
                <w:lang w:val="en-US"/>
              </w:rPr>
              <w:t>3</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04083" w:rsidRPr="007D2352" w:rsidRDefault="00E04083" w:rsidP="00191290">
            <w:pPr>
              <w:jc w:val="center"/>
              <w:rPr>
                <w:lang w:val="en-US"/>
              </w:rPr>
            </w:pPr>
            <w:r w:rsidRPr="007D2352">
              <w:rPr>
                <w:lang w:val="en-US"/>
              </w:rPr>
              <w:t>4</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E04083" w:rsidRPr="007D2352" w:rsidRDefault="00E04083" w:rsidP="00191290">
            <w:pPr>
              <w:jc w:val="center"/>
              <w:rPr>
                <w:lang w:val="en-US"/>
              </w:rPr>
            </w:pPr>
            <w:r w:rsidRPr="007D2352">
              <w:rPr>
                <w:lang w:val="en-US"/>
              </w:rPr>
              <w:t>5</w:t>
            </w:r>
          </w:p>
        </w:tc>
        <w:tc>
          <w:tcPr>
            <w:tcW w:w="2367" w:type="dxa"/>
            <w:tcBorders>
              <w:top w:val="single" w:sz="4" w:space="0" w:color="auto"/>
              <w:left w:val="single" w:sz="4" w:space="0" w:color="auto"/>
              <w:bottom w:val="single" w:sz="4" w:space="0" w:color="auto"/>
              <w:right w:val="single" w:sz="4" w:space="0" w:color="auto"/>
            </w:tcBorders>
            <w:shd w:val="clear" w:color="auto" w:fill="auto"/>
          </w:tcPr>
          <w:p w:rsidR="00E04083" w:rsidRPr="007D2352" w:rsidRDefault="00E04083" w:rsidP="00191290">
            <w:pPr>
              <w:jc w:val="center"/>
              <w:rPr>
                <w:lang w:val="en-US"/>
              </w:rPr>
            </w:pPr>
            <w:r w:rsidRPr="007D2352">
              <w:rPr>
                <w:lang w:val="en-US"/>
              </w:rPr>
              <w:t>6</w:t>
            </w:r>
          </w:p>
        </w:tc>
      </w:tr>
    </w:tbl>
    <w:p w:rsidR="00E04083" w:rsidRPr="007D2352" w:rsidRDefault="00E04083" w:rsidP="00745FE7">
      <w:pPr>
        <w:ind w:firstLine="709"/>
        <w:jc w:val="both"/>
      </w:pPr>
      <w:r w:rsidRPr="007D2352">
        <w:t>Первые четыре графы заполняются по техническому эскизу.</w:t>
      </w:r>
    </w:p>
    <w:p w:rsidR="00E04083" w:rsidRPr="007D2352" w:rsidRDefault="00E04083" w:rsidP="00745FE7">
      <w:pPr>
        <w:ind w:firstLine="709"/>
        <w:jc w:val="both"/>
      </w:pPr>
      <w:r w:rsidRPr="007D2352">
        <w:t>Во вторую графу, кроме посадки и точности размера в квалитетах, заносятся требования к геометрической точности поверхности.</w:t>
      </w:r>
    </w:p>
    <w:p w:rsidR="00E04083" w:rsidRPr="00861001" w:rsidRDefault="00E04083" w:rsidP="00745FE7">
      <w:pPr>
        <w:pStyle w:val="ab"/>
        <w:spacing w:after="0"/>
        <w:ind w:left="0" w:firstLine="709"/>
        <w:jc w:val="both"/>
      </w:pPr>
      <w:r w:rsidRPr="00861001">
        <w:t xml:space="preserve">В пятой графе должны быть отображены соображения по методам обеспечения заданных параметров. При этом следует помнить о том, что вид обработки обеспечит размерную точность и точность геометрической формы. </w:t>
      </w:r>
    </w:p>
    <w:p w:rsidR="00E04083" w:rsidRPr="00861001" w:rsidRDefault="00E04083" w:rsidP="00745FE7">
      <w:pPr>
        <w:pStyle w:val="ab"/>
        <w:ind w:left="0" w:firstLine="709"/>
        <w:jc w:val="both"/>
      </w:pPr>
      <w:r w:rsidRPr="00861001">
        <w:t xml:space="preserve">Для достижения точности взаимного расположения поверхностей и осей и размерной точности некоторых поверхностей необходимо правильно назначить базовые поверхности детали </w:t>
      </w:r>
      <w:r w:rsidRPr="00861001">
        <w:lastRenderedPageBreak/>
        <w:t>при обработке: либо одна из поверхностей должна быть обработана при базировании по другой, либо они должны быть обработаны без переустановки за одну операцию от единой базы.</w:t>
      </w:r>
    </w:p>
    <w:p w:rsidR="00656A2B" w:rsidRPr="00E84540" w:rsidRDefault="00656A2B" w:rsidP="00745FE7">
      <w:pPr>
        <w:jc w:val="both"/>
      </w:pPr>
      <w:r w:rsidRPr="00E84540">
        <w:rPr>
          <w:i/>
        </w:rPr>
        <w:t>1.</w:t>
      </w:r>
      <w:r w:rsidR="00E04083">
        <w:rPr>
          <w:i/>
        </w:rPr>
        <w:t>2</w:t>
      </w:r>
      <w:r w:rsidRPr="00E84540">
        <w:rPr>
          <w:i/>
        </w:rPr>
        <w:t xml:space="preserve"> Технологический контроль чертежа детали и анализ детали на технологичность</w:t>
      </w:r>
      <w:r w:rsidR="00E04083">
        <w:rPr>
          <w:i/>
        </w:rPr>
        <w:t xml:space="preserve"> </w:t>
      </w:r>
      <w:r w:rsidRPr="00E84540">
        <w:t>согласно ГОСТ 4543-71.</w:t>
      </w:r>
    </w:p>
    <w:p w:rsidR="00E04083" w:rsidRPr="00584086" w:rsidRDefault="00E04083" w:rsidP="00745FE7">
      <w:pPr>
        <w:pStyle w:val="ad"/>
        <w:shd w:val="clear" w:color="auto" w:fill="FFFFFF"/>
        <w:spacing w:before="0" w:beforeAutospacing="0" w:after="0" w:afterAutospacing="0"/>
        <w:ind w:right="150"/>
        <w:jc w:val="both"/>
      </w:pPr>
      <w:r w:rsidRPr="00E04083">
        <w:rPr>
          <w:rStyle w:val="ae"/>
          <w:b w:val="0"/>
        </w:rPr>
        <w:t>Технологический контроль чертежей</w:t>
      </w:r>
      <w:r w:rsidRPr="00584086">
        <w:rPr>
          <w:rStyle w:val="ae"/>
        </w:rPr>
        <w:t xml:space="preserve"> </w:t>
      </w:r>
      <w:r w:rsidRPr="00584086">
        <w:t xml:space="preserve">сводится к тщательному их изучению. Рабочие чертежи обрабатываемых деталей должны содержать все необходимые сведения, дающие полное </w:t>
      </w:r>
      <w:proofErr w:type="spellStart"/>
      <w:proofErr w:type="gramStart"/>
      <w:r w:rsidRPr="00584086">
        <w:t>предс</w:t>
      </w:r>
      <w:r>
        <w:t>-</w:t>
      </w:r>
      <w:r w:rsidRPr="00584086">
        <w:t>тавление</w:t>
      </w:r>
      <w:proofErr w:type="spellEnd"/>
      <w:proofErr w:type="gramEnd"/>
      <w:r w:rsidRPr="00584086">
        <w:t xml:space="preserve"> о детали, т.е. все проекции, разрезы и сечения, совершенно четко и однозначно </w:t>
      </w:r>
      <w:proofErr w:type="spellStart"/>
      <w:r w:rsidRPr="00584086">
        <w:t>объяс</w:t>
      </w:r>
      <w:r>
        <w:t>-</w:t>
      </w:r>
      <w:r w:rsidRPr="00584086">
        <w:t>няющие</w:t>
      </w:r>
      <w:proofErr w:type="spellEnd"/>
      <w:r w:rsidRPr="00584086">
        <w:t xml:space="preserve"> ее конфигурацию, и возможные способы получения заготовки. На чертеже должны быть указаны все размеры с необходимыми отклонениями, требуемая шероховатость обрабатываемых поверхностей, допускаемые отклонения от правильных геометрических форм, а также взаимного положения поверхностей. Чертеж должен содержать все необходимые сведения о материале </w:t>
      </w:r>
      <w:proofErr w:type="gramStart"/>
      <w:r w:rsidRPr="00584086">
        <w:t>де</w:t>
      </w:r>
      <w:r>
        <w:t>-</w:t>
      </w:r>
      <w:r w:rsidRPr="00584086">
        <w:t>тали</w:t>
      </w:r>
      <w:proofErr w:type="gramEnd"/>
      <w:r w:rsidRPr="00584086">
        <w:t>, термической обработке, применяемых защитных и декоративных покрытиях, массе детали и др. Таким образом, технологический контроль – важная стадия проектирования технологи</w:t>
      </w:r>
      <w:r>
        <w:t>-</w:t>
      </w:r>
      <w:proofErr w:type="spellStart"/>
      <w:r w:rsidRPr="00584086">
        <w:t>ческих</w:t>
      </w:r>
      <w:proofErr w:type="spellEnd"/>
      <w:r w:rsidRPr="00584086">
        <w:t xml:space="preserve"> процессов, он способствует выяснению и уточнению приведенных выше факторов.</w:t>
      </w:r>
    </w:p>
    <w:p w:rsidR="005262F1" w:rsidRDefault="005262F1" w:rsidP="00745FE7">
      <w:pPr>
        <w:shd w:val="clear" w:color="auto" w:fill="FFFFFF"/>
        <w:tabs>
          <w:tab w:val="left" w:pos="426"/>
        </w:tabs>
        <w:ind w:firstLine="709"/>
        <w:jc w:val="both"/>
      </w:pPr>
      <w:r>
        <w:t>Оценка технологичности конструкции детали производится количественными и качественными показателями. Для количественной оценки технологичности конструкции изделия применяют показатели, предусмотренные ГОСТ 14.201-83. Основные из них: трудоемкость, материалоемкость, унификация элементов детали, требования к точности и качеству поверхностей.</w:t>
      </w:r>
    </w:p>
    <w:p w:rsidR="005262F1" w:rsidRDefault="005262F1" w:rsidP="00745FE7">
      <w:pPr>
        <w:shd w:val="clear" w:color="auto" w:fill="FFFFFF"/>
        <w:tabs>
          <w:tab w:val="left" w:pos="426"/>
        </w:tabs>
        <w:ind w:firstLine="709"/>
        <w:jc w:val="both"/>
      </w:pPr>
      <w:r>
        <w:rPr>
          <w:spacing w:val="-5"/>
        </w:rPr>
        <w:t xml:space="preserve">Качественная оценка технологичности конструкции производится с </w:t>
      </w:r>
      <w:r>
        <w:rPr>
          <w:spacing w:val="7"/>
        </w:rPr>
        <w:t xml:space="preserve">учетом материала детали, его обрабатываемости, стоимости, </w:t>
      </w:r>
      <w:r>
        <w:rPr>
          <w:spacing w:val="-4"/>
        </w:rPr>
        <w:t xml:space="preserve">рациональности геометрических форм детали и требований к качеству ее поверхности, правильности простановки размеров, требуемых допусков, возможности рационального способа получения заготовки. </w:t>
      </w:r>
      <w:r>
        <w:t>Качественную оценку технологичности конструкции детали можно выразить словами. Необходимо дать предложения по улучшению технологичности детали и иллюстрировать их эскизами, схемами и привести в пояснительной записке.</w:t>
      </w:r>
    </w:p>
    <w:p w:rsidR="00656A2B" w:rsidRPr="007D2352" w:rsidRDefault="00656A2B" w:rsidP="00745FE7">
      <w:pPr>
        <w:jc w:val="both"/>
      </w:pPr>
      <w:r w:rsidRPr="007D2352">
        <w:t>Параллельно с выполнением данного пункта пояснительной записки рекомендуется выполнить чертеж детали</w:t>
      </w:r>
      <w:r>
        <w:t xml:space="preserve"> на формате А</w:t>
      </w:r>
      <w:r w:rsidR="00752EF2">
        <w:t xml:space="preserve"> </w:t>
      </w:r>
      <w:r>
        <w:t>2</w:t>
      </w:r>
      <w:r w:rsidRPr="007D2352">
        <w:t>.</w:t>
      </w:r>
    </w:p>
    <w:p w:rsidR="00656A2B" w:rsidRDefault="00656A2B" w:rsidP="00745FE7">
      <w:pPr>
        <w:pStyle w:val="ab"/>
        <w:ind w:left="0" w:firstLine="709"/>
        <w:jc w:val="both"/>
      </w:pPr>
      <w:r w:rsidRPr="007D2352">
        <w:t>Для достижения точности взаимного расположения поверхностей и осей и размерной точности некоторых поверхностей необходимо правильно назначить базовые поверхности детали при обработке: либо одна из поверхностей должна быть обработана при базировании по другой, либо они должны быть обработаны без переустановки за одну операцию от единой базы.</w:t>
      </w:r>
    </w:p>
    <w:p w:rsidR="00E04083" w:rsidRPr="00752EF2" w:rsidRDefault="00E04083" w:rsidP="00E04083">
      <w:pPr>
        <w:rPr>
          <w:i/>
        </w:rPr>
      </w:pPr>
      <w:r w:rsidRPr="00752EF2">
        <w:rPr>
          <w:i/>
        </w:rPr>
        <w:t xml:space="preserve">1.3 Характеристика материала, химический состав, механические и физические свойства материала </w:t>
      </w:r>
    </w:p>
    <w:p w:rsidR="00E04083" w:rsidRPr="00E84540" w:rsidRDefault="00E04083" w:rsidP="00E04083">
      <w:r w:rsidRPr="00E84540">
        <w:t>Таблица 1 - Химический состав и механические свойства материала заготовки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33"/>
        <w:gridCol w:w="805"/>
        <w:gridCol w:w="806"/>
        <w:gridCol w:w="805"/>
        <w:gridCol w:w="806"/>
        <w:gridCol w:w="808"/>
        <w:gridCol w:w="1258"/>
        <w:gridCol w:w="1208"/>
        <w:gridCol w:w="709"/>
        <w:gridCol w:w="800"/>
      </w:tblGrid>
      <w:tr w:rsidR="00E04083" w:rsidRPr="006A5530" w:rsidTr="00191290">
        <w:trPr>
          <w:trHeight w:val="299"/>
        </w:trPr>
        <w:tc>
          <w:tcPr>
            <w:tcW w:w="6039" w:type="dxa"/>
            <w:gridSpan w:val="7"/>
            <w:shd w:val="clear" w:color="auto" w:fill="auto"/>
          </w:tcPr>
          <w:p w:rsidR="00E04083" w:rsidRPr="006A5530" w:rsidRDefault="00E04083" w:rsidP="00191290">
            <w:r w:rsidRPr="006A5530">
              <w:t>Химический состав %</w:t>
            </w:r>
          </w:p>
        </w:tc>
        <w:tc>
          <w:tcPr>
            <w:tcW w:w="3975" w:type="dxa"/>
            <w:gridSpan w:val="4"/>
            <w:shd w:val="clear" w:color="auto" w:fill="auto"/>
          </w:tcPr>
          <w:p w:rsidR="00E04083" w:rsidRPr="006A5530" w:rsidRDefault="00E04083" w:rsidP="00191290">
            <w:r w:rsidRPr="006A5530">
              <w:t>Механические свойства</w:t>
            </w:r>
          </w:p>
        </w:tc>
      </w:tr>
      <w:tr w:rsidR="00E04083" w:rsidRPr="006A5530" w:rsidTr="00191290">
        <w:trPr>
          <w:trHeight w:val="188"/>
        </w:trPr>
        <w:tc>
          <w:tcPr>
            <w:tcW w:w="1276" w:type="dxa"/>
            <w:shd w:val="clear" w:color="auto" w:fill="auto"/>
          </w:tcPr>
          <w:p w:rsidR="00E04083" w:rsidRPr="006A5530" w:rsidRDefault="00E04083" w:rsidP="00191290">
            <w:r w:rsidRPr="006A5530">
              <w:t>Материал</w:t>
            </w:r>
          </w:p>
        </w:tc>
        <w:tc>
          <w:tcPr>
            <w:tcW w:w="733" w:type="dxa"/>
            <w:shd w:val="clear" w:color="auto" w:fill="auto"/>
          </w:tcPr>
          <w:p w:rsidR="00E04083" w:rsidRPr="005262F1" w:rsidRDefault="00E04083" w:rsidP="005262F1">
            <w:pPr>
              <w:jc w:val="center"/>
              <w:rPr>
                <w:i/>
                <w:lang w:val="en-US"/>
              </w:rPr>
            </w:pPr>
            <w:r w:rsidRPr="005262F1">
              <w:rPr>
                <w:i/>
                <w:lang w:val="en-US"/>
              </w:rPr>
              <w:t>C</w:t>
            </w:r>
          </w:p>
        </w:tc>
        <w:tc>
          <w:tcPr>
            <w:tcW w:w="805" w:type="dxa"/>
            <w:shd w:val="clear" w:color="auto" w:fill="auto"/>
          </w:tcPr>
          <w:p w:rsidR="00E04083" w:rsidRPr="005262F1" w:rsidRDefault="00E04083" w:rsidP="005262F1">
            <w:pPr>
              <w:jc w:val="center"/>
              <w:rPr>
                <w:i/>
                <w:lang w:val="en-US"/>
              </w:rPr>
            </w:pPr>
            <w:r w:rsidRPr="005262F1">
              <w:rPr>
                <w:i/>
                <w:lang w:val="en-US"/>
              </w:rPr>
              <w:t>Si</w:t>
            </w:r>
          </w:p>
        </w:tc>
        <w:tc>
          <w:tcPr>
            <w:tcW w:w="806" w:type="dxa"/>
            <w:shd w:val="clear" w:color="auto" w:fill="auto"/>
          </w:tcPr>
          <w:p w:rsidR="00E04083" w:rsidRPr="005262F1" w:rsidRDefault="00E04083" w:rsidP="005262F1">
            <w:pPr>
              <w:jc w:val="center"/>
              <w:rPr>
                <w:i/>
                <w:lang w:val="en-US"/>
              </w:rPr>
            </w:pPr>
            <w:proofErr w:type="spellStart"/>
            <w:r w:rsidRPr="005262F1">
              <w:rPr>
                <w:i/>
                <w:lang w:val="en-US"/>
              </w:rPr>
              <w:t>Mn</w:t>
            </w:r>
            <w:proofErr w:type="spellEnd"/>
          </w:p>
        </w:tc>
        <w:tc>
          <w:tcPr>
            <w:tcW w:w="805" w:type="dxa"/>
            <w:shd w:val="clear" w:color="auto" w:fill="auto"/>
          </w:tcPr>
          <w:p w:rsidR="00E04083" w:rsidRPr="005262F1" w:rsidRDefault="00E04083" w:rsidP="005262F1">
            <w:pPr>
              <w:jc w:val="center"/>
              <w:rPr>
                <w:i/>
                <w:lang w:val="en-US"/>
              </w:rPr>
            </w:pPr>
            <w:r w:rsidRPr="005262F1">
              <w:rPr>
                <w:i/>
                <w:lang w:val="en-US"/>
              </w:rPr>
              <w:t>S</w:t>
            </w:r>
          </w:p>
        </w:tc>
        <w:tc>
          <w:tcPr>
            <w:tcW w:w="806" w:type="dxa"/>
            <w:shd w:val="clear" w:color="auto" w:fill="auto"/>
          </w:tcPr>
          <w:p w:rsidR="00E04083" w:rsidRPr="005262F1" w:rsidRDefault="00E04083" w:rsidP="005262F1">
            <w:pPr>
              <w:jc w:val="center"/>
              <w:rPr>
                <w:i/>
                <w:lang w:val="en-US"/>
              </w:rPr>
            </w:pPr>
            <w:r w:rsidRPr="005262F1">
              <w:rPr>
                <w:i/>
                <w:lang w:val="en-US"/>
              </w:rPr>
              <w:t>P</w:t>
            </w:r>
          </w:p>
        </w:tc>
        <w:tc>
          <w:tcPr>
            <w:tcW w:w="808" w:type="dxa"/>
            <w:shd w:val="clear" w:color="auto" w:fill="auto"/>
          </w:tcPr>
          <w:p w:rsidR="00E04083" w:rsidRPr="005262F1" w:rsidRDefault="00E04083" w:rsidP="005262F1">
            <w:pPr>
              <w:jc w:val="center"/>
              <w:rPr>
                <w:i/>
              </w:rPr>
            </w:pPr>
            <w:r w:rsidRPr="005262F1">
              <w:rPr>
                <w:i/>
                <w:lang w:val="en-US"/>
              </w:rPr>
              <w:t>Cr</w:t>
            </w:r>
          </w:p>
        </w:tc>
        <w:tc>
          <w:tcPr>
            <w:tcW w:w="1258" w:type="dxa"/>
            <w:shd w:val="clear" w:color="auto" w:fill="auto"/>
          </w:tcPr>
          <w:p w:rsidR="00E04083" w:rsidRPr="005262F1" w:rsidRDefault="00E04083" w:rsidP="005262F1">
            <w:pPr>
              <w:jc w:val="center"/>
              <w:rPr>
                <w:i/>
              </w:rPr>
            </w:pPr>
            <w:r w:rsidRPr="005262F1">
              <w:rPr>
                <w:i/>
              </w:rPr>
              <w:t>σв, МПа</w:t>
            </w:r>
          </w:p>
        </w:tc>
        <w:tc>
          <w:tcPr>
            <w:tcW w:w="1208" w:type="dxa"/>
            <w:shd w:val="clear" w:color="auto" w:fill="auto"/>
          </w:tcPr>
          <w:p w:rsidR="00E04083" w:rsidRPr="005262F1" w:rsidRDefault="00E04083" w:rsidP="005262F1">
            <w:pPr>
              <w:jc w:val="center"/>
              <w:rPr>
                <w:i/>
              </w:rPr>
            </w:pPr>
            <w:r w:rsidRPr="005262F1">
              <w:rPr>
                <w:i/>
              </w:rPr>
              <w:t>σт, МПа</w:t>
            </w:r>
          </w:p>
        </w:tc>
        <w:tc>
          <w:tcPr>
            <w:tcW w:w="709" w:type="dxa"/>
            <w:shd w:val="clear" w:color="auto" w:fill="auto"/>
          </w:tcPr>
          <w:p w:rsidR="00E04083" w:rsidRPr="005262F1" w:rsidRDefault="00E04083" w:rsidP="005262F1">
            <w:pPr>
              <w:jc w:val="center"/>
              <w:rPr>
                <w:i/>
              </w:rPr>
            </w:pPr>
            <w:r w:rsidRPr="005262F1">
              <w:rPr>
                <w:i/>
              </w:rPr>
              <w:t>γ, %</w:t>
            </w:r>
          </w:p>
        </w:tc>
        <w:tc>
          <w:tcPr>
            <w:tcW w:w="800" w:type="dxa"/>
            <w:shd w:val="clear" w:color="auto" w:fill="auto"/>
          </w:tcPr>
          <w:p w:rsidR="00E04083" w:rsidRPr="005262F1" w:rsidRDefault="00E04083" w:rsidP="005262F1">
            <w:pPr>
              <w:jc w:val="center"/>
              <w:rPr>
                <w:i/>
              </w:rPr>
            </w:pPr>
            <w:r w:rsidRPr="005262F1">
              <w:rPr>
                <w:i/>
              </w:rPr>
              <w:t>НВ</w:t>
            </w:r>
          </w:p>
        </w:tc>
      </w:tr>
      <w:tr w:rsidR="00E04083" w:rsidRPr="006A5530" w:rsidTr="005262F1">
        <w:trPr>
          <w:trHeight w:val="213"/>
        </w:trPr>
        <w:tc>
          <w:tcPr>
            <w:tcW w:w="1276" w:type="dxa"/>
            <w:shd w:val="clear" w:color="auto" w:fill="auto"/>
          </w:tcPr>
          <w:p w:rsidR="00E04083" w:rsidRPr="006A5530" w:rsidRDefault="00E04083" w:rsidP="00191290"/>
        </w:tc>
        <w:tc>
          <w:tcPr>
            <w:tcW w:w="733" w:type="dxa"/>
            <w:shd w:val="clear" w:color="auto" w:fill="auto"/>
          </w:tcPr>
          <w:p w:rsidR="00E04083" w:rsidRPr="006A5530" w:rsidRDefault="00E04083" w:rsidP="00191290"/>
        </w:tc>
        <w:tc>
          <w:tcPr>
            <w:tcW w:w="805" w:type="dxa"/>
            <w:shd w:val="clear" w:color="auto" w:fill="auto"/>
          </w:tcPr>
          <w:p w:rsidR="00E04083" w:rsidRPr="006A5530" w:rsidRDefault="00E04083" w:rsidP="00191290"/>
        </w:tc>
        <w:tc>
          <w:tcPr>
            <w:tcW w:w="806" w:type="dxa"/>
            <w:shd w:val="clear" w:color="auto" w:fill="auto"/>
          </w:tcPr>
          <w:p w:rsidR="00E04083" w:rsidRPr="006A5530" w:rsidRDefault="00E04083" w:rsidP="00191290"/>
        </w:tc>
        <w:tc>
          <w:tcPr>
            <w:tcW w:w="805" w:type="dxa"/>
            <w:shd w:val="clear" w:color="auto" w:fill="auto"/>
          </w:tcPr>
          <w:p w:rsidR="00E04083" w:rsidRPr="006A5530" w:rsidRDefault="00E04083" w:rsidP="00191290"/>
        </w:tc>
        <w:tc>
          <w:tcPr>
            <w:tcW w:w="806" w:type="dxa"/>
            <w:shd w:val="clear" w:color="auto" w:fill="auto"/>
          </w:tcPr>
          <w:p w:rsidR="00E04083" w:rsidRPr="006A5530" w:rsidRDefault="00E04083" w:rsidP="00191290"/>
        </w:tc>
        <w:tc>
          <w:tcPr>
            <w:tcW w:w="808" w:type="dxa"/>
            <w:shd w:val="clear" w:color="auto" w:fill="auto"/>
          </w:tcPr>
          <w:p w:rsidR="00E04083" w:rsidRPr="006A5530" w:rsidRDefault="00E04083" w:rsidP="00191290"/>
        </w:tc>
        <w:tc>
          <w:tcPr>
            <w:tcW w:w="1258" w:type="dxa"/>
            <w:shd w:val="clear" w:color="auto" w:fill="auto"/>
          </w:tcPr>
          <w:p w:rsidR="00E04083" w:rsidRPr="006A5530" w:rsidRDefault="00E04083" w:rsidP="00191290"/>
        </w:tc>
        <w:tc>
          <w:tcPr>
            <w:tcW w:w="1208" w:type="dxa"/>
            <w:shd w:val="clear" w:color="auto" w:fill="auto"/>
          </w:tcPr>
          <w:p w:rsidR="00E04083" w:rsidRPr="006A5530" w:rsidRDefault="00E04083" w:rsidP="00191290"/>
        </w:tc>
        <w:tc>
          <w:tcPr>
            <w:tcW w:w="709" w:type="dxa"/>
            <w:shd w:val="clear" w:color="auto" w:fill="auto"/>
          </w:tcPr>
          <w:p w:rsidR="00E04083" w:rsidRPr="006A5530" w:rsidRDefault="00E04083" w:rsidP="00191290"/>
        </w:tc>
        <w:tc>
          <w:tcPr>
            <w:tcW w:w="800" w:type="dxa"/>
            <w:shd w:val="clear" w:color="auto" w:fill="auto"/>
          </w:tcPr>
          <w:p w:rsidR="00E04083" w:rsidRPr="006A5530" w:rsidRDefault="00E04083" w:rsidP="00191290"/>
        </w:tc>
      </w:tr>
    </w:tbl>
    <w:p w:rsidR="00E04083" w:rsidRPr="00E84540" w:rsidRDefault="00E04083" w:rsidP="00E04083"/>
    <w:p w:rsidR="005262F1" w:rsidRDefault="005262F1" w:rsidP="00814EDD">
      <w:pPr>
        <w:tabs>
          <w:tab w:val="left" w:pos="426"/>
        </w:tabs>
        <w:ind w:firstLine="709"/>
        <w:jc w:val="both"/>
        <w:rPr>
          <w:b/>
        </w:rPr>
      </w:pPr>
      <w:r w:rsidRPr="005262F1">
        <w:rPr>
          <w:i/>
          <w:u w:val="single"/>
        </w:rPr>
        <w:t>Технологический раздел</w:t>
      </w:r>
      <w:r w:rsidRPr="005262F1">
        <w:rPr>
          <w:b/>
        </w:rPr>
        <w:t xml:space="preserve"> </w:t>
      </w:r>
    </w:p>
    <w:p w:rsidR="00D51796" w:rsidRPr="00D51796" w:rsidRDefault="00D51796" w:rsidP="00814EDD">
      <w:pPr>
        <w:tabs>
          <w:tab w:val="left" w:pos="426"/>
        </w:tabs>
        <w:ind w:firstLine="709"/>
        <w:jc w:val="both"/>
        <w:rPr>
          <w:b/>
          <w:i/>
        </w:rPr>
      </w:pPr>
      <w:r w:rsidRPr="00D51796">
        <w:rPr>
          <w:i/>
        </w:rPr>
        <w:t>2.1 Характеристика заданного типа производства</w:t>
      </w:r>
    </w:p>
    <w:p w:rsidR="00D51796" w:rsidRPr="00E22EBE" w:rsidRDefault="00D51796" w:rsidP="00745FE7">
      <w:pPr>
        <w:jc w:val="both"/>
        <w:rPr>
          <w:color w:val="000000"/>
        </w:rPr>
      </w:pPr>
      <w:r w:rsidRPr="00E22EBE">
        <w:rPr>
          <w:color w:val="000000"/>
          <w:u w:val="single"/>
        </w:rPr>
        <w:t>Массовое производство</w:t>
      </w:r>
      <w:r w:rsidRPr="00E22EBE">
        <w:rPr>
          <w:color w:val="000000"/>
        </w:rPr>
        <w:t xml:space="preserve"> — представляет собой форму организации производства, </w:t>
      </w:r>
      <w:proofErr w:type="spellStart"/>
      <w:proofErr w:type="gramStart"/>
      <w:r w:rsidRPr="00E22EBE">
        <w:rPr>
          <w:color w:val="000000"/>
        </w:rPr>
        <w:t>характери</w:t>
      </w:r>
      <w:r>
        <w:rPr>
          <w:color w:val="000000"/>
        </w:rPr>
        <w:t>-</w:t>
      </w:r>
      <w:r w:rsidRPr="00E22EBE">
        <w:rPr>
          <w:color w:val="000000"/>
        </w:rPr>
        <w:t>зующуюся</w:t>
      </w:r>
      <w:proofErr w:type="spellEnd"/>
      <w:proofErr w:type="gramEnd"/>
      <w:r w:rsidRPr="00E22EBE">
        <w:rPr>
          <w:color w:val="000000"/>
        </w:rPr>
        <w:t xml:space="preserve"> постоянным выпуском строго ограниченной номенклатуры изделий, однородных по назначению, конструкции, технологическому типу, изготовляемых одновременно и параллельно.</w:t>
      </w:r>
    </w:p>
    <w:p w:rsidR="00D51796" w:rsidRPr="00E22EBE" w:rsidRDefault="00D51796" w:rsidP="00745FE7">
      <w:pPr>
        <w:jc w:val="both"/>
        <w:rPr>
          <w:color w:val="000000"/>
        </w:rPr>
      </w:pPr>
      <w:r w:rsidRPr="00E22EBE">
        <w:rPr>
          <w:color w:val="000000"/>
        </w:rPr>
        <w:t>Особенностью массового производства является изготовление однотипной продукции в больших объемах в течение длительного времени.</w:t>
      </w:r>
    </w:p>
    <w:p w:rsidR="00D51796" w:rsidRPr="00E22EBE" w:rsidRDefault="00D51796" w:rsidP="00745FE7">
      <w:pPr>
        <w:jc w:val="both"/>
        <w:rPr>
          <w:color w:val="000000"/>
        </w:rPr>
      </w:pPr>
      <w:r w:rsidRPr="00E22EBE">
        <w:rPr>
          <w:color w:val="000000"/>
        </w:rPr>
        <w:t xml:space="preserve">Важнейшей особенностью массового производства является ограничение номенклатуры </w:t>
      </w:r>
      <w:proofErr w:type="spellStart"/>
      <w:proofErr w:type="gramStart"/>
      <w:r w:rsidRPr="00E22EBE">
        <w:rPr>
          <w:color w:val="000000"/>
        </w:rPr>
        <w:t>выпус</w:t>
      </w:r>
      <w:r>
        <w:rPr>
          <w:color w:val="000000"/>
        </w:rPr>
        <w:t>-</w:t>
      </w:r>
      <w:r w:rsidRPr="00E22EBE">
        <w:rPr>
          <w:color w:val="000000"/>
        </w:rPr>
        <w:t>каемых</w:t>
      </w:r>
      <w:proofErr w:type="spellEnd"/>
      <w:proofErr w:type="gramEnd"/>
      <w:r w:rsidRPr="00E22EBE">
        <w:rPr>
          <w:color w:val="000000"/>
        </w:rPr>
        <w:t xml:space="preserve"> изделий. Завод или цех выпускают одно-два наименования изделий. Это создает </w:t>
      </w:r>
      <w:proofErr w:type="spellStart"/>
      <w:proofErr w:type="gramStart"/>
      <w:r w:rsidRPr="00E22EBE">
        <w:rPr>
          <w:color w:val="000000"/>
        </w:rPr>
        <w:t>эконо</w:t>
      </w:r>
      <w:r>
        <w:rPr>
          <w:color w:val="000000"/>
        </w:rPr>
        <w:t>-</w:t>
      </w:r>
      <w:r w:rsidRPr="00E22EBE">
        <w:rPr>
          <w:color w:val="000000"/>
        </w:rPr>
        <w:t>мическую</w:t>
      </w:r>
      <w:proofErr w:type="spellEnd"/>
      <w:proofErr w:type="gramEnd"/>
      <w:r w:rsidRPr="00E22EBE">
        <w:rPr>
          <w:color w:val="000000"/>
        </w:rPr>
        <w:t xml:space="preserve"> целесообразность широкого применения в конструкциях изделий унифицированных и взаимозаменяемых элементов.</w:t>
      </w:r>
    </w:p>
    <w:p w:rsidR="00D51796" w:rsidRPr="00E22EBE" w:rsidRDefault="00D51796" w:rsidP="00745FE7">
      <w:pPr>
        <w:jc w:val="both"/>
        <w:rPr>
          <w:color w:val="000000"/>
        </w:rPr>
      </w:pPr>
      <w:r w:rsidRPr="00E22EBE">
        <w:rPr>
          <w:color w:val="000000"/>
        </w:rPr>
        <w:t>Отдельные единицы выпускаемой продукции не отличаются друг от друга (могут быть только незначительные отличия в характеристиках и комплектации).</w:t>
      </w:r>
    </w:p>
    <w:p w:rsidR="00D51796" w:rsidRPr="00E22EBE" w:rsidRDefault="00D51796" w:rsidP="00745FE7">
      <w:pPr>
        <w:jc w:val="both"/>
        <w:rPr>
          <w:color w:val="000000"/>
        </w:rPr>
      </w:pPr>
      <w:r w:rsidRPr="00E22EBE">
        <w:rPr>
          <w:color w:val="000000"/>
        </w:rPr>
        <w:t>Время прохождения единицы продукции через систему относительно мало: оно измеряется в минутах или часах. Число наименований изделий в месячной и годовой программах совпадают.</w:t>
      </w:r>
    </w:p>
    <w:p w:rsidR="00D51796" w:rsidRPr="00E22EBE" w:rsidRDefault="00D51796" w:rsidP="00745FE7">
      <w:pPr>
        <w:jc w:val="both"/>
        <w:rPr>
          <w:color w:val="000000"/>
        </w:rPr>
      </w:pPr>
      <w:r w:rsidRPr="00E22EBE">
        <w:rPr>
          <w:color w:val="000000"/>
        </w:rPr>
        <w:lastRenderedPageBreak/>
        <w:t>Для изделий характерна высокая стандартизация и унификация их узлов и деталей. Массовое производство характеризуется высокой степенью комплексной механизации и автоматизации технологических процессов. Массовый тип производства типичен для автомобильных заводов, заводов сельскохозяйственных машин, предприятий обувной промышленности и др.</w:t>
      </w:r>
    </w:p>
    <w:p w:rsidR="00D51796" w:rsidRPr="00E22EBE" w:rsidRDefault="00D51796" w:rsidP="00745FE7">
      <w:pPr>
        <w:jc w:val="both"/>
        <w:rPr>
          <w:color w:val="000000"/>
        </w:rPr>
      </w:pPr>
      <w:r w:rsidRPr="00E22EBE">
        <w:rPr>
          <w:color w:val="000000"/>
        </w:rPr>
        <w:t xml:space="preserve">Значительные объемы выпуска позволяют использовать высокопроизводительное оборудование (автоматы, агрегатные станки, автоматические линии). Вместо универсальной оснастки используется специальная. Дифференцированный технологический процесс позволяет узко специализировать рабочие места посредством закрепления за каждым из них ограниченного числа </w:t>
      </w:r>
      <w:proofErr w:type="spellStart"/>
      <w:r w:rsidRPr="00E22EBE">
        <w:rPr>
          <w:color w:val="000000"/>
        </w:rPr>
        <w:t>деталеопераций</w:t>
      </w:r>
      <w:proofErr w:type="spellEnd"/>
      <w:r w:rsidRPr="00E22EBE">
        <w:rPr>
          <w:color w:val="000000"/>
        </w:rPr>
        <w:t>.</w:t>
      </w:r>
    </w:p>
    <w:p w:rsidR="00D51796" w:rsidRPr="00E22EBE" w:rsidRDefault="00D51796" w:rsidP="00745FE7">
      <w:pPr>
        <w:jc w:val="both"/>
        <w:rPr>
          <w:color w:val="000000"/>
        </w:rPr>
      </w:pPr>
      <w:r w:rsidRPr="00E22EBE">
        <w:rPr>
          <w:color w:val="000000"/>
        </w:rPr>
        <w:t>Тщательная разработка технологического процесса, применение специальных станков и оснастки позволяют использовать труд узкоспециализированных рабочих-операторов. Вместе с тем широко используется труд высококвалифицированных рабочих-наладчиков.</w:t>
      </w:r>
    </w:p>
    <w:p w:rsidR="00D51796" w:rsidRPr="00E22EBE" w:rsidRDefault="00D51796" w:rsidP="00745FE7">
      <w:pPr>
        <w:jc w:val="both"/>
        <w:outlineLvl w:val="1"/>
        <w:rPr>
          <w:color w:val="000000"/>
        </w:rPr>
      </w:pPr>
      <w:r w:rsidRPr="00E22EBE">
        <w:rPr>
          <w:color w:val="000000"/>
        </w:rPr>
        <w:t>Сравнительная характеристика типов производства</w:t>
      </w:r>
    </w:p>
    <w:p w:rsidR="00D51796" w:rsidRPr="00E22EBE" w:rsidRDefault="00D51796" w:rsidP="00745FE7">
      <w:pPr>
        <w:jc w:val="both"/>
        <w:rPr>
          <w:color w:val="000000"/>
        </w:rPr>
      </w:pPr>
      <w:r w:rsidRPr="00E22EBE">
        <w:rPr>
          <w:color w:val="000000"/>
        </w:rPr>
        <w:t>Тип производства оказывает решающее влияние на особенности его организации, управления и экономические показатели. Организационно-технические особенности типа производства влияют на экономические показатели предприятия, на эффективность его деятельности.</w:t>
      </w:r>
    </w:p>
    <w:p w:rsidR="00D51796" w:rsidRPr="00E22EBE" w:rsidRDefault="00D51796" w:rsidP="00745FE7">
      <w:pPr>
        <w:jc w:val="both"/>
        <w:rPr>
          <w:color w:val="000000"/>
        </w:rPr>
      </w:pPr>
      <w:r w:rsidRPr="00E22EBE">
        <w:rPr>
          <w:color w:val="000000"/>
        </w:rPr>
        <w:t>С повышением технической вооруженности труда и ростом объема выпуска продукции при переходе от единичного к серийному и массовому типам производства уменьшается доля живого труда и возрастают расходы, связанные с содержанием и эксплуатацией оборудования. Это ведет к снижению себестоимости продукции, изменению ее структуры. Таким образом, при массовом производстве изделий вопросы применения прогрессивных технологических процессов, инструмента и оборудования, комплексной механизации и автоматизации решаются проще, чем в индивидуальном и серийном производстве.</w:t>
      </w:r>
    </w:p>
    <w:p w:rsidR="00D51796" w:rsidRPr="00E22EBE" w:rsidRDefault="00D51796" w:rsidP="00D51796">
      <w:pPr>
        <w:jc w:val="center"/>
        <w:rPr>
          <w:color w:val="000000"/>
        </w:rPr>
      </w:pPr>
      <w:r w:rsidRPr="00E22EBE">
        <w:rPr>
          <w:color w:val="000000"/>
        </w:rPr>
        <w:t>Таблица 2.Сравнительная характеристика типов производства</w:t>
      </w:r>
    </w:p>
    <w:tbl>
      <w:tblPr>
        <w:tblStyle w:val="af"/>
        <w:tblW w:w="10255" w:type="dxa"/>
        <w:tblLook w:val="04A0" w:firstRow="1" w:lastRow="0" w:firstColumn="1" w:lastColumn="0" w:noHBand="0" w:noVBand="1"/>
      </w:tblPr>
      <w:tblGrid>
        <w:gridCol w:w="2235"/>
        <w:gridCol w:w="2268"/>
        <w:gridCol w:w="2126"/>
        <w:gridCol w:w="3626"/>
      </w:tblGrid>
      <w:tr w:rsidR="00D51796" w:rsidRPr="00E22EBE" w:rsidTr="006B7D0D">
        <w:trPr>
          <w:trHeight w:val="86"/>
        </w:trPr>
        <w:tc>
          <w:tcPr>
            <w:tcW w:w="2235" w:type="dxa"/>
            <w:hideMark/>
          </w:tcPr>
          <w:p w:rsidR="00D51796" w:rsidRPr="00E22EBE" w:rsidRDefault="00D51796" w:rsidP="00124FDE">
            <w:pPr>
              <w:widowControl w:val="0"/>
              <w:jc w:val="center"/>
              <w:rPr>
                <w:color w:val="000000"/>
              </w:rPr>
            </w:pPr>
            <w:r w:rsidRPr="00E22EBE">
              <w:rPr>
                <w:color w:val="000000"/>
              </w:rPr>
              <w:t>Фактор</w:t>
            </w:r>
          </w:p>
        </w:tc>
        <w:tc>
          <w:tcPr>
            <w:tcW w:w="2268" w:type="dxa"/>
            <w:hideMark/>
          </w:tcPr>
          <w:p w:rsidR="00D51796" w:rsidRPr="00E22EBE" w:rsidRDefault="00D51796" w:rsidP="00124FDE">
            <w:pPr>
              <w:widowControl w:val="0"/>
              <w:jc w:val="center"/>
              <w:rPr>
                <w:color w:val="000000"/>
              </w:rPr>
            </w:pPr>
            <w:r w:rsidRPr="00E22EBE">
              <w:rPr>
                <w:color w:val="000000"/>
              </w:rPr>
              <w:t>Единичное</w:t>
            </w:r>
          </w:p>
        </w:tc>
        <w:tc>
          <w:tcPr>
            <w:tcW w:w="2126" w:type="dxa"/>
            <w:hideMark/>
          </w:tcPr>
          <w:p w:rsidR="00D51796" w:rsidRPr="00E22EBE" w:rsidRDefault="00D51796" w:rsidP="00124FDE">
            <w:pPr>
              <w:widowControl w:val="0"/>
              <w:jc w:val="center"/>
              <w:rPr>
                <w:color w:val="000000"/>
              </w:rPr>
            </w:pPr>
            <w:r w:rsidRPr="00E22EBE">
              <w:rPr>
                <w:color w:val="000000"/>
              </w:rPr>
              <w:t>Серийное</w:t>
            </w:r>
          </w:p>
        </w:tc>
        <w:tc>
          <w:tcPr>
            <w:tcW w:w="3626" w:type="dxa"/>
            <w:hideMark/>
          </w:tcPr>
          <w:p w:rsidR="00D51796" w:rsidRPr="00E22EBE" w:rsidRDefault="00D51796" w:rsidP="00124FDE">
            <w:pPr>
              <w:widowControl w:val="0"/>
              <w:jc w:val="center"/>
              <w:rPr>
                <w:color w:val="000000"/>
              </w:rPr>
            </w:pPr>
            <w:r w:rsidRPr="00E22EBE">
              <w:rPr>
                <w:color w:val="000000"/>
              </w:rPr>
              <w:t>Массовое</w:t>
            </w:r>
          </w:p>
        </w:tc>
      </w:tr>
      <w:tr w:rsidR="00D51796" w:rsidRPr="00E22EBE" w:rsidTr="006B7D0D">
        <w:trPr>
          <w:trHeight w:val="292"/>
        </w:trPr>
        <w:tc>
          <w:tcPr>
            <w:tcW w:w="2235" w:type="dxa"/>
            <w:hideMark/>
          </w:tcPr>
          <w:p w:rsidR="00D51796" w:rsidRPr="00E22EBE" w:rsidRDefault="00D51796" w:rsidP="00124FDE">
            <w:pPr>
              <w:jc w:val="center"/>
              <w:rPr>
                <w:color w:val="000000"/>
              </w:rPr>
            </w:pPr>
            <w:r w:rsidRPr="00E22EBE">
              <w:rPr>
                <w:color w:val="000000"/>
              </w:rPr>
              <w:t>Номенклатура</w:t>
            </w:r>
          </w:p>
        </w:tc>
        <w:tc>
          <w:tcPr>
            <w:tcW w:w="2268" w:type="dxa"/>
            <w:hideMark/>
          </w:tcPr>
          <w:p w:rsidR="00D51796" w:rsidRPr="00E22EBE" w:rsidRDefault="00D51796" w:rsidP="00124FDE">
            <w:pPr>
              <w:jc w:val="center"/>
              <w:rPr>
                <w:color w:val="000000"/>
              </w:rPr>
            </w:pPr>
            <w:r w:rsidRPr="00E22EBE">
              <w:rPr>
                <w:color w:val="000000"/>
              </w:rPr>
              <w:t>Неограниченная</w:t>
            </w:r>
          </w:p>
        </w:tc>
        <w:tc>
          <w:tcPr>
            <w:tcW w:w="2126" w:type="dxa"/>
            <w:hideMark/>
          </w:tcPr>
          <w:p w:rsidR="00D51796" w:rsidRPr="00E22EBE" w:rsidRDefault="00D51796" w:rsidP="00124FDE">
            <w:pPr>
              <w:jc w:val="center"/>
              <w:rPr>
                <w:color w:val="000000"/>
              </w:rPr>
            </w:pPr>
            <w:r w:rsidRPr="00E22EBE">
              <w:rPr>
                <w:color w:val="000000"/>
              </w:rPr>
              <w:t>Ограничена сериями</w:t>
            </w:r>
          </w:p>
        </w:tc>
        <w:tc>
          <w:tcPr>
            <w:tcW w:w="3626" w:type="dxa"/>
            <w:hideMark/>
          </w:tcPr>
          <w:p w:rsidR="00D51796" w:rsidRPr="00E22EBE" w:rsidRDefault="00D51796" w:rsidP="00124FDE">
            <w:pPr>
              <w:jc w:val="center"/>
              <w:rPr>
                <w:color w:val="000000"/>
              </w:rPr>
            </w:pPr>
            <w:r w:rsidRPr="00E22EBE">
              <w:rPr>
                <w:color w:val="000000"/>
              </w:rPr>
              <w:t>Одно или несколько изделий</w:t>
            </w:r>
          </w:p>
        </w:tc>
      </w:tr>
      <w:tr w:rsidR="00D51796" w:rsidRPr="00E22EBE" w:rsidTr="006B7D0D">
        <w:trPr>
          <w:trHeight w:val="419"/>
        </w:trPr>
        <w:tc>
          <w:tcPr>
            <w:tcW w:w="2235" w:type="dxa"/>
            <w:hideMark/>
          </w:tcPr>
          <w:p w:rsidR="00D51796" w:rsidRPr="00E22EBE" w:rsidRDefault="00D51796" w:rsidP="00124FDE">
            <w:pPr>
              <w:jc w:val="center"/>
              <w:rPr>
                <w:color w:val="000000"/>
              </w:rPr>
            </w:pPr>
            <w:r w:rsidRPr="00E22EBE">
              <w:rPr>
                <w:color w:val="000000"/>
              </w:rPr>
              <w:t>Повторяемость выпуска</w:t>
            </w:r>
          </w:p>
        </w:tc>
        <w:tc>
          <w:tcPr>
            <w:tcW w:w="2268" w:type="dxa"/>
            <w:hideMark/>
          </w:tcPr>
          <w:p w:rsidR="00D51796" w:rsidRPr="00E22EBE" w:rsidRDefault="00D51796" w:rsidP="00124FDE">
            <w:pPr>
              <w:jc w:val="center"/>
              <w:rPr>
                <w:color w:val="000000"/>
              </w:rPr>
            </w:pPr>
            <w:r w:rsidRPr="00E22EBE">
              <w:rPr>
                <w:color w:val="000000"/>
              </w:rPr>
              <w:t>Не повторяется</w:t>
            </w:r>
          </w:p>
        </w:tc>
        <w:tc>
          <w:tcPr>
            <w:tcW w:w="2126" w:type="dxa"/>
            <w:hideMark/>
          </w:tcPr>
          <w:p w:rsidR="00D51796" w:rsidRPr="00E22EBE" w:rsidRDefault="00D51796" w:rsidP="00124FDE">
            <w:pPr>
              <w:jc w:val="center"/>
              <w:rPr>
                <w:color w:val="000000"/>
              </w:rPr>
            </w:pPr>
            <w:r w:rsidRPr="00E22EBE">
              <w:rPr>
                <w:color w:val="000000"/>
              </w:rPr>
              <w:t>Периодически повторяется</w:t>
            </w:r>
          </w:p>
        </w:tc>
        <w:tc>
          <w:tcPr>
            <w:tcW w:w="3626" w:type="dxa"/>
            <w:hideMark/>
          </w:tcPr>
          <w:p w:rsidR="00D51796" w:rsidRPr="00E22EBE" w:rsidRDefault="00D51796" w:rsidP="00124FDE">
            <w:pPr>
              <w:jc w:val="center"/>
              <w:rPr>
                <w:color w:val="000000"/>
              </w:rPr>
            </w:pPr>
            <w:r w:rsidRPr="00E22EBE">
              <w:rPr>
                <w:color w:val="000000"/>
              </w:rPr>
              <w:t>Постоянно повторяется</w:t>
            </w:r>
          </w:p>
        </w:tc>
      </w:tr>
      <w:tr w:rsidR="00D51796" w:rsidRPr="00E22EBE" w:rsidTr="006B7D0D">
        <w:trPr>
          <w:trHeight w:val="522"/>
        </w:trPr>
        <w:tc>
          <w:tcPr>
            <w:tcW w:w="2235" w:type="dxa"/>
            <w:hideMark/>
          </w:tcPr>
          <w:p w:rsidR="00D51796" w:rsidRPr="00E22EBE" w:rsidRDefault="00D51796" w:rsidP="00124FDE">
            <w:pPr>
              <w:jc w:val="center"/>
              <w:rPr>
                <w:color w:val="000000"/>
              </w:rPr>
            </w:pPr>
            <w:r w:rsidRPr="00E22EBE">
              <w:rPr>
                <w:color w:val="000000"/>
              </w:rPr>
              <w:t>Применяемое оборудование</w:t>
            </w:r>
          </w:p>
        </w:tc>
        <w:tc>
          <w:tcPr>
            <w:tcW w:w="2268" w:type="dxa"/>
            <w:hideMark/>
          </w:tcPr>
          <w:p w:rsidR="00D51796" w:rsidRPr="00E22EBE" w:rsidRDefault="00D51796" w:rsidP="00124FDE">
            <w:pPr>
              <w:jc w:val="center"/>
              <w:rPr>
                <w:color w:val="000000"/>
              </w:rPr>
            </w:pPr>
            <w:r w:rsidRPr="00E22EBE">
              <w:rPr>
                <w:color w:val="000000"/>
              </w:rPr>
              <w:t>Универсальное</w:t>
            </w:r>
          </w:p>
        </w:tc>
        <w:tc>
          <w:tcPr>
            <w:tcW w:w="2126" w:type="dxa"/>
            <w:hideMark/>
          </w:tcPr>
          <w:p w:rsidR="00D51796" w:rsidRPr="00E22EBE" w:rsidRDefault="00D51796" w:rsidP="00124FDE">
            <w:pPr>
              <w:jc w:val="center"/>
              <w:rPr>
                <w:color w:val="000000"/>
              </w:rPr>
            </w:pPr>
            <w:r w:rsidRPr="00E22EBE">
              <w:rPr>
                <w:color w:val="000000"/>
              </w:rPr>
              <w:t>Универсальное, частично специальное</w:t>
            </w:r>
          </w:p>
        </w:tc>
        <w:tc>
          <w:tcPr>
            <w:tcW w:w="3626" w:type="dxa"/>
            <w:hideMark/>
          </w:tcPr>
          <w:p w:rsidR="00D51796" w:rsidRPr="00E22EBE" w:rsidRDefault="00D51796" w:rsidP="00124FDE">
            <w:pPr>
              <w:jc w:val="center"/>
              <w:rPr>
                <w:color w:val="000000"/>
              </w:rPr>
            </w:pPr>
            <w:r w:rsidRPr="00E22EBE">
              <w:rPr>
                <w:color w:val="000000"/>
              </w:rPr>
              <w:t>В основном специальное</w:t>
            </w:r>
          </w:p>
        </w:tc>
      </w:tr>
      <w:tr w:rsidR="00D51796" w:rsidRPr="00E22EBE" w:rsidTr="006B7D0D">
        <w:trPr>
          <w:trHeight w:val="279"/>
        </w:trPr>
        <w:tc>
          <w:tcPr>
            <w:tcW w:w="2235" w:type="dxa"/>
            <w:hideMark/>
          </w:tcPr>
          <w:p w:rsidR="00D51796" w:rsidRPr="00E22EBE" w:rsidRDefault="00D51796" w:rsidP="00124FDE">
            <w:pPr>
              <w:jc w:val="center"/>
              <w:rPr>
                <w:color w:val="000000"/>
              </w:rPr>
            </w:pPr>
            <w:r w:rsidRPr="00E22EBE">
              <w:rPr>
                <w:color w:val="000000"/>
              </w:rPr>
              <w:t>Расположение оборудования</w:t>
            </w:r>
          </w:p>
        </w:tc>
        <w:tc>
          <w:tcPr>
            <w:tcW w:w="2268" w:type="dxa"/>
            <w:hideMark/>
          </w:tcPr>
          <w:p w:rsidR="00D51796" w:rsidRPr="00E22EBE" w:rsidRDefault="00D51796" w:rsidP="00124FDE">
            <w:pPr>
              <w:jc w:val="center"/>
              <w:rPr>
                <w:color w:val="000000"/>
              </w:rPr>
            </w:pPr>
            <w:r w:rsidRPr="00E22EBE">
              <w:rPr>
                <w:color w:val="000000"/>
              </w:rPr>
              <w:t>Групповое</w:t>
            </w:r>
          </w:p>
        </w:tc>
        <w:tc>
          <w:tcPr>
            <w:tcW w:w="2126" w:type="dxa"/>
            <w:hideMark/>
          </w:tcPr>
          <w:p w:rsidR="00D51796" w:rsidRPr="00E22EBE" w:rsidRDefault="00D51796" w:rsidP="00124FDE">
            <w:pPr>
              <w:jc w:val="center"/>
              <w:rPr>
                <w:color w:val="000000"/>
              </w:rPr>
            </w:pPr>
            <w:r w:rsidRPr="00E22EBE">
              <w:rPr>
                <w:color w:val="000000"/>
              </w:rPr>
              <w:t>Групповое и цепное</w:t>
            </w:r>
          </w:p>
        </w:tc>
        <w:tc>
          <w:tcPr>
            <w:tcW w:w="3626" w:type="dxa"/>
            <w:hideMark/>
          </w:tcPr>
          <w:p w:rsidR="00D51796" w:rsidRPr="00E22EBE" w:rsidRDefault="00D51796" w:rsidP="00124FDE">
            <w:pPr>
              <w:jc w:val="center"/>
              <w:rPr>
                <w:color w:val="000000"/>
              </w:rPr>
            </w:pPr>
            <w:r w:rsidRPr="00E22EBE">
              <w:rPr>
                <w:color w:val="000000"/>
              </w:rPr>
              <w:t>Цепное</w:t>
            </w:r>
          </w:p>
        </w:tc>
      </w:tr>
      <w:tr w:rsidR="00D51796" w:rsidRPr="00E22EBE" w:rsidTr="006B7D0D">
        <w:trPr>
          <w:trHeight w:val="522"/>
        </w:trPr>
        <w:tc>
          <w:tcPr>
            <w:tcW w:w="2235" w:type="dxa"/>
            <w:hideMark/>
          </w:tcPr>
          <w:p w:rsidR="00D51796" w:rsidRPr="00E22EBE" w:rsidRDefault="00D51796" w:rsidP="00124FDE">
            <w:pPr>
              <w:jc w:val="center"/>
              <w:rPr>
                <w:color w:val="000000"/>
              </w:rPr>
            </w:pPr>
            <w:r w:rsidRPr="00E22EBE">
              <w:rPr>
                <w:color w:val="000000"/>
              </w:rPr>
              <w:t>Разработка технологического процесса</w:t>
            </w:r>
          </w:p>
        </w:tc>
        <w:tc>
          <w:tcPr>
            <w:tcW w:w="2268" w:type="dxa"/>
            <w:hideMark/>
          </w:tcPr>
          <w:p w:rsidR="00D51796" w:rsidRPr="00E22EBE" w:rsidRDefault="00D51796" w:rsidP="00124FDE">
            <w:pPr>
              <w:jc w:val="center"/>
              <w:rPr>
                <w:color w:val="000000"/>
              </w:rPr>
            </w:pPr>
            <w:r w:rsidRPr="00E22EBE">
              <w:rPr>
                <w:color w:val="000000"/>
              </w:rPr>
              <w:t>Укрупненный метод (на изделие, на узел)</w:t>
            </w:r>
          </w:p>
        </w:tc>
        <w:tc>
          <w:tcPr>
            <w:tcW w:w="2126" w:type="dxa"/>
            <w:hideMark/>
          </w:tcPr>
          <w:p w:rsidR="00D51796" w:rsidRPr="00E22EBE" w:rsidRDefault="00D51796" w:rsidP="00124FDE">
            <w:pPr>
              <w:jc w:val="center"/>
              <w:rPr>
                <w:color w:val="000000"/>
              </w:rPr>
            </w:pPr>
            <w:proofErr w:type="spellStart"/>
            <w:r w:rsidRPr="00E22EBE">
              <w:rPr>
                <w:color w:val="000000"/>
              </w:rPr>
              <w:t>Подетальная</w:t>
            </w:r>
            <w:proofErr w:type="spellEnd"/>
          </w:p>
        </w:tc>
        <w:tc>
          <w:tcPr>
            <w:tcW w:w="3626" w:type="dxa"/>
            <w:hideMark/>
          </w:tcPr>
          <w:p w:rsidR="00D51796" w:rsidRPr="00E22EBE" w:rsidRDefault="00D51796" w:rsidP="00124FDE">
            <w:pPr>
              <w:jc w:val="center"/>
              <w:rPr>
                <w:color w:val="000000"/>
              </w:rPr>
            </w:pPr>
            <w:r w:rsidRPr="00E22EBE">
              <w:rPr>
                <w:color w:val="000000"/>
              </w:rPr>
              <w:t>Подетально-пооперационная</w:t>
            </w:r>
          </w:p>
        </w:tc>
      </w:tr>
      <w:tr w:rsidR="00D51796" w:rsidRPr="00E22EBE" w:rsidTr="006B7D0D">
        <w:trPr>
          <w:trHeight w:val="753"/>
        </w:trPr>
        <w:tc>
          <w:tcPr>
            <w:tcW w:w="2235" w:type="dxa"/>
            <w:hideMark/>
          </w:tcPr>
          <w:p w:rsidR="00D51796" w:rsidRPr="00E22EBE" w:rsidRDefault="00D51796" w:rsidP="00124FDE">
            <w:pPr>
              <w:jc w:val="center"/>
              <w:rPr>
                <w:color w:val="000000"/>
              </w:rPr>
            </w:pPr>
            <w:r w:rsidRPr="00E22EBE">
              <w:rPr>
                <w:color w:val="000000"/>
              </w:rPr>
              <w:t>Применяемый инструмент</w:t>
            </w:r>
          </w:p>
        </w:tc>
        <w:tc>
          <w:tcPr>
            <w:tcW w:w="2268" w:type="dxa"/>
            <w:hideMark/>
          </w:tcPr>
          <w:p w:rsidR="00D51796" w:rsidRPr="00E22EBE" w:rsidRDefault="00D51796" w:rsidP="00124FDE">
            <w:pPr>
              <w:jc w:val="center"/>
              <w:rPr>
                <w:color w:val="000000"/>
              </w:rPr>
            </w:pPr>
            <w:r w:rsidRPr="00E22EBE">
              <w:rPr>
                <w:color w:val="000000"/>
              </w:rPr>
              <w:t>Универсальный, в значительной степени специальный</w:t>
            </w:r>
          </w:p>
        </w:tc>
        <w:tc>
          <w:tcPr>
            <w:tcW w:w="2126" w:type="dxa"/>
            <w:hideMark/>
          </w:tcPr>
          <w:p w:rsidR="00D51796" w:rsidRPr="00E22EBE" w:rsidRDefault="00D51796" w:rsidP="00124FDE">
            <w:pPr>
              <w:jc w:val="center"/>
              <w:rPr>
                <w:color w:val="000000"/>
              </w:rPr>
            </w:pPr>
            <w:r w:rsidRPr="00E22EBE">
              <w:rPr>
                <w:color w:val="000000"/>
              </w:rPr>
              <w:t>Универсальный и специальный</w:t>
            </w:r>
          </w:p>
        </w:tc>
        <w:tc>
          <w:tcPr>
            <w:tcW w:w="3626" w:type="dxa"/>
            <w:hideMark/>
          </w:tcPr>
          <w:p w:rsidR="00D51796" w:rsidRPr="00E22EBE" w:rsidRDefault="00D51796" w:rsidP="00124FDE">
            <w:pPr>
              <w:jc w:val="center"/>
              <w:rPr>
                <w:color w:val="000000"/>
              </w:rPr>
            </w:pPr>
            <w:r w:rsidRPr="00E22EBE">
              <w:rPr>
                <w:color w:val="000000"/>
              </w:rPr>
              <w:t>Преимущественно специальный</w:t>
            </w:r>
          </w:p>
        </w:tc>
      </w:tr>
      <w:tr w:rsidR="00D51796" w:rsidRPr="00E22EBE" w:rsidTr="006B7D0D">
        <w:trPr>
          <w:trHeight w:val="1008"/>
        </w:trPr>
        <w:tc>
          <w:tcPr>
            <w:tcW w:w="2235" w:type="dxa"/>
            <w:hideMark/>
          </w:tcPr>
          <w:p w:rsidR="00D51796" w:rsidRPr="00E22EBE" w:rsidRDefault="00D51796" w:rsidP="00124FDE">
            <w:pPr>
              <w:jc w:val="center"/>
              <w:rPr>
                <w:color w:val="000000"/>
              </w:rPr>
            </w:pPr>
            <w:r w:rsidRPr="00E22EBE">
              <w:rPr>
                <w:color w:val="000000"/>
              </w:rPr>
              <w:t>Закрепление деталей и операций за станками</w:t>
            </w:r>
          </w:p>
        </w:tc>
        <w:tc>
          <w:tcPr>
            <w:tcW w:w="2268" w:type="dxa"/>
            <w:hideMark/>
          </w:tcPr>
          <w:p w:rsidR="00D51796" w:rsidRPr="00E22EBE" w:rsidRDefault="00D51796" w:rsidP="00124FDE">
            <w:pPr>
              <w:jc w:val="center"/>
              <w:rPr>
                <w:color w:val="000000"/>
              </w:rPr>
            </w:pPr>
            <w:r w:rsidRPr="00E22EBE">
              <w:rPr>
                <w:color w:val="000000"/>
              </w:rPr>
              <w:t>Специально не закреплены</w:t>
            </w:r>
          </w:p>
        </w:tc>
        <w:tc>
          <w:tcPr>
            <w:tcW w:w="2126" w:type="dxa"/>
            <w:hideMark/>
          </w:tcPr>
          <w:p w:rsidR="00D51796" w:rsidRPr="00E22EBE" w:rsidRDefault="00D51796" w:rsidP="00124FDE">
            <w:pPr>
              <w:jc w:val="center"/>
              <w:rPr>
                <w:color w:val="000000"/>
              </w:rPr>
            </w:pPr>
            <w:r w:rsidRPr="00E22EBE">
              <w:rPr>
                <w:color w:val="000000"/>
              </w:rPr>
              <w:t>Определенные детали и операции закреплены за станками</w:t>
            </w:r>
          </w:p>
        </w:tc>
        <w:tc>
          <w:tcPr>
            <w:tcW w:w="3626" w:type="dxa"/>
            <w:hideMark/>
          </w:tcPr>
          <w:p w:rsidR="00D51796" w:rsidRPr="00E22EBE" w:rsidRDefault="00D51796" w:rsidP="00124FDE">
            <w:pPr>
              <w:jc w:val="center"/>
              <w:rPr>
                <w:color w:val="000000"/>
              </w:rPr>
            </w:pPr>
            <w:r w:rsidRPr="00E22EBE">
              <w:rPr>
                <w:color w:val="000000"/>
              </w:rPr>
              <w:t>На каждом станке выполняется одна и та же операция над одной деталью</w:t>
            </w:r>
          </w:p>
        </w:tc>
      </w:tr>
      <w:tr w:rsidR="00D51796" w:rsidRPr="00E22EBE" w:rsidTr="006B7D0D">
        <w:trPr>
          <w:trHeight w:val="996"/>
        </w:trPr>
        <w:tc>
          <w:tcPr>
            <w:tcW w:w="2235" w:type="dxa"/>
            <w:hideMark/>
          </w:tcPr>
          <w:p w:rsidR="00D51796" w:rsidRPr="00E22EBE" w:rsidRDefault="00D51796" w:rsidP="00124FDE">
            <w:pPr>
              <w:jc w:val="center"/>
              <w:rPr>
                <w:color w:val="000000"/>
              </w:rPr>
            </w:pPr>
            <w:r w:rsidRPr="00E22EBE">
              <w:rPr>
                <w:color w:val="000000"/>
              </w:rPr>
              <w:t>Квалификация рабочих</w:t>
            </w:r>
          </w:p>
        </w:tc>
        <w:tc>
          <w:tcPr>
            <w:tcW w:w="2268" w:type="dxa"/>
            <w:hideMark/>
          </w:tcPr>
          <w:p w:rsidR="00D51796" w:rsidRPr="00E22EBE" w:rsidRDefault="00D51796" w:rsidP="00124FDE">
            <w:pPr>
              <w:jc w:val="center"/>
              <w:rPr>
                <w:color w:val="000000"/>
              </w:rPr>
            </w:pPr>
            <w:r w:rsidRPr="00E22EBE">
              <w:rPr>
                <w:color w:val="000000"/>
              </w:rPr>
              <w:t>Высокая</w:t>
            </w:r>
          </w:p>
        </w:tc>
        <w:tc>
          <w:tcPr>
            <w:tcW w:w="2126" w:type="dxa"/>
            <w:hideMark/>
          </w:tcPr>
          <w:p w:rsidR="00D51796" w:rsidRPr="00E22EBE" w:rsidRDefault="00D51796" w:rsidP="00124FDE">
            <w:pPr>
              <w:jc w:val="center"/>
              <w:rPr>
                <w:color w:val="000000"/>
              </w:rPr>
            </w:pPr>
            <w:r w:rsidRPr="00E22EBE">
              <w:rPr>
                <w:color w:val="000000"/>
              </w:rPr>
              <w:t>Средняя</w:t>
            </w:r>
          </w:p>
        </w:tc>
        <w:tc>
          <w:tcPr>
            <w:tcW w:w="3626" w:type="dxa"/>
            <w:hideMark/>
          </w:tcPr>
          <w:p w:rsidR="00D51796" w:rsidRPr="00E22EBE" w:rsidRDefault="00D51796" w:rsidP="00124FDE">
            <w:pPr>
              <w:jc w:val="center"/>
              <w:rPr>
                <w:color w:val="000000"/>
              </w:rPr>
            </w:pPr>
            <w:r w:rsidRPr="00E22EBE">
              <w:rPr>
                <w:color w:val="000000"/>
              </w:rPr>
              <w:t>В основном невысокая, но имеются рабочие высокой квалификации (наладчики, инструментальщики)</w:t>
            </w:r>
          </w:p>
        </w:tc>
      </w:tr>
      <w:tr w:rsidR="00D51796" w:rsidRPr="00E22EBE" w:rsidTr="006B7D0D">
        <w:trPr>
          <w:trHeight w:val="61"/>
        </w:trPr>
        <w:tc>
          <w:tcPr>
            <w:tcW w:w="2235" w:type="dxa"/>
            <w:hideMark/>
          </w:tcPr>
          <w:p w:rsidR="00D51796" w:rsidRPr="00E22EBE" w:rsidRDefault="00D51796" w:rsidP="00124FDE">
            <w:pPr>
              <w:jc w:val="center"/>
              <w:rPr>
                <w:color w:val="000000"/>
              </w:rPr>
            </w:pPr>
            <w:r w:rsidRPr="00E22EBE">
              <w:rPr>
                <w:color w:val="000000"/>
              </w:rPr>
              <w:t>Взаимозаменяемость</w:t>
            </w:r>
          </w:p>
        </w:tc>
        <w:tc>
          <w:tcPr>
            <w:tcW w:w="2268" w:type="dxa"/>
            <w:hideMark/>
          </w:tcPr>
          <w:p w:rsidR="00D51796" w:rsidRPr="00E22EBE" w:rsidRDefault="00D51796" w:rsidP="00124FDE">
            <w:pPr>
              <w:jc w:val="center"/>
              <w:rPr>
                <w:color w:val="000000"/>
              </w:rPr>
            </w:pPr>
            <w:r w:rsidRPr="00E22EBE">
              <w:rPr>
                <w:color w:val="000000"/>
              </w:rPr>
              <w:t>Пригонка</w:t>
            </w:r>
          </w:p>
        </w:tc>
        <w:tc>
          <w:tcPr>
            <w:tcW w:w="2126" w:type="dxa"/>
            <w:hideMark/>
          </w:tcPr>
          <w:p w:rsidR="00D51796" w:rsidRPr="00E22EBE" w:rsidRDefault="00D51796" w:rsidP="00124FDE">
            <w:pPr>
              <w:jc w:val="center"/>
              <w:rPr>
                <w:color w:val="000000"/>
              </w:rPr>
            </w:pPr>
            <w:r w:rsidRPr="00E22EBE">
              <w:rPr>
                <w:color w:val="000000"/>
              </w:rPr>
              <w:t>Неполная</w:t>
            </w:r>
          </w:p>
        </w:tc>
        <w:tc>
          <w:tcPr>
            <w:tcW w:w="3626" w:type="dxa"/>
            <w:hideMark/>
          </w:tcPr>
          <w:p w:rsidR="00D51796" w:rsidRPr="00E22EBE" w:rsidRDefault="00D51796" w:rsidP="00124FDE">
            <w:pPr>
              <w:jc w:val="center"/>
              <w:rPr>
                <w:color w:val="000000"/>
              </w:rPr>
            </w:pPr>
            <w:r w:rsidRPr="00E22EBE">
              <w:rPr>
                <w:color w:val="000000"/>
              </w:rPr>
              <w:t>Полная</w:t>
            </w:r>
          </w:p>
        </w:tc>
      </w:tr>
      <w:tr w:rsidR="00D51796" w:rsidRPr="00E22EBE" w:rsidTr="006B7D0D">
        <w:trPr>
          <w:trHeight w:val="279"/>
        </w:trPr>
        <w:tc>
          <w:tcPr>
            <w:tcW w:w="2235" w:type="dxa"/>
            <w:hideMark/>
          </w:tcPr>
          <w:p w:rsidR="00D51796" w:rsidRPr="00E22EBE" w:rsidRDefault="00D51796" w:rsidP="00124FDE">
            <w:pPr>
              <w:jc w:val="center"/>
              <w:rPr>
                <w:color w:val="000000"/>
              </w:rPr>
            </w:pPr>
            <w:r w:rsidRPr="00E22EBE">
              <w:rPr>
                <w:color w:val="000000"/>
              </w:rPr>
              <w:t>Себестоимость единицы изделия</w:t>
            </w:r>
          </w:p>
        </w:tc>
        <w:tc>
          <w:tcPr>
            <w:tcW w:w="2268" w:type="dxa"/>
            <w:hideMark/>
          </w:tcPr>
          <w:p w:rsidR="00D51796" w:rsidRPr="00E22EBE" w:rsidRDefault="00D51796" w:rsidP="00124FDE">
            <w:pPr>
              <w:jc w:val="center"/>
              <w:rPr>
                <w:color w:val="000000"/>
              </w:rPr>
            </w:pPr>
            <w:r w:rsidRPr="00E22EBE">
              <w:rPr>
                <w:color w:val="000000"/>
              </w:rPr>
              <w:t>Высокая</w:t>
            </w:r>
          </w:p>
        </w:tc>
        <w:tc>
          <w:tcPr>
            <w:tcW w:w="2126" w:type="dxa"/>
            <w:hideMark/>
          </w:tcPr>
          <w:p w:rsidR="00D51796" w:rsidRPr="00E22EBE" w:rsidRDefault="00D51796" w:rsidP="00124FDE">
            <w:pPr>
              <w:jc w:val="center"/>
              <w:rPr>
                <w:color w:val="000000"/>
              </w:rPr>
            </w:pPr>
            <w:r w:rsidRPr="00E22EBE">
              <w:rPr>
                <w:color w:val="000000"/>
              </w:rPr>
              <w:t>Средняя</w:t>
            </w:r>
          </w:p>
        </w:tc>
        <w:tc>
          <w:tcPr>
            <w:tcW w:w="3626" w:type="dxa"/>
            <w:hideMark/>
          </w:tcPr>
          <w:p w:rsidR="00D51796" w:rsidRPr="00E22EBE" w:rsidRDefault="00D51796" w:rsidP="00124FDE">
            <w:pPr>
              <w:jc w:val="center"/>
              <w:rPr>
                <w:color w:val="000000"/>
              </w:rPr>
            </w:pPr>
            <w:r w:rsidRPr="00E22EBE">
              <w:rPr>
                <w:color w:val="000000"/>
              </w:rPr>
              <w:t>Низкая</w:t>
            </w:r>
          </w:p>
        </w:tc>
      </w:tr>
    </w:tbl>
    <w:p w:rsidR="00D51796" w:rsidRPr="00E22EBE" w:rsidRDefault="00D51796" w:rsidP="00745FE7">
      <w:pPr>
        <w:jc w:val="both"/>
        <w:rPr>
          <w:color w:val="000000"/>
        </w:rPr>
      </w:pPr>
      <w:r w:rsidRPr="00E22EBE">
        <w:rPr>
          <w:color w:val="000000"/>
        </w:rPr>
        <w:t>Движение деталей (изделий) по рабочим местам (операциям) может быть:</w:t>
      </w:r>
    </w:p>
    <w:p w:rsidR="00D51796" w:rsidRPr="00E22EBE" w:rsidRDefault="00D51796" w:rsidP="00745FE7">
      <w:pPr>
        <w:numPr>
          <w:ilvl w:val="0"/>
          <w:numId w:val="42"/>
        </w:numPr>
        <w:jc w:val="both"/>
        <w:rPr>
          <w:color w:val="000000"/>
        </w:rPr>
      </w:pPr>
      <w:r w:rsidRPr="00E22EBE">
        <w:rPr>
          <w:color w:val="000000"/>
        </w:rPr>
        <w:t>во времени — непрерывным и прерывным;</w:t>
      </w:r>
    </w:p>
    <w:p w:rsidR="00D51796" w:rsidRPr="00E22EBE" w:rsidRDefault="00D51796" w:rsidP="00745FE7">
      <w:pPr>
        <w:numPr>
          <w:ilvl w:val="0"/>
          <w:numId w:val="42"/>
        </w:numPr>
        <w:jc w:val="both"/>
        <w:rPr>
          <w:color w:val="000000"/>
        </w:rPr>
      </w:pPr>
      <w:r w:rsidRPr="00E22EBE">
        <w:rPr>
          <w:color w:val="000000"/>
        </w:rPr>
        <w:t xml:space="preserve">в пространстве — прямоточным и </w:t>
      </w:r>
      <w:proofErr w:type="spellStart"/>
      <w:r w:rsidRPr="00E22EBE">
        <w:rPr>
          <w:color w:val="000000"/>
        </w:rPr>
        <w:t>непрямоточным</w:t>
      </w:r>
      <w:proofErr w:type="spellEnd"/>
      <w:r w:rsidRPr="00E22EBE">
        <w:rPr>
          <w:color w:val="000000"/>
        </w:rPr>
        <w:t>.</w:t>
      </w:r>
    </w:p>
    <w:p w:rsidR="00D51796" w:rsidRPr="00E22EBE" w:rsidRDefault="00D51796" w:rsidP="00745FE7">
      <w:pPr>
        <w:jc w:val="both"/>
        <w:rPr>
          <w:color w:val="000000"/>
        </w:rPr>
      </w:pPr>
      <w:r w:rsidRPr="00E22EBE">
        <w:rPr>
          <w:color w:val="000000"/>
        </w:rPr>
        <w:t>Если рабочие места расположены в порядке последовательности выполняемых операций, т.е. по ходу технологического процесса обработки деталей (или изделий), то это соответствует прямоточному движению.</w:t>
      </w:r>
    </w:p>
    <w:p w:rsidR="00D51796" w:rsidRPr="00E22EBE" w:rsidRDefault="00D51796" w:rsidP="00745FE7">
      <w:pPr>
        <w:jc w:val="both"/>
        <w:rPr>
          <w:color w:val="000000"/>
        </w:rPr>
      </w:pPr>
      <w:r w:rsidRPr="00E22EBE">
        <w:rPr>
          <w:color w:val="000000"/>
        </w:rPr>
        <w:lastRenderedPageBreak/>
        <w:t xml:space="preserve">Производство, в котором движение изделий по рабочим местам осуществляется с высокой степенью непрерывности и </w:t>
      </w:r>
      <w:proofErr w:type="spellStart"/>
      <w:r w:rsidRPr="00E22EBE">
        <w:rPr>
          <w:color w:val="000000"/>
        </w:rPr>
        <w:t>прямоточности</w:t>
      </w:r>
      <w:proofErr w:type="spellEnd"/>
      <w:r w:rsidRPr="00E22EBE">
        <w:rPr>
          <w:color w:val="000000"/>
        </w:rPr>
        <w:t>, называется </w:t>
      </w:r>
      <w:r w:rsidRPr="00E22EBE">
        <w:rPr>
          <w:color w:val="000000"/>
          <w:u w:val="single"/>
        </w:rPr>
        <w:t>поточным</w:t>
      </w:r>
      <w:r w:rsidRPr="00E22EBE">
        <w:rPr>
          <w:color w:val="000000"/>
        </w:rPr>
        <w:t xml:space="preserve">. В связи с этим и в зависимости от формы движения изделий по рабочим местам массовый и серийный типы производства могут быть поточными и </w:t>
      </w:r>
      <w:proofErr w:type="spellStart"/>
      <w:r w:rsidRPr="00E22EBE">
        <w:rPr>
          <w:color w:val="000000"/>
        </w:rPr>
        <w:t>непоточными</w:t>
      </w:r>
      <w:proofErr w:type="spellEnd"/>
      <w:r w:rsidRPr="00E22EBE">
        <w:rPr>
          <w:color w:val="000000"/>
        </w:rPr>
        <w:t xml:space="preserve">, </w:t>
      </w:r>
      <w:proofErr w:type="spellStart"/>
      <w:r w:rsidRPr="00E22EBE">
        <w:rPr>
          <w:color w:val="000000"/>
        </w:rPr>
        <w:t>т.</w:t>
      </w:r>
      <w:proofErr w:type="gramStart"/>
      <w:r w:rsidRPr="00E22EBE">
        <w:rPr>
          <w:color w:val="000000"/>
        </w:rPr>
        <w:t>е.может</w:t>
      </w:r>
      <w:proofErr w:type="spellEnd"/>
      <w:proofErr w:type="gramEnd"/>
      <w:r w:rsidRPr="00E22EBE">
        <w:rPr>
          <w:color w:val="000000"/>
        </w:rPr>
        <w:t xml:space="preserve"> быть массовый, массово-поточный, серийный и серийно-поточный тип производства.</w:t>
      </w:r>
    </w:p>
    <w:p w:rsidR="00D51796" w:rsidRPr="00E22EBE" w:rsidRDefault="00D51796" w:rsidP="00745FE7">
      <w:pPr>
        <w:jc w:val="both"/>
        <w:rPr>
          <w:color w:val="000000"/>
        </w:rPr>
      </w:pPr>
      <w:r w:rsidRPr="00E22EBE">
        <w:rPr>
          <w:color w:val="000000"/>
        </w:rPr>
        <w:t xml:space="preserve">По мере повышения степени специализации рабочих мест непрерывности и </w:t>
      </w:r>
      <w:proofErr w:type="spellStart"/>
      <w:r w:rsidRPr="00E22EBE">
        <w:rPr>
          <w:color w:val="000000"/>
        </w:rPr>
        <w:t>прямоточности</w:t>
      </w:r>
      <w:proofErr w:type="spellEnd"/>
      <w:r w:rsidRPr="00E22EBE">
        <w:rPr>
          <w:color w:val="000000"/>
        </w:rPr>
        <w:t xml:space="preserve"> движения изделий по рабочим местам, т. е. при переходе от единичного к серийному и от серийного к массовым типам производства, увеличивается возможность применения специального оборудования и технологического оснащения, более производительных технологических процессов, передовых методов организации труда, механизации и автоматизации производственных процессов. Все это приводит к повышению производительности труда и снижению себестоимости продукции.</w:t>
      </w:r>
    </w:p>
    <w:p w:rsidR="00D51796" w:rsidRPr="00492E96" w:rsidRDefault="00D51796" w:rsidP="00745FE7">
      <w:pPr>
        <w:ind w:firstLine="539"/>
        <w:jc w:val="both"/>
      </w:pPr>
      <w:r w:rsidRPr="00492E96">
        <w:t xml:space="preserve">Согласно ГОСТ 3.1108-74 тип производства характеризуется коэффициентом закрепления операций </w:t>
      </w:r>
      <w:proofErr w:type="spellStart"/>
      <w:proofErr w:type="gramStart"/>
      <w:r w:rsidRPr="00492E96">
        <w:rPr>
          <w:i/>
          <w:iCs/>
        </w:rPr>
        <w:t>К</w:t>
      </w:r>
      <w:r w:rsidRPr="00492E96">
        <w:rPr>
          <w:i/>
          <w:iCs/>
          <w:vertAlign w:val="subscript"/>
        </w:rPr>
        <w:t>з.о</w:t>
      </w:r>
      <w:proofErr w:type="spellEnd"/>
      <w:proofErr w:type="gramEnd"/>
      <w:r w:rsidRPr="00492E96">
        <w:t>, который определяется выражением</w:t>
      </w:r>
    </w:p>
    <w:p w:rsidR="00D51796" w:rsidRPr="00492E96" w:rsidRDefault="00D51796" w:rsidP="00745FE7">
      <w:pPr>
        <w:ind w:firstLine="539"/>
        <w:jc w:val="both"/>
      </w:pPr>
      <w:r w:rsidRPr="00492E96">
        <w:rPr>
          <w:position w:val="-12"/>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21.75pt" o:ole="">
            <v:imagedata r:id="rId7" o:title=""/>
          </v:shape>
          <o:OLEObject Type="Embed" ProgID="Equation.3" ShapeID="_x0000_i1025" DrawAspect="Content" ObjectID="_1549787965" r:id="rId8"/>
        </w:object>
      </w:r>
      <w:r w:rsidRPr="00492E96">
        <w:t xml:space="preserve"> ,</w:t>
      </w:r>
    </w:p>
    <w:p w:rsidR="00D51796" w:rsidRPr="00492E96" w:rsidRDefault="00D51796" w:rsidP="00745FE7">
      <w:pPr>
        <w:ind w:firstLine="539"/>
        <w:jc w:val="both"/>
      </w:pPr>
      <w:r w:rsidRPr="00492E96">
        <w:t xml:space="preserve">где </w:t>
      </w:r>
      <w:proofErr w:type="gramStart"/>
      <w:r w:rsidRPr="00492E96">
        <w:rPr>
          <w:i/>
          <w:iCs/>
        </w:rPr>
        <w:t>О</w:t>
      </w:r>
      <w:proofErr w:type="gramEnd"/>
      <w:r w:rsidRPr="00492E96">
        <w:t xml:space="preserve"> – число различных операций, выполняемых за месяц;</w:t>
      </w:r>
    </w:p>
    <w:p w:rsidR="00D51796" w:rsidRPr="00492E96" w:rsidRDefault="00D51796" w:rsidP="00745FE7">
      <w:pPr>
        <w:ind w:firstLine="539"/>
        <w:jc w:val="both"/>
      </w:pPr>
      <w:r w:rsidRPr="00492E96">
        <w:t xml:space="preserve">   </w:t>
      </w:r>
      <w:r w:rsidRPr="00492E96">
        <w:rPr>
          <w:i/>
          <w:iCs/>
        </w:rPr>
        <w:t>Р</w:t>
      </w:r>
      <w:r w:rsidRPr="00492E96">
        <w:t xml:space="preserve"> – число рабочих мест, на которых выполняют различные операции.</w:t>
      </w:r>
    </w:p>
    <w:p w:rsidR="00D51796" w:rsidRPr="00492E96" w:rsidRDefault="00D51796" w:rsidP="00745FE7">
      <w:pPr>
        <w:ind w:firstLine="539"/>
        <w:jc w:val="both"/>
      </w:pPr>
      <w:proofErr w:type="gramStart"/>
      <w:r w:rsidRPr="00492E96">
        <w:t xml:space="preserve">Если  </w:t>
      </w:r>
      <w:proofErr w:type="spellStart"/>
      <w:r w:rsidRPr="00492E96">
        <w:rPr>
          <w:i/>
          <w:iCs/>
        </w:rPr>
        <w:t>К</w:t>
      </w:r>
      <w:r w:rsidRPr="00492E96">
        <w:rPr>
          <w:i/>
          <w:iCs/>
          <w:vertAlign w:val="subscript"/>
        </w:rPr>
        <w:t>з</w:t>
      </w:r>
      <w:proofErr w:type="gramEnd"/>
      <w:r w:rsidRPr="00492E96">
        <w:rPr>
          <w:i/>
          <w:iCs/>
          <w:vertAlign w:val="subscript"/>
        </w:rPr>
        <w:t>.о</w:t>
      </w:r>
      <w:proofErr w:type="spellEnd"/>
      <w:r w:rsidRPr="00492E96">
        <w:rPr>
          <w:vertAlign w:val="subscript"/>
        </w:rPr>
        <w:t xml:space="preserve"> </w:t>
      </w:r>
      <w:r w:rsidRPr="00492E96">
        <w:t>=1, то производство массовое,</w:t>
      </w:r>
    </w:p>
    <w:p w:rsidR="00D51796" w:rsidRPr="00492E96" w:rsidRDefault="00D51796" w:rsidP="00745FE7">
      <w:pPr>
        <w:ind w:firstLine="539"/>
        <w:jc w:val="both"/>
      </w:pPr>
      <w:r w:rsidRPr="00492E96">
        <w:t xml:space="preserve">1 &lt; </w:t>
      </w:r>
      <w:proofErr w:type="spellStart"/>
      <w:r w:rsidRPr="00492E96">
        <w:rPr>
          <w:i/>
          <w:iCs/>
        </w:rPr>
        <w:t>К</w:t>
      </w:r>
      <w:r w:rsidRPr="00492E96">
        <w:rPr>
          <w:i/>
          <w:iCs/>
          <w:vertAlign w:val="subscript"/>
        </w:rPr>
        <w:t>з.о</w:t>
      </w:r>
      <w:proofErr w:type="spellEnd"/>
      <w:r w:rsidRPr="00492E96">
        <w:rPr>
          <w:vertAlign w:val="subscript"/>
        </w:rPr>
        <w:t xml:space="preserve"> </w:t>
      </w:r>
      <w:r w:rsidRPr="00492E96">
        <w:rPr>
          <w:lang w:val="en-US"/>
        </w:rPr>
        <w:sym w:font="Symbol" w:char="F0A3"/>
      </w:r>
      <w:r w:rsidRPr="00492E96">
        <w:t xml:space="preserve"> 10   –  крупносерийное,</w:t>
      </w:r>
    </w:p>
    <w:p w:rsidR="00D51796" w:rsidRPr="00492E96" w:rsidRDefault="00D51796" w:rsidP="00745FE7">
      <w:pPr>
        <w:ind w:firstLine="539"/>
        <w:jc w:val="both"/>
      </w:pPr>
      <w:r w:rsidRPr="00492E96">
        <w:t xml:space="preserve">10 &lt; </w:t>
      </w:r>
      <w:proofErr w:type="spellStart"/>
      <w:r w:rsidRPr="00492E96">
        <w:rPr>
          <w:i/>
          <w:iCs/>
        </w:rPr>
        <w:t>К</w:t>
      </w:r>
      <w:r w:rsidRPr="00492E96">
        <w:rPr>
          <w:i/>
          <w:iCs/>
          <w:vertAlign w:val="subscript"/>
        </w:rPr>
        <w:t>з.о</w:t>
      </w:r>
      <w:proofErr w:type="spellEnd"/>
      <w:r w:rsidRPr="00492E96">
        <w:rPr>
          <w:vertAlign w:val="subscript"/>
        </w:rPr>
        <w:t xml:space="preserve"> </w:t>
      </w:r>
      <w:r w:rsidRPr="00492E96">
        <w:rPr>
          <w:lang w:val="en-US"/>
        </w:rPr>
        <w:sym w:font="Symbol" w:char="F0A3"/>
      </w:r>
      <w:r w:rsidRPr="00492E96">
        <w:t xml:space="preserve"> 20 –  среднесерийное,</w:t>
      </w:r>
    </w:p>
    <w:p w:rsidR="00D51796" w:rsidRPr="00492E96" w:rsidRDefault="00D51796" w:rsidP="00745FE7">
      <w:pPr>
        <w:ind w:firstLine="539"/>
        <w:jc w:val="both"/>
      </w:pPr>
      <w:r w:rsidRPr="00492E96">
        <w:t xml:space="preserve">20 &lt; </w:t>
      </w:r>
      <w:proofErr w:type="spellStart"/>
      <w:r w:rsidRPr="00492E96">
        <w:rPr>
          <w:i/>
          <w:iCs/>
        </w:rPr>
        <w:t>К</w:t>
      </w:r>
      <w:r w:rsidRPr="00492E96">
        <w:rPr>
          <w:i/>
          <w:iCs/>
          <w:vertAlign w:val="subscript"/>
        </w:rPr>
        <w:t>з.о</w:t>
      </w:r>
      <w:proofErr w:type="spellEnd"/>
      <w:r w:rsidRPr="00492E96">
        <w:rPr>
          <w:vertAlign w:val="subscript"/>
        </w:rPr>
        <w:t xml:space="preserve"> </w:t>
      </w:r>
      <w:r w:rsidRPr="00492E96">
        <w:rPr>
          <w:lang w:val="en-US"/>
        </w:rPr>
        <w:sym w:font="Symbol" w:char="F0A3"/>
      </w:r>
      <w:r w:rsidRPr="00492E96">
        <w:t xml:space="preserve"> 40 –  мелкосерийное.</w:t>
      </w:r>
    </w:p>
    <w:p w:rsidR="00D51796" w:rsidRPr="00492E96" w:rsidRDefault="00D51796" w:rsidP="00745FE7">
      <w:pPr>
        <w:ind w:firstLine="539"/>
        <w:jc w:val="both"/>
      </w:pPr>
      <w:r w:rsidRPr="00492E96">
        <w:t xml:space="preserve">Для единичного производства величина </w:t>
      </w:r>
      <w:proofErr w:type="spellStart"/>
      <w:proofErr w:type="gramStart"/>
      <w:r w:rsidRPr="00492E96">
        <w:rPr>
          <w:i/>
          <w:iCs/>
        </w:rPr>
        <w:t>К</w:t>
      </w:r>
      <w:r w:rsidRPr="00492E96">
        <w:rPr>
          <w:i/>
          <w:iCs/>
          <w:vertAlign w:val="subscript"/>
        </w:rPr>
        <w:t>з.о</w:t>
      </w:r>
      <w:proofErr w:type="spellEnd"/>
      <w:proofErr w:type="gramEnd"/>
      <w:r w:rsidRPr="00492E96">
        <w:rPr>
          <w:vertAlign w:val="subscript"/>
        </w:rPr>
        <w:t xml:space="preserve">  </w:t>
      </w:r>
      <w:r w:rsidRPr="00492E96">
        <w:t>не регламентируется.</w:t>
      </w:r>
    </w:p>
    <w:p w:rsidR="00D51796" w:rsidRPr="00492E96" w:rsidRDefault="00D51796" w:rsidP="00745FE7">
      <w:pPr>
        <w:ind w:firstLine="539"/>
        <w:jc w:val="both"/>
      </w:pPr>
      <w:r w:rsidRPr="00492E96">
        <w:t xml:space="preserve">При курсовом проектировании отсутствуют данные для определения </w:t>
      </w:r>
      <w:proofErr w:type="spellStart"/>
      <w:r w:rsidRPr="00492E96">
        <w:rPr>
          <w:i/>
          <w:iCs/>
        </w:rPr>
        <w:t>К</w:t>
      </w:r>
      <w:r w:rsidRPr="00492E96">
        <w:rPr>
          <w:i/>
          <w:iCs/>
          <w:vertAlign w:val="subscript"/>
        </w:rPr>
        <w:t>з.о</w:t>
      </w:r>
      <w:proofErr w:type="spellEnd"/>
      <w:r w:rsidRPr="00492E96">
        <w:rPr>
          <w:vertAlign w:val="subscript"/>
        </w:rPr>
        <w:t>.</w:t>
      </w:r>
      <w:r w:rsidRPr="00492E96">
        <w:t>, поэтому тип производства условно можно определить, пользуясь данными табл. 1.</w:t>
      </w:r>
    </w:p>
    <w:p w:rsidR="00D51796" w:rsidRPr="00492E96" w:rsidRDefault="00D51796" w:rsidP="00745FE7">
      <w:pPr>
        <w:ind w:firstLine="539"/>
        <w:jc w:val="both"/>
      </w:pPr>
      <w:r w:rsidRPr="00492E96">
        <w:t xml:space="preserve">Если производство носит массовый характер, то рассчитывают такт выпуска </w:t>
      </w:r>
      <w:r w:rsidRPr="00492E96">
        <w:rPr>
          <w:i/>
          <w:iCs/>
          <w:lang w:val="en-US"/>
        </w:rPr>
        <w:t>t</w:t>
      </w:r>
      <w:r w:rsidRPr="00492E96">
        <w:rPr>
          <w:i/>
          <w:iCs/>
          <w:vertAlign w:val="subscript"/>
        </w:rPr>
        <w:t>в</w:t>
      </w:r>
      <w:r w:rsidRPr="00492E96">
        <w:t>, представляющий собой промежуток времени между выпуском двух следующих друг за другом изделий производства.</w:t>
      </w:r>
    </w:p>
    <w:p w:rsidR="00D51796" w:rsidRPr="00492E96" w:rsidRDefault="00D51796" w:rsidP="00745FE7">
      <w:pPr>
        <w:ind w:firstLine="539"/>
        <w:jc w:val="both"/>
      </w:pPr>
      <w:r w:rsidRPr="00492E96">
        <w:t>Такт выпуска определяется по формуле:</w:t>
      </w:r>
    </w:p>
    <w:p w:rsidR="00D51796" w:rsidRPr="00492E96" w:rsidRDefault="00D51796" w:rsidP="00745FE7">
      <w:pPr>
        <w:ind w:firstLine="539"/>
        <w:jc w:val="both"/>
      </w:pPr>
      <w:r w:rsidRPr="00492E96">
        <w:t xml:space="preserve"> </w:t>
      </w:r>
      <w:r w:rsidRPr="00492E96">
        <w:rPr>
          <w:position w:val="-12"/>
        </w:rPr>
        <w:object w:dxaOrig="1240" w:dyaOrig="360">
          <v:shape id="_x0000_i1026" type="#_x0000_t75" style="width:78.75pt;height:23.25pt" o:ole="">
            <v:imagedata r:id="rId9" o:title=""/>
          </v:shape>
          <o:OLEObject Type="Embed" ProgID="Equation.3" ShapeID="_x0000_i1026" DrawAspect="Content" ObjectID="_1549787966" r:id="rId10"/>
        </w:object>
      </w:r>
      <w:r w:rsidRPr="00492E96">
        <w:t xml:space="preserve">  мин,</w:t>
      </w:r>
    </w:p>
    <w:p w:rsidR="00D51796" w:rsidRPr="00492E96" w:rsidRDefault="00D51796" w:rsidP="00745FE7">
      <w:pPr>
        <w:ind w:firstLine="539"/>
        <w:jc w:val="both"/>
      </w:pPr>
      <w:r w:rsidRPr="00492E96">
        <w:t xml:space="preserve">где  </w:t>
      </w:r>
      <w:r w:rsidRPr="00492E96">
        <w:rPr>
          <w:i/>
          <w:iCs/>
          <w:lang w:val="en-US"/>
        </w:rPr>
        <w:t>t</w:t>
      </w:r>
      <w:r w:rsidRPr="00492E96">
        <w:rPr>
          <w:i/>
          <w:iCs/>
        </w:rPr>
        <w:t xml:space="preserve"> </w:t>
      </w:r>
      <w:r w:rsidRPr="00492E96">
        <w:rPr>
          <w:i/>
          <w:iCs/>
          <w:vertAlign w:val="subscript"/>
        </w:rPr>
        <w:t>в</w:t>
      </w:r>
      <w:r w:rsidRPr="00492E96">
        <w:t xml:space="preserve"> -  такт выпуска, мин;</w:t>
      </w:r>
    </w:p>
    <w:p w:rsidR="00D51796" w:rsidRPr="00492E96" w:rsidRDefault="00D51796" w:rsidP="00745FE7">
      <w:pPr>
        <w:ind w:firstLine="539"/>
        <w:jc w:val="both"/>
      </w:pPr>
      <w:r w:rsidRPr="00492E96">
        <w:rPr>
          <w:i/>
          <w:iCs/>
          <w:lang w:val="en-US"/>
        </w:rPr>
        <w:t>F</w:t>
      </w:r>
      <w:r w:rsidRPr="00492E96">
        <w:t xml:space="preserve"> – годовой действительный фонд времени оборудования, ч;</w:t>
      </w:r>
    </w:p>
    <w:p w:rsidR="00D51796" w:rsidRPr="00492E96" w:rsidRDefault="00D51796" w:rsidP="00745FE7">
      <w:pPr>
        <w:ind w:firstLine="539"/>
        <w:jc w:val="both"/>
      </w:pPr>
      <w:r w:rsidRPr="00492E96">
        <w:rPr>
          <w:i/>
          <w:iCs/>
          <w:lang w:val="en-US"/>
        </w:rPr>
        <w:t>N</w:t>
      </w:r>
      <w:r w:rsidRPr="00492E96">
        <w:t xml:space="preserve"> – годовой выпуск деталей, шт.;</w:t>
      </w:r>
    </w:p>
    <w:p w:rsidR="00D51796" w:rsidRPr="00492E96" w:rsidRDefault="00D51796" w:rsidP="00745FE7">
      <w:pPr>
        <w:ind w:firstLine="539"/>
        <w:jc w:val="both"/>
      </w:pPr>
      <w:r w:rsidRPr="00492E96">
        <w:t xml:space="preserve">При   5-дневной   рабочей  неделе  и  двухсменной  работе   оборудования </w:t>
      </w:r>
      <w:r w:rsidRPr="00492E96">
        <w:rPr>
          <w:i/>
          <w:iCs/>
          <w:lang w:val="en-US"/>
        </w:rPr>
        <w:t>F</w:t>
      </w:r>
      <w:r w:rsidRPr="00492E96">
        <w:t xml:space="preserve"> = 4015 ч.</w:t>
      </w:r>
    </w:p>
    <w:p w:rsidR="00D51796" w:rsidRDefault="00D51796" w:rsidP="00745FE7">
      <w:pPr>
        <w:tabs>
          <w:tab w:val="left" w:pos="426"/>
        </w:tabs>
        <w:ind w:firstLine="709"/>
        <w:jc w:val="both"/>
        <w:rPr>
          <w:b/>
        </w:rPr>
      </w:pPr>
      <w:r w:rsidRPr="00D51796">
        <w:rPr>
          <w:i/>
        </w:rPr>
        <w:t>2.2 Обоснование выбора метода получения заготовки</w:t>
      </w:r>
      <w:r>
        <w:rPr>
          <w:b/>
        </w:rPr>
        <w:t xml:space="preserve"> </w:t>
      </w:r>
    </w:p>
    <w:p w:rsidR="00F36048" w:rsidRDefault="00F36048" w:rsidP="00745FE7">
      <w:pPr>
        <w:tabs>
          <w:tab w:val="left" w:pos="426"/>
        </w:tabs>
        <w:ind w:firstLine="709"/>
        <w:jc w:val="both"/>
      </w:pPr>
      <w:r>
        <w:t>На выбор заготовок влияют следующие факторы: конфигурация, размеры и вес деталей, технические требования на готовые детали, объем и серийность выпуска деталей, материал деталей.</w:t>
      </w:r>
    </w:p>
    <w:p w:rsidR="00F36048" w:rsidRPr="00006A2F" w:rsidRDefault="00F36048" w:rsidP="00745FE7">
      <w:pPr>
        <w:pStyle w:val="23"/>
        <w:shd w:val="clear" w:color="auto" w:fill="auto"/>
        <w:tabs>
          <w:tab w:val="left" w:pos="29"/>
          <w:tab w:val="left" w:pos="313"/>
          <w:tab w:val="left" w:pos="1107"/>
        </w:tabs>
        <w:spacing w:after="0" w:line="240" w:lineRule="auto"/>
        <w:ind w:left="29" w:firstLine="0"/>
        <w:jc w:val="both"/>
        <w:rPr>
          <w:sz w:val="24"/>
          <w:szCs w:val="24"/>
        </w:rPr>
      </w:pPr>
      <w:r w:rsidRPr="00F36048">
        <w:rPr>
          <w:kern w:val="36"/>
          <w:sz w:val="24"/>
          <w:szCs w:val="24"/>
        </w:rPr>
        <w:t>Определение вида заготовок и способов их изготовления</w:t>
      </w:r>
      <w:r w:rsidRPr="00F36048">
        <w:rPr>
          <w:b/>
        </w:rPr>
        <w:t xml:space="preserve"> </w:t>
      </w:r>
      <w:r>
        <w:t>о</w:t>
      </w:r>
      <w:r w:rsidRPr="00F36048">
        <w:t>существляется</w:t>
      </w:r>
      <w:r w:rsidRPr="00F36048">
        <w:rPr>
          <w:b/>
        </w:rPr>
        <w:t xml:space="preserve"> </w:t>
      </w:r>
      <w:r>
        <w:t xml:space="preserve">по </w:t>
      </w:r>
      <w:r w:rsidRPr="00F36048">
        <w:rPr>
          <w:sz w:val="24"/>
          <w:szCs w:val="24"/>
        </w:rPr>
        <w:t xml:space="preserve"> четыре</w:t>
      </w:r>
      <w:r>
        <w:t>м</w:t>
      </w:r>
      <w:r w:rsidRPr="00F36048">
        <w:rPr>
          <w:sz w:val="24"/>
          <w:szCs w:val="24"/>
        </w:rPr>
        <w:t xml:space="preserve"> основны</w:t>
      </w:r>
      <w:r>
        <w:t>м</w:t>
      </w:r>
      <w:r w:rsidRPr="00F36048">
        <w:rPr>
          <w:sz w:val="24"/>
          <w:szCs w:val="24"/>
        </w:rPr>
        <w:t xml:space="preserve"> показателя</w:t>
      </w:r>
      <w:r>
        <w:t>м</w:t>
      </w:r>
      <w:r w:rsidRPr="00F36048">
        <w:rPr>
          <w:sz w:val="24"/>
          <w:szCs w:val="24"/>
        </w:rPr>
        <w:t xml:space="preserve"> детали</w:t>
      </w:r>
      <w:r>
        <w:t xml:space="preserve">: </w:t>
      </w:r>
    </w:p>
    <w:p w:rsidR="00F36048" w:rsidRPr="00006A2F" w:rsidRDefault="00F36048" w:rsidP="00745FE7">
      <w:pPr>
        <w:pStyle w:val="23"/>
        <w:numPr>
          <w:ilvl w:val="0"/>
          <w:numId w:val="43"/>
        </w:numPr>
        <w:shd w:val="clear" w:color="auto" w:fill="auto"/>
        <w:tabs>
          <w:tab w:val="left" w:pos="29"/>
          <w:tab w:val="left" w:pos="313"/>
          <w:tab w:val="left" w:pos="1006"/>
        </w:tabs>
        <w:spacing w:after="0" w:line="240" w:lineRule="auto"/>
        <w:ind w:firstLine="29"/>
        <w:jc w:val="both"/>
        <w:rPr>
          <w:sz w:val="24"/>
          <w:szCs w:val="24"/>
        </w:rPr>
      </w:pPr>
      <w:r w:rsidRPr="00006A2F">
        <w:rPr>
          <w:sz w:val="24"/>
          <w:szCs w:val="24"/>
        </w:rPr>
        <w:t>код материала, код серийности, код конструктивной формы, код массы.</w:t>
      </w:r>
    </w:p>
    <w:p w:rsidR="00124FDE" w:rsidRDefault="00F36048" w:rsidP="00745FE7">
      <w:pPr>
        <w:tabs>
          <w:tab w:val="left" w:pos="426"/>
        </w:tabs>
        <w:ind w:firstLine="709"/>
        <w:jc w:val="both"/>
        <w:rPr>
          <w:vertAlign w:val="subscript"/>
        </w:rPr>
      </w:pPr>
      <w:r w:rsidRPr="00006A2F">
        <w:t>Выбирают возможные виды и способы получения заготовок для данной детали, учитывая определенные выше коды четырех основных показателей</w:t>
      </w:r>
      <w:r>
        <w:t>, выписывают их и сравнивают 2 способа получения заготовки</w:t>
      </w:r>
      <w:r w:rsidR="00124FDE">
        <w:t xml:space="preserve">. Определить метод получения заготовки и рассчитать параметры; формы, размеры и массу. Массу определяем аналогично расчетам детали, разбив заготовку на элементарные поверхности. Сравнить методы, рассчитав коэффициент использования материала: КИМ = </w:t>
      </w:r>
      <w:r w:rsidR="00124FDE">
        <w:rPr>
          <w:lang w:val="en-US"/>
        </w:rPr>
        <w:t>m</w:t>
      </w:r>
      <w:r w:rsidR="00124FDE">
        <w:rPr>
          <w:vertAlign w:val="subscript"/>
        </w:rPr>
        <w:t>д</w:t>
      </w:r>
      <w:r w:rsidR="00124FDE" w:rsidRPr="00124FDE">
        <w:t>/</w:t>
      </w:r>
      <w:r w:rsidR="00124FDE">
        <w:rPr>
          <w:lang w:val="en-US"/>
        </w:rPr>
        <w:t>m</w:t>
      </w:r>
      <w:r w:rsidR="00124FDE">
        <w:rPr>
          <w:vertAlign w:val="subscript"/>
        </w:rPr>
        <w:t>з</w:t>
      </w:r>
    </w:p>
    <w:p w:rsidR="00124FDE" w:rsidRPr="00124FDE" w:rsidRDefault="00124FDE" w:rsidP="00745FE7">
      <w:pPr>
        <w:tabs>
          <w:tab w:val="left" w:pos="426"/>
        </w:tabs>
        <w:ind w:firstLine="709"/>
        <w:jc w:val="both"/>
        <w:rPr>
          <w:vertAlign w:val="subscript"/>
        </w:rPr>
      </w:pPr>
      <w:r>
        <w:t>Выбрав метод получения заготовки, необходимо нанести контур заготовки сплошными тонкими линиями на чертеж детали. В записке необходимо дать краткие сведения о заготовке и описание технологического способа её получения с указанием размеров и допусками на размеры.</w:t>
      </w:r>
    </w:p>
    <w:p w:rsidR="00124FDE" w:rsidRPr="00154AA6" w:rsidRDefault="00124FDE" w:rsidP="00124FDE"/>
    <w:p w:rsidR="00124FDE" w:rsidRDefault="00124FDE" w:rsidP="00124FDE">
      <w:pPr>
        <w:jc w:val="center"/>
        <w:rPr>
          <w:noProof/>
        </w:rPr>
      </w:pPr>
      <w:r>
        <w:rPr>
          <w:noProof/>
        </w:rPr>
        <w:lastRenderedPageBreak/>
        <w:drawing>
          <wp:inline distT="0" distB="0" distL="0" distR="0">
            <wp:extent cx="2945130" cy="15951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cstate="print">
                      <a:extLst>
                        <a:ext uri="{28A0092B-C50C-407E-A947-70E740481C1C}">
                          <a14:useLocalDpi xmlns:a14="http://schemas.microsoft.com/office/drawing/2010/main" val="0"/>
                        </a:ext>
                      </a:extLst>
                    </a:blip>
                    <a:srcRect t="5867" r="2975" b="12755"/>
                    <a:stretch>
                      <a:fillRect/>
                    </a:stretch>
                  </pic:blipFill>
                  <pic:spPr bwMode="auto">
                    <a:xfrm>
                      <a:off x="0" y="0"/>
                      <a:ext cx="2945130" cy="1595120"/>
                    </a:xfrm>
                    <a:prstGeom prst="rect">
                      <a:avLst/>
                    </a:prstGeom>
                    <a:noFill/>
                    <a:ln>
                      <a:noFill/>
                    </a:ln>
                  </pic:spPr>
                </pic:pic>
              </a:graphicData>
            </a:graphic>
          </wp:inline>
        </w:drawing>
      </w:r>
    </w:p>
    <w:p w:rsidR="00124FDE" w:rsidRDefault="00124FDE" w:rsidP="00124FDE">
      <w:pPr>
        <w:pStyle w:val="14"/>
        <w:ind w:firstLine="0"/>
        <w:jc w:val="center"/>
        <w:rPr>
          <w:b w:val="0"/>
          <w:noProof/>
        </w:rPr>
      </w:pPr>
      <w:r w:rsidRPr="0031572F">
        <w:rPr>
          <w:b w:val="0"/>
          <w:noProof/>
        </w:rPr>
        <w:t xml:space="preserve">Рисунок 2. Заготовка шестерни ведущей (см. рис. 1) с начисленными </w:t>
      </w:r>
    </w:p>
    <w:p w:rsidR="00124FDE" w:rsidRDefault="00124FDE" w:rsidP="00124FDE">
      <w:pPr>
        <w:pStyle w:val="14"/>
        <w:ind w:firstLine="0"/>
        <w:jc w:val="center"/>
        <w:rPr>
          <w:b w:val="0"/>
          <w:noProof/>
        </w:rPr>
      </w:pPr>
      <w:r w:rsidRPr="0031572F">
        <w:rPr>
          <w:b w:val="0"/>
          <w:noProof/>
        </w:rPr>
        <w:t>припусками и допусками</w:t>
      </w:r>
    </w:p>
    <w:p w:rsidR="006B7D0D" w:rsidRDefault="006B7D0D" w:rsidP="006B7D0D">
      <w:pPr>
        <w:pStyle w:val="14"/>
        <w:ind w:firstLine="0"/>
        <w:jc w:val="left"/>
        <w:rPr>
          <w:rFonts w:eastAsia="Times New Roman"/>
          <w:b w:val="0"/>
          <w:i/>
        </w:rPr>
      </w:pPr>
      <w:r w:rsidRPr="006B7D0D">
        <w:rPr>
          <w:rFonts w:eastAsia="Times New Roman"/>
          <w:b w:val="0"/>
          <w:i/>
        </w:rPr>
        <w:t>2.3 Расчет припусков и межоперационных размеров</w:t>
      </w:r>
    </w:p>
    <w:p w:rsidR="006B7D0D" w:rsidRDefault="006B7D0D" w:rsidP="006B7D0D">
      <w:pPr>
        <w:tabs>
          <w:tab w:val="left" w:pos="426"/>
        </w:tabs>
        <w:ind w:firstLine="709"/>
        <w:jc w:val="both"/>
      </w:pPr>
      <w:r>
        <w:t>Определение общих припусков на обработку детали ведется по ГОСТ 7505 - 89 и ГОСТ 26645 - 85. Окончательные размеры заготовок корректируются после расчета припусков на механическую обработку.</w:t>
      </w:r>
    </w:p>
    <w:p w:rsidR="006B7D0D" w:rsidRDefault="006B7D0D" w:rsidP="006B7D0D">
      <w:pPr>
        <w:tabs>
          <w:tab w:val="left" w:pos="426"/>
        </w:tabs>
        <w:ind w:firstLine="709"/>
        <w:jc w:val="both"/>
      </w:pPr>
      <w:r>
        <w:t>Расчет припусков производится по методике, доработанной проф. В. М. Кованом [14].</w:t>
      </w:r>
    </w:p>
    <w:p w:rsidR="006B7D0D" w:rsidRDefault="006B7D0D" w:rsidP="006B7D0D">
      <w:pPr>
        <w:shd w:val="clear" w:color="auto" w:fill="FFFFFF"/>
        <w:tabs>
          <w:tab w:val="left" w:pos="426"/>
        </w:tabs>
        <w:ind w:right="23" w:firstLine="709"/>
        <w:jc w:val="both"/>
      </w:pPr>
      <w:r>
        <w:t xml:space="preserve">При выполнении курсового проекта используется табличный метод определения межпереходных размеров, получаемых в процессе механической обработки деталей, припусков и допусков на них. Расчет производится обычно для двух  диаметральных и одного линейного размеров, имеющих наибольшую точность и наименьшую шероховатость. </w:t>
      </w:r>
    </w:p>
    <w:p w:rsidR="006B7D0D" w:rsidRDefault="006B7D0D" w:rsidP="006B7D0D">
      <w:pPr>
        <w:tabs>
          <w:tab w:val="left" w:pos="426"/>
        </w:tabs>
        <w:ind w:firstLine="709"/>
        <w:jc w:val="both"/>
      </w:pPr>
      <w:r>
        <w:t xml:space="preserve">Далее, рассчитывают </w:t>
      </w:r>
      <w:proofErr w:type="spellStart"/>
      <w:r>
        <w:t>межпереходные</w:t>
      </w:r>
      <w:proofErr w:type="spellEnd"/>
      <w:r>
        <w:t xml:space="preserve"> размеры и строят схемы связей между </w:t>
      </w:r>
      <w:proofErr w:type="spellStart"/>
      <w:r>
        <w:t>межпереходными</w:t>
      </w:r>
      <w:proofErr w:type="spellEnd"/>
      <w:r>
        <w:t xml:space="preserve"> размерами, припусками на обработку и допусками (см.ПРИЛОЖЕНИЕ Б).</w:t>
      </w:r>
    </w:p>
    <w:p w:rsidR="006B7D0D" w:rsidRDefault="006B7D0D" w:rsidP="006B7D0D">
      <w:pPr>
        <w:tabs>
          <w:tab w:val="left" w:pos="426"/>
        </w:tabs>
        <w:ind w:firstLine="709"/>
        <w:jc w:val="both"/>
      </w:pPr>
      <w:r>
        <w:t>Поверхности, на которые необходимо рассчитать припуски, устанавливает руководитель проектирования, припуски на обработку остальных поверхностей устанавливаются по ГОСТ 7505 - 89; ГОСТ 26645 - 85.</w:t>
      </w:r>
    </w:p>
    <w:p w:rsidR="006B7D0D" w:rsidRDefault="006B7D0D" w:rsidP="006B7D0D">
      <w:pPr>
        <w:tabs>
          <w:tab w:val="left" w:pos="426"/>
        </w:tabs>
        <w:ind w:firstLine="709"/>
        <w:jc w:val="both"/>
      </w:pPr>
      <w:r>
        <w:t>При расчете минимально необходимой величины, припуска на обработку следует всегда учитывать конкретные условия протекания разрабатываемого процесса, поскольку в ряде случаев часть слагаемых будет не нужна.</w:t>
      </w:r>
    </w:p>
    <w:p w:rsidR="006B7D0D" w:rsidRDefault="006B7D0D" w:rsidP="006B7D0D"/>
    <w:p w:rsidR="006B7D0D" w:rsidRPr="00154AA6" w:rsidRDefault="006B7D0D" w:rsidP="006B7D0D">
      <w:r w:rsidRPr="00154AA6">
        <w:t xml:space="preserve">Таблица </w:t>
      </w:r>
      <w:r>
        <w:t>3</w:t>
      </w:r>
      <w:r w:rsidRPr="00154AA6">
        <w:rPr>
          <w:color w:val="FF0000"/>
        </w:rPr>
        <w:t xml:space="preserve"> </w:t>
      </w:r>
      <w:r w:rsidRPr="00154AA6">
        <w:t>- Расчет припусков и межоперационных размеров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1701"/>
        <w:gridCol w:w="2410"/>
        <w:gridCol w:w="1300"/>
        <w:gridCol w:w="2067"/>
      </w:tblGrid>
      <w:tr w:rsidR="006B7D0D" w:rsidRPr="006A5530" w:rsidTr="00191290">
        <w:tc>
          <w:tcPr>
            <w:tcW w:w="2881" w:type="dxa"/>
            <w:shd w:val="clear" w:color="auto" w:fill="auto"/>
          </w:tcPr>
          <w:p w:rsidR="006B7D0D" w:rsidRPr="006A5530" w:rsidRDefault="006B7D0D" w:rsidP="00191290">
            <w:pPr>
              <w:jc w:val="center"/>
            </w:pPr>
            <w:r w:rsidRPr="006A5530">
              <w:t>Технология обработки</w:t>
            </w:r>
          </w:p>
        </w:tc>
        <w:tc>
          <w:tcPr>
            <w:tcW w:w="1701" w:type="dxa"/>
            <w:shd w:val="clear" w:color="auto" w:fill="auto"/>
          </w:tcPr>
          <w:p w:rsidR="006B7D0D" w:rsidRPr="006A5530" w:rsidRDefault="006B7D0D" w:rsidP="00191290">
            <w:pPr>
              <w:jc w:val="center"/>
            </w:pPr>
            <w:r w:rsidRPr="006A5530">
              <w:t>Квалитет обработки</w:t>
            </w:r>
          </w:p>
        </w:tc>
        <w:tc>
          <w:tcPr>
            <w:tcW w:w="2410" w:type="dxa"/>
            <w:shd w:val="clear" w:color="auto" w:fill="auto"/>
          </w:tcPr>
          <w:p w:rsidR="006B7D0D" w:rsidRPr="006A5530" w:rsidRDefault="006B7D0D" w:rsidP="00191290">
            <w:pPr>
              <w:jc w:val="center"/>
            </w:pPr>
            <w:r w:rsidRPr="006A5530">
              <w:t xml:space="preserve">Шероховатость поверхности </w:t>
            </w:r>
            <w:r w:rsidRPr="006A5530">
              <w:rPr>
                <w:i/>
                <w:lang w:val="en-US"/>
              </w:rPr>
              <w:t>R</w:t>
            </w:r>
            <w:r w:rsidRPr="006A5530">
              <w:rPr>
                <w:i/>
              </w:rPr>
              <w:t>а</w:t>
            </w:r>
            <w:r w:rsidRPr="006A5530">
              <w:t>, мкм</w:t>
            </w:r>
          </w:p>
        </w:tc>
        <w:tc>
          <w:tcPr>
            <w:tcW w:w="1300" w:type="dxa"/>
            <w:shd w:val="clear" w:color="auto" w:fill="auto"/>
          </w:tcPr>
          <w:p w:rsidR="006B7D0D" w:rsidRPr="006A5530" w:rsidRDefault="006B7D0D" w:rsidP="00191290">
            <w:pPr>
              <w:jc w:val="center"/>
            </w:pPr>
            <w:r w:rsidRPr="006A5530">
              <w:t>Припуск, мм</w:t>
            </w:r>
          </w:p>
        </w:tc>
        <w:tc>
          <w:tcPr>
            <w:tcW w:w="2067" w:type="dxa"/>
            <w:shd w:val="clear" w:color="auto" w:fill="auto"/>
          </w:tcPr>
          <w:p w:rsidR="006B7D0D" w:rsidRPr="006A5530" w:rsidRDefault="006B7D0D" w:rsidP="00191290">
            <w:pPr>
              <w:jc w:val="center"/>
            </w:pPr>
            <w:r w:rsidRPr="006A5530">
              <w:t>Размер, мм</w:t>
            </w:r>
          </w:p>
        </w:tc>
      </w:tr>
      <w:tr w:rsidR="006B7D0D" w:rsidRPr="006A5530" w:rsidTr="00191290">
        <w:trPr>
          <w:trHeight w:val="377"/>
        </w:trPr>
        <w:tc>
          <w:tcPr>
            <w:tcW w:w="2881" w:type="dxa"/>
            <w:shd w:val="clear" w:color="auto" w:fill="auto"/>
          </w:tcPr>
          <w:p w:rsidR="006B7D0D" w:rsidRPr="006A5530" w:rsidRDefault="006B7D0D" w:rsidP="00191290">
            <w:r w:rsidRPr="006A5530">
              <w:t>Заготовка</w:t>
            </w:r>
          </w:p>
        </w:tc>
        <w:tc>
          <w:tcPr>
            <w:tcW w:w="1701" w:type="dxa"/>
            <w:shd w:val="clear" w:color="auto" w:fill="auto"/>
          </w:tcPr>
          <w:p w:rsidR="006B7D0D" w:rsidRPr="006A5530" w:rsidRDefault="006B7D0D" w:rsidP="00191290">
            <w:r w:rsidRPr="006A5530">
              <w:rPr>
                <w:lang w:val="en-US"/>
              </w:rPr>
              <w:t>h</w:t>
            </w:r>
            <w:r w:rsidRPr="006A5530">
              <w:t xml:space="preserve"> 16</w:t>
            </w:r>
          </w:p>
        </w:tc>
        <w:tc>
          <w:tcPr>
            <w:tcW w:w="2410" w:type="dxa"/>
            <w:shd w:val="clear" w:color="auto" w:fill="auto"/>
          </w:tcPr>
          <w:p w:rsidR="006B7D0D" w:rsidRPr="006A5530" w:rsidRDefault="006B7D0D" w:rsidP="00191290">
            <w:r w:rsidRPr="006A5530">
              <w:t>50</w:t>
            </w:r>
          </w:p>
        </w:tc>
        <w:tc>
          <w:tcPr>
            <w:tcW w:w="1300" w:type="dxa"/>
            <w:shd w:val="clear" w:color="auto" w:fill="auto"/>
          </w:tcPr>
          <w:p w:rsidR="006B7D0D" w:rsidRPr="006A5530" w:rsidRDefault="006B7D0D" w:rsidP="00191290">
            <w:r w:rsidRPr="006A5530">
              <w:t>5,4</w:t>
            </w:r>
          </w:p>
        </w:tc>
        <w:tc>
          <w:tcPr>
            <w:tcW w:w="2067" w:type="dxa"/>
            <w:shd w:val="clear" w:color="auto" w:fill="auto"/>
          </w:tcPr>
          <w:p w:rsidR="006B7D0D" w:rsidRPr="006B7D0D" w:rsidRDefault="00387FD4" w:rsidP="006B7D0D">
            <w:pPr>
              <w:rPr>
                <w:vertAlign w:val="superscript"/>
              </w:rPr>
            </w:pPr>
            <m:oMathPara>
              <m:oMathParaPr>
                <m:jc m:val="left"/>
              </m:oMathParaPr>
              <m:oMath>
                <m:sSubSup>
                  <m:sSubSupPr>
                    <m:ctrlPr>
                      <w:rPr>
                        <w:rFonts w:ascii="Cambria Math" w:hAnsi="Cambria Math"/>
                        <w:i/>
                      </w:rPr>
                    </m:ctrlPr>
                  </m:sSubSupPr>
                  <m:e>
                    <m:r>
                      <w:rPr>
                        <w:rFonts w:ascii="Cambria Math" w:hAnsi="Cambria Math"/>
                      </w:rPr>
                      <m:t>35</m:t>
                    </m:r>
                  </m:e>
                  <m:sub>
                    <m:r>
                      <w:rPr>
                        <w:rFonts w:ascii="Cambria Math" w:hAnsi="Cambria Math"/>
                      </w:rPr>
                      <m:t>-0,7</m:t>
                    </m:r>
                  </m:sub>
                  <m:sup>
                    <m:r>
                      <w:rPr>
                        <w:rFonts w:ascii="Cambria Math" w:hAnsi="Cambria Math"/>
                      </w:rPr>
                      <m:t>+0,4</m:t>
                    </m:r>
                  </m:sup>
                </m:sSubSup>
              </m:oMath>
            </m:oMathPara>
          </w:p>
        </w:tc>
      </w:tr>
      <w:tr w:rsidR="006B7D0D" w:rsidRPr="006A5530" w:rsidTr="00191290">
        <w:trPr>
          <w:trHeight w:val="228"/>
        </w:trPr>
        <w:tc>
          <w:tcPr>
            <w:tcW w:w="2881" w:type="dxa"/>
            <w:shd w:val="clear" w:color="auto" w:fill="auto"/>
          </w:tcPr>
          <w:p w:rsidR="006B7D0D" w:rsidRPr="006A5530" w:rsidRDefault="006B7D0D" w:rsidP="00191290">
            <w:r w:rsidRPr="006A5530">
              <w:t>Токарная черновая</w:t>
            </w:r>
          </w:p>
        </w:tc>
        <w:tc>
          <w:tcPr>
            <w:tcW w:w="1701" w:type="dxa"/>
            <w:shd w:val="clear" w:color="auto" w:fill="auto"/>
          </w:tcPr>
          <w:p w:rsidR="006B7D0D" w:rsidRPr="006A5530" w:rsidRDefault="006B7D0D" w:rsidP="00191290">
            <w:pPr>
              <w:rPr>
                <w:lang w:val="en-US"/>
              </w:rPr>
            </w:pPr>
            <w:r w:rsidRPr="006A5530">
              <w:rPr>
                <w:lang w:val="en-US"/>
              </w:rPr>
              <w:t>h 12</w:t>
            </w:r>
          </w:p>
        </w:tc>
        <w:tc>
          <w:tcPr>
            <w:tcW w:w="2410" w:type="dxa"/>
            <w:shd w:val="clear" w:color="auto" w:fill="auto"/>
          </w:tcPr>
          <w:p w:rsidR="006B7D0D" w:rsidRPr="006A5530" w:rsidRDefault="006B7D0D" w:rsidP="00191290">
            <w:r w:rsidRPr="006A5530">
              <w:rPr>
                <w:lang w:val="en-US"/>
              </w:rPr>
              <w:t>12</w:t>
            </w:r>
            <w:r w:rsidRPr="006A5530">
              <w:t>,5</w:t>
            </w:r>
          </w:p>
        </w:tc>
        <w:tc>
          <w:tcPr>
            <w:tcW w:w="1300" w:type="dxa"/>
            <w:shd w:val="clear" w:color="auto" w:fill="auto"/>
          </w:tcPr>
          <w:p w:rsidR="006B7D0D" w:rsidRPr="006A5530" w:rsidRDefault="006B7D0D" w:rsidP="00191290">
            <w:r>
              <w:t>5</w:t>
            </w:r>
          </w:p>
        </w:tc>
        <w:tc>
          <w:tcPr>
            <w:tcW w:w="2067" w:type="dxa"/>
            <w:shd w:val="clear" w:color="auto" w:fill="auto"/>
          </w:tcPr>
          <w:p w:rsidR="006B7D0D" w:rsidRPr="006A5530" w:rsidRDefault="006B7D0D" w:rsidP="006B7D0D">
            <w:pPr>
              <w:rPr>
                <w:vertAlign w:val="subscript"/>
              </w:rPr>
            </w:pPr>
            <w:r w:rsidRPr="006A5530">
              <w:t>3</w:t>
            </w:r>
            <w:r>
              <w:t>0</w:t>
            </w:r>
            <w:r w:rsidRPr="006A5530">
              <w:t>,4</w:t>
            </w:r>
            <w:r w:rsidRPr="006A5530">
              <w:rPr>
                <w:vertAlign w:val="subscript"/>
              </w:rPr>
              <w:t>-0,62</w:t>
            </w:r>
          </w:p>
        </w:tc>
      </w:tr>
      <w:tr w:rsidR="006B7D0D" w:rsidRPr="006A5530" w:rsidTr="00191290">
        <w:trPr>
          <w:trHeight w:val="96"/>
        </w:trPr>
        <w:tc>
          <w:tcPr>
            <w:tcW w:w="2881" w:type="dxa"/>
            <w:tcBorders>
              <w:top w:val="single" w:sz="4" w:space="0" w:color="auto"/>
              <w:left w:val="single" w:sz="4" w:space="0" w:color="auto"/>
            </w:tcBorders>
            <w:shd w:val="clear" w:color="auto" w:fill="auto"/>
          </w:tcPr>
          <w:p w:rsidR="006B7D0D" w:rsidRPr="006A5530" w:rsidRDefault="006B7D0D" w:rsidP="00191290">
            <w:r w:rsidRPr="006A5530">
              <w:t>Токарная чистовая</w:t>
            </w:r>
          </w:p>
        </w:tc>
        <w:tc>
          <w:tcPr>
            <w:tcW w:w="1701" w:type="dxa"/>
            <w:tcBorders>
              <w:top w:val="single" w:sz="4" w:space="0" w:color="auto"/>
            </w:tcBorders>
            <w:shd w:val="clear" w:color="auto" w:fill="auto"/>
          </w:tcPr>
          <w:p w:rsidR="006B7D0D" w:rsidRPr="006A5530" w:rsidRDefault="006B7D0D" w:rsidP="00191290">
            <w:pPr>
              <w:rPr>
                <w:lang w:val="en-US"/>
              </w:rPr>
            </w:pPr>
            <w:r w:rsidRPr="006A5530">
              <w:rPr>
                <w:lang w:val="en-US"/>
              </w:rPr>
              <w:t>h 10</w:t>
            </w:r>
          </w:p>
        </w:tc>
        <w:tc>
          <w:tcPr>
            <w:tcW w:w="2410" w:type="dxa"/>
            <w:tcBorders>
              <w:top w:val="single" w:sz="4" w:space="0" w:color="auto"/>
            </w:tcBorders>
            <w:shd w:val="clear" w:color="auto" w:fill="auto"/>
          </w:tcPr>
          <w:p w:rsidR="006B7D0D" w:rsidRPr="006A5530" w:rsidRDefault="006B7D0D" w:rsidP="00191290">
            <w:r w:rsidRPr="006A5530">
              <w:t>3,2</w:t>
            </w:r>
          </w:p>
        </w:tc>
        <w:tc>
          <w:tcPr>
            <w:tcW w:w="1300" w:type="dxa"/>
            <w:tcBorders>
              <w:top w:val="single" w:sz="4" w:space="0" w:color="auto"/>
            </w:tcBorders>
            <w:shd w:val="clear" w:color="auto" w:fill="auto"/>
          </w:tcPr>
          <w:p w:rsidR="006B7D0D" w:rsidRPr="006A5530" w:rsidRDefault="006B7D0D" w:rsidP="00191290">
            <w:r w:rsidRPr="006A5530">
              <w:t>0,25</w:t>
            </w:r>
          </w:p>
        </w:tc>
        <w:tc>
          <w:tcPr>
            <w:tcW w:w="2067" w:type="dxa"/>
            <w:tcBorders>
              <w:top w:val="single" w:sz="4" w:space="0" w:color="auto"/>
            </w:tcBorders>
            <w:shd w:val="clear" w:color="auto" w:fill="auto"/>
          </w:tcPr>
          <w:p w:rsidR="006B7D0D" w:rsidRPr="006A5530" w:rsidRDefault="006B7D0D" w:rsidP="00191290">
            <w:pPr>
              <w:rPr>
                <w:vertAlign w:val="subscript"/>
              </w:rPr>
            </w:pPr>
            <w:r w:rsidRPr="006A5530">
              <w:t>30,1</w:t>
            </w:r>
            <w:r w:rsidRPr="006A5530">
              <w:rPr>
                <w:vertAlign w:val="subscript"/>
              </w:rPr>
              <w:t>-0,1</w:t>
            </w:r>
          </w:p>
        </w:tc>
      </w:tr>
      <w:tr w:rsidR="006B7D0D" w:rsidRPr="006A5530" w:rsidTr="00191290">
        <w:trPr>
          <w:trHeight w:val="228"/>
        </w:trPr>
        <w:tc>
          <w:tcPr>
            <w:tcW w:w="2881" w:type="dxa"/>
            <w:shd w:val="clear" w:color="auto" w:fill="auto"/>
          </w:tcPr>
          <w:p w:rsidR="006B7D0D" w:rsidRPr="006A5530" w:rsidRDefault="006B7D0D" w:rsidP="00191290">
            <w:r w:rsidRPr="006A5530">
              <w:t xml:space="preserve">Шлифование </w:t>
            </w:r>
          </w:p>
        </w:tc>
        <w:tc>
          <w:tcPr>
            <w:tcW w:w="1701" w:type="dxa"/>
            <w:shd w:val="clear" w:color="auto" w:fill="auto"/>
          </w:tcPr>
          <w:p w:rsidR="006B7D0D" w:rsidRPr="006A5530" w:rsidRDefault="006B7D0D" w:rsidP="00191290">
            <w:pPr>
              <w:rPr>
                <w:lang w:val="en-US"/>
              </w:rPr>
            </w:pPr>
            <w:r w:rsidRPr="006A5530">
              <w:rPr>
                <w:lang w:val="en-US"/>
              </w:rPr>
              <w:t>k 6</w:t>
            </w:r>
          </w:p>
        </w:tc>
        <w:tc>
          <w:tcPr>
            <w:tcW w:w="2410" w:type="dxa"/>
            <w:shd w:val="clear" w:color="auto" w:fill="auto"/>
          </w:tcPr>
          <w:p w:rsidR="006B7D0D" w:rsidRPr="006A5530" w:rsidRDefault="006B7D0D" w:rsidP="00191290">
            <w:r w:rsidRPr="006A5530">
              <w:t>0,8</w:t>
            </w:r>
          </w:p>
        </w:tc>
        <w:tc>
          <w:tcPr>
            <w:tcW w:w="1300" w:type="dxa"/>
            <w:shd w:val="clear" w:color="auto" w:fill="auto"/>
          </w:tcPr>
          <w:p w:rsidR="006B7D0D" w:rsidRPr="006A5530" w:rsidRDefault="006B7D0D" w:rsidP="00191290">
            <w:r w:rsidRPr="006A5530">
              <w:t>0,10</w:t>
            </w:r>
          </w:p>
        </w:tc>
        <w:tc>
          <w:tcPr>
            <w:tcW w:w="2067" w:type="dxa"/>
            <w:shd w:val="clear" w:color="auto" w:fill="auto"/>
          </w:tcPr>
          <w:p w:rsidR="006B7D0D" w:rsidRPr="006B7D0D" w:rsidRDefault="00387FD4" w:rsidP="00191290">
            <w:pPr>
              <w:rPr>
                <w:vertAlign w:val="subscript"/>
              </w:rPr>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30</m:t>
                    </m:r>
                  </m:e>
                  <m:sub>
                    <m:r>
                      <w:rPr>
                        <w:rFonts w:ascii="Cambria Math" w:hAnsi="Cambria Math"/>
                        <w:vertAlign w:val="subscript"/>
                      </w:rPr>
                      <m:t>+0,020</m:t>
                    </m:r>
                  </m:sub>
                  <m:sup>
                    <m:r>
                      <w:rPr>
                        <w:rFonts w:ascii="Cambria Math" w:hAnsi="Cambria Math"/>
                        <w:vertAlign w:val="subscript"/>
                      </w:rPr>
                      <m:t>+0,015</m:t>
                    </m:r>
                  </m:sup>
                </m:sSubSup>
              </m:oMath>
            </m:oMathPara>
          </w:p>
        </w:tc>
      </w:tr>
    </w:tbl>
    <w:p w:rsidR="006B7D0D" w:rsidRPr="006B7D0D" w:rsidRDefault="006B7D0D" w:rsidP="006B7D0D">
      <w:pPr>
        <w:tabs>
          <w:tab w:val="left" w:pos="426"/>
        </w:tabs>
        <w:ind w:firstLine="709"/>
        <w:jc w:val="both"/>
        <w:rPr>
          <w:i/>
        </w:rPr>
      </w:pPr>
      <w:r w:rsidRPr="006B7D0D">
        <w:rPr>
          <w:i/>
        </w:rPr>
        <w:t>2.4 Проектирование технологического процесса и разработка содержания</w:t>
      </w:r>
    </w:p>
    <w:p w:rsidR="006B7D0D" w:rsidRPr="00154AA6" w:rsidRDefault="006B7D0D" w:rsidP="00745FE7">
      <w:pPr>
        <w:jc w:val="both"/>
      </w:pPr>
      <w:r w:rsidRPr="00154AA6">
        <w:t xml:space="preserve">Задача проектирования технологических процессов характерна много вариантностью возможных решений. Даже для простых деталей можно разработать несколько технологических процессов, полностью обеспечивающих требования рабочего чертежа и технических условий. </w:t>
      </w:r>
    </w:p>
    <w:p w:rsidR="005F0B00" w:rsidRDefault="005F0B00" w:rsidP="00745FE7">
      <w:pPr>
        <w:tabs>
          <w:tab w:val="left" w:pos="426"/>
        </w:tabs>
        <w:ind w:firstLine="709"/>
        <w:jc w:val="both"/>
      </w:pPr>
      <w:r>
        <w:t>При разработке технологического процесса должна решаться задача обеспечения всех требований к качеству детали (точность размеров, расположения  поверхностей, точность формы, физико-механических свойств поверхностного слоя).</w:t>
      </w:r>
    </w:p>
    <w:p w:rsidR="006B7D0D" w:rsidRPr="00154AA6" w:rsidRDefault="006B7D0D" w:rsidP="00745FE7">
      <w:pPr>
        <w:jc w:val="both"/>
      </w:pPr>
      <w:r w:rsidRPr="00154AA6">
        <w:t>Технологический процесс разрабатывается на изготовление изделий конструкции, которых отработаны на технологичность с учетом необходимого получения знаний базовых показателей технологичности. Таким образом для детали разработан технологический процесс являющийся прогрессивным и обеспечивает выполнение всех требований чертежа и технических условий, повышает производительность труда и качество изделий, сокращает трудовые и материальные затраты на его реализацию, снижает вредное воздействие на окружающую среду.   [5; стр.46]</w:t>
      </w:r>
    </w:p>
    <w:p w:rsidR="006B7D0D" w:rsidRPr="00861001" w:rsidRDefault="006B7D0D" w:rsidP="00745FE7">
      <w:pPr>
        <w:pStyle w:val="14"/>
        <w:ind w:firstLine="0"/>
        <w:rPr>
          <w:b w:val="0"/>
        </w:rPr>
      </w:pPr>
      <w:r>
        <w:rPr>
          <w:b w:val="0"/>
        </w:rPr>
        <w:t>П</w:t>
      </w:r>
      <w:r w:rsidRPr="00861001">
        <w:rPr>
          <w:b w:val="0"/>
        </w:rPr>
        <w:t>ри составлении</w:t>
      </w:r>
      <w:r>
        <w:rPr>
          <w:b w:val="0"/>
        </w:rPr>
        <w:t xml:space="preserve"> </w:t>
      </w:r>
      <w:r w:rsidRPr="00861001">
        <w:rPr>
          <w:b w:val="0"/>
        </w:rPr>
        <w:t>последовательности обработки для проектируемого техпроцесса представить перечень последовательности операций механической обработки детали.</w:t>
      </w:r>
    </w:p>
    <w:p w:rsidR="006B7D0D" w:rsidRPr="00861001" w:rsidRDefault="006B7D0D" w:rsidP="00745FE7">
      <w:pPr>
        <w:ind w:firstLine="709"/>
        <w:jc w:val="both"/>
      </w:pPr>
      <w:r w:rsidRPr="00861001">
        <w:t>В соответствии с типом производства и направлениями совершенствования производства в отрасли кратко описать технологию.</w:t>
      </w:r>
    </w:p>
    <w:p w:rsidR="005F0B00" w:rsidRDefault="005F0B00" w:rsidP="00745FE7">
      <w:pPr>
        <w:tabs>
          <w:tab w:val="left" w:pos="426"/>
        </w:tabs>
        <w:ind w:firstLine="709"/>
        <w:jc w:val="both"/>
      </w:pPr>
      <w:r>
        <w:t>При разработке технологического процесса обработки детали целесообразно придерживаться следующего порядка:</w:t>
      </w:r>
    </w:p>
    <w:p w:rsidR="005F0B00" w:rsidRDefault="005F0B00" w:rsidP="005F0B00">
      <w:pPr>
        <w:shd w:val="clear" w:color="auto" w:fill="FFFFFF"/>
        <w:tabs>
          <w:tab w:val="left" w:pos="426"/>
        </w:tabs>
        <w:ind w:right="17" w:firstLine="709"/>
        <w:jc w:val="both"/>
        <w:rPr>
          <w:b/>
          <w:spacing w:val="-1"/>
        </w:rPr>
      </w:pPr>
      <w:r>
        <w:rPr>
          <w:b/>
          <w:spacing w:val="-1"/>
        </w:rPr>
        <w:lastRenderedPageBreak/>
        <w:t>Выбор технологических баз</w:t>
      </w:r>
    </w:p>
    <w:p w:rsidR="005F0B00" w:rsidRDefault="005F0B00" w:rsidP="00745FE7">
      <w:pPr>
        <w:shd w:val="clear" w:color="auto" w:fill="FFFFFF"/>
        <w:tabs>
          <w:tab w:val="left" w:pos="426"/>
        </w:tabs>
        <w:ind w:firstLine="709"/>
        <w:jc w:val="both"/>
      </w:pPr>
      <w:r>
        <w:rPr>
          <w:spacing w:val="5"/>
        </w:rPr>
        <w:t xml:space="preserve">При выборе технологических баз следует учитывать основные </w:t>
      </w:r>
      <w:r>
        <w:rPr>
          <w:spacing w:val="-1"/>
        </w:rPr>
        <w:t>принципы базирования – принципы единства и постоянства баз.</w:t>
      </w:r>
      <w:r>
        <w:t xml:space="preserve"> Отступление от этих правил приводит к ужесточению допусков на исходные размеры, так как вместо конструкторских размеров приходится вводить технологические размеры, на которые назначаются меньшие допуски. Во-вторых, технологическая база, по возможности, должна обеспечивать неизменность положения заготовки в процессе её об</w:t>
      </w:r>
      <w:r>
        <w:softHyphen/>
        <w:t>работки, т.е. должна быть постоянной.</w:t>
      </w:r>
    </w:p>
    <w:p w:rsidR="005F0B00" w:rsidRDefault="005F0B00" w:rsidP="00745FE7">
      <w:pPr>
        <w:shd w:val="clear" w:color="auto" w:fill="FFFFFF"/>
        <w:tabs>
          <w:tab w:val="left" w:pos="426"/>
        </w:tabs>
        <w:ind w:firstLine="709"/>
        <w:jc w:val="both"/>
      </w:pPr>
      <w:r>
        <w:t>Способ базирования заготовки (детали) определяется, в основном, её формой. Используются типовые способы базирования заготовок, включающие в себя поверхности или совокупность поверхностей трех видов: плоскость, цилиндрическое отверстие и цилиндрическая наружная поверхность.</w:t>
      </w:r>
    </w:p>
    <w:p w:rsidR="005F0B00" w:rsidRDefault="005F0B00" w:rsidP="00745FE7">
      <w:pPr>
        <w:shd w:val="clear" w:color="auto" w:fill="FFFFFF"/>
        <w:tabs>
          <w:tab w:val="left" w:pos="426"/>
        </w:tabs>
        <w:ind w:firstLine="709"/>
        <w:jc w:val="both"/>
        <w:rPr>
          <w:spacing w:val="-10"/>
        </w:rPr>
      </w:pPr>
      <w:r>
        <w:rPr>
          <w:spacing w:val="-5"/>
        </w:rPr>
        <w:t xml:space="preserve">В процессе выбора </w:t>
      </w:r>
      <w:r>
        <w:rPr>
          <w:b/>
          <w:spacing w:val="-5"/>
        </w:rPr>
        <w:t>баз для черновой обработки</w:t>
      </w:r>
      <w:r>
        <w:rPr>
          <w:spacing w:val="-5"/>
        </w:rPr>
        <w:t xml:space="preserve"> исходят из следующих </w:t>
      </w:r>
      <w:r>
        <w:rPr>
          <w:spacing w:val="-4"/>
        </w:rPr>
        <w:t>положений:</w:t>
      </w:r>
    </w:p>
    <w:p w:rsidR="005F0B00" w:rsidRDefault="005F0B00" w:rsidP="00745FE7">
      <w:pPr>
        <w:numPr>
          <w:ilvl w:val="0"/>
          <w:numId w:val="8"/>
        </w:numPr>
        <w:shd w:val="clear" w:color="auto" w:fill="FFFFFF"/>
        <w:tabs>
          <w:tab w:val="left" w:pos="426"/>
          <w:tab w:val="left" w:pos="595"/>
        </w:tabs>
        <w:ind w:left="38" w:firstLine="709"/>
        <w:jc w:val="both"/>
      </w:pPr>
      <w:r>
        <w:t xml:space="preserve"> </w:t>
      </w:r>
      <w:r>
        <w:rPr>
          <w:spacing w:val="6"/>
        </w:rPr>
        <w:t>при обработке заготовок, полученных литьем и штамповкой,</w:t>
      </w:r>
      <w:r>
        <w:t xml:space="preserve"> необработанные поверхности следует принимать в качестве баз только на первой операции (при последующей обработке использование их не </w:t>
      </w:r>
      <w:r>
        <w:rPr>
          <w:spacing w:val="-1"/>
        </w:rPr>
        <w:t>допускается);</w:t>
      </w:r>
    </w:p>
    <w:p w:rsidR="005F0B00" w:rsidRDefault="005F0B00" w:rsidP="00745FE7">
      <w:pPr>
        <w:widowControl w:val="0"/>
        <w:numPr>
          <w:ilvl w:val="0"/>
          <w:numId w:val="8"/>
        </w:numPr>
        <w:shd w:val="clear" w:color="auto" w:fill="FFFFFF"/>
        <w:tabs>
          <w:tab w:val="left" w:pos="426"/>
          <w:tab w:val="left" w:pos="518"/>
        </w:tabs>
        <w:autoSpaceDE w:val="0"/>
        <w:autoSpaceDN w:val="0"/>
        <w:adjustRightInd w:val="0"/>
        <w:ind w:left="14" w:firstLine="709"/>
        <w:jc w:val="both"/>
      </w:pPr>
      <w:r>
        <w:rPr>
          <w:spacing w:val="-4"/>
        </w:rPr>
        <w:t xml:space="preserve"> у деталей, не подвергающихся полной обработке, технологическими </w:t>
      </w:r>
      <w:r>
        <w:rPr>
          <w:spacing w:val="3"/>
        </w:rPr>
        <w:t xml:space="preserve">базами для первой операции рекомендуется принимать поверхности, </w:t>
      </w:r>
      <w:r>
        <w:rPr>
          <w:spacing w:val="10"/>
        </w:rPr>
        <w:t xml:space="preserve">которые вообще не </w:t>
      </w:r>
      <w:r>
        <w:t xml:space="preserve">обрабатываются; </w:t>
      </w:r>
    </w:p>
    <w:p w:rsidR="005F0B00" w:rsidRDefault="005F0B00" w:rsidP="00745FE7">
      <w:pPr>
        <w:widowControl w:val="0"/>
        <w:numPr>
          <w:ilvl w:val="0"/>
          <w:numId w:val="8"/>
        </w:numPr>
        <w:shd w:val="clear" w:color="auto" w:fill="FFFFFF"/>
        <w:tabs>
          <w:tab w:val="left" w:pos="426"/>
          <w:tab w:val="left" w:pos="518"/>
        </w:tabs>
        <w:autoSpaceDE w:val="0"/>
        <w:autoSpaceDN w:val="0"/>
        <w:adjustRightInd w:val="0"/>
        <w:ind w:left="14" w:firstLine="709"/>
        <w:jc w:val="both"/>
        <w:rPr>
          <w:spacing w:val="-2"/>
        </w:rPr>
      </w:pPr>
      <w:r>
        <w:rPr>
          <w:spacing w:val="1"/>
        </w:rPr>
        <w:t xml:space="preserve"> в качестве технологических баз следует принимать поверхности </w:t>
      </w:r>
      <w:r>
        <w:rPr>
          <w:spacing w:val="6"/>
        </w:rPr>
        <w:t xml:space="preserve">достаточных размеров, имеющих более высокую точность размеров и малую </w:t>
      </w:r>
      <w:r>
        <w:rPr>
          <w:spacing w:val="2"/>
        </w:rPr>
        <w:t xml:space="preserve">шероховатость (они не должны иметь литейных прибылей, литников, </w:t>
      </w:r>
      <w:r>
        <w:rPr>
          <w:spacing w:val="8"/>
        </w:rPr>
        <w:t xml:space="preserve">линий разъема, окалины и других дефектов, что способствует </w:t>
      </w:r>
      <w:r>
        <w:t>повышению точности базирования).</w:t>
      </w:r>
    </w:p>
    <w:p w:rsidR="005F0B00" w:rsidRDefault="005F0B00" w:rsidP="00745FE7">
      <w:pPr>
        <w:widowControl w:val="0"/>
        <w:numPr>
          <w:ilvl w:val="0"/>
          <w:numId w:val="8"/>
        </w:numPr>
        <w:shd w:val="clear" w:color="auto" w:fill="FFFFFF"/>
        <w:tabs>
          <w:tab w:val="left" w:pos="426"/>
          <w:tab w:val="left" w:pos="518"/>
        </w:tabs>
        <w:autoSpaceDE w:val="0"/>
        <w:autoSpaceDN w:val="0"/>
        <w:adjustRightInd w:val="0"/>
        <w:ind w:left="14" w:firstLine="709"/>
        <w:jc w:val="both"/>
        <w:rPr>
          <w:spacing w:val="2"/>
        </w:rPr>
      </w:pPr>
      <w:r>
        <w:rPr>
          <w:spacing w:val="5"/>
        </w:rPr>
        <w:t xml:space="preserve"> если у заготовки обрабатываются все поверхности, в качестве </w:t>
      </w:r>
      <w:r>
        <w:rPr>
          <w:spacing w:val="-3"/>
        </w:rPr>
        <w:t xml:space="preserve">технологических баз на первой операции следует принимать поверхности </w:t>
      </w:r>
      <w:r>
        <w:rPr>
          <w:spacing w:val="5"/>
        </w:rPr>
        <w:t xml:space="preserve">с наименьшими припусками, тем самым при дальнейшей обработке </w:t>
      </w:r>
      <w:r>
        <w:t>исключается возможность появления необработанных мест (</w:t>
      </w:r>
      <w:proofErr w:type="spellStart"/>
      <w:r>
        <w:t>чернот</w:t>
      </w:r>
      <w:proofErr w:type="spellEnd"/>
      <w:r>
        <w:t>) на этих поверхностях.</w:t>
      </w:r>
    </w:p>
    <w:p w:rsidR="005F0B00" w:rsidRDefault="005F0B00" w:rsidP="00745FE7">
      <w:pPr>
        <w:shd w:val="clear" w:color="auto" w:fill="FFFFFF"/>
        <w:tabs>
          <w:tab w:val="left" w:pos="426"/>
        </w:tabs>
        <w:ind w:left="307" w:firstLine="709"/>
        <w:jc w:val="both"/>
      </w:pPr>
      <w:r>
        <w:t xml:space="preserve">При выборе </w:t>
      </w:r>
      <w:r>
        <w:rPr>
          <w:b/>
        </w:rPr>
        <w:t>баз для чистовой обработки</w:t>
      </w:r>
      <w:r>
        <w:t xml:space="preserve"> учитывается следующее:</w:t>
      </w:r>
    </w:p>
    <w:p w:rsidR="005F0B00" w:rsidRDefault="005F0B00" w:rsidP="00745FE7">
      <w:pPr>
        <w:widowControl w:val="0"/>
        <w:numPr>
          <w:ilvl w:val="0"/>
          <w:numId w:val="9"/>
        </w:numPr>
        <w:shd w:val="clear" w:color="auto" w:fill="FFFFFF"/>
        <w:tabs>
          <w:tab w:val="left" w:pos="426"/>
          <w:tab w:val="left" w:pos="533"/>
        </w:tabs>
        <w:autoSpaceDE w:val="0"/>
        <w:autoSpaceDN w:val="0"/>
        <w:adjustRightInd w:val="0"/>
        <w:ind w:firstLine="709"/>
        <w:jc w:val="both"/>
        <w:rPr>
          <w:spacing w:val="-11"/>
        </w:rPr>
      </w:pPr>
      <w:r>
        <w:rPr>
          <w:spacing w:val="1"/>
        </w:rPr>
        <w:t xml:space="preserve"> наибольшая точность достигается при условии использования на </w:t>
      </w:r>
      <w:r>
        <w:rPr>
          <w:spacing w:val="-3"/>
        </w:rPr>
        <w:t xml:space="preserve">всех операциях механической обработки: одних и тех же комплектов баз, </w:t>
      </w:r>
      <w:r>
        <w:rPr>
          <w:spacing w:val="-1"/>
        </w:rPr>
        <w:t>т.е. при соблюдении принципа их единства;</w:t>
      </w:r>
    </w:p>
    <w:p w:rsidR="005F0B00" w:rsidRDefault="005F0B00" w:rsidP="00745FE7">
      <w:pPr>
        <w:widowControl w:val="0"/>
        <w:numPr>
          <w:ilvl w:val="0"/>
          <w:numId w:val="9"/>
        </w:numPr>
        <w:shd w:val="clear" w:color="auto" w:fill="FFFFFF"/>
        <w:tabs>
          <w:tab w:val="left" w:pos="426"/>
          <w:tab w:val="left" w:pos="533"/>
        </w:tabs>
        <w:autoSpaceDE w:val="0"/>
        <w:autoSpaceDN w:val="0"/>
        <w:adjustRightInd w:val="0"/>
        <w:ind w:firstLine="709"/>
        <w:jc w:val="both"/>
        <w:rPr>
          <w:spacing w:val="-2"/>
        </w:rPr>
      </w:pPr>
      <w:r>
        <w:rPr>
          <w:spacing w:val="1"/>
        </w:rPr>
        <w:t xml:space="preserve"> особенно важным при чистовой обработке является соблюдение принципа совмещения баз, т.к. при этом окончательно выдерживается </w:t>
      </w:r>
      <w:r>
        <w:rPr>
          <w:spacing w:val="12"/>
        </w:rPr>
        <w:t xml:space="preserve">заданная точность детали (при совмещении технологической и </w:t>
      </w:r>
      <w:r>
        <w:t>измерительной баз погрешность базирования равна нулю);</w:t>
      </w:r>
    </w:p>
    <w:p w:rsidR="005F0B00" w:rsidRDefault="005F0B00" w:rsidP="00745FE7">
      <w:pPr>
        <w:widowControl w:val="0"/>
        <w:numPr>
          <w:ilvl w:val="0"/>
          <w:numId w:val="9"/>
        </w:numPr>
        <w:shd w:val="clear" w:color="auto" w:fill="FFFFFF"/>
        <w:tabs>
          <w:tab w:val="left" w:pos="426"/>
          <w:tab w:val="left" w:pos="533"/>
        </w:tabs>
        <w:autoSpaceDE w:val="0"/>
        <w:autoSpaceDN w:val="0"/>
        <w:adjustRightInd w:val="0"/>
        <w:ind w:firstLine="709"/>
        <w:jc w:val="both"/>
        <w:rPr>
          <w:spacing w:val="-3"/>
        </w:rPr>
      </w:pPr>
      <w:r>
        <w:rPr>
          <w:spacing w:val="2"/>
        </w:rPr>
        <w:t xml:space="preserve"> базы для окончательной обработки должны иметь высокую точ</w:t>
      </w:r>
      <w:r>
        <w:rPr>
          <w:spacing w:val="-1"/>
        </w:rPr>
        <w:t xml:space="preserve">ность размеров и геометрической формы, малую шероховатость </w:t>
      </w:r>
      <w:r>
        <w:rPr>
          <w:spacing w:val="-5"/>
        </w:rPr>
        <w:t xml:space="preserve">поверхности и не должны деформироваться под действием сил резания, </w:t>
      </w:r>
      <w:r>
        <w:t>зажима и собственного веса заготовки.</w:t>
      </w:r>
    </w:p>
    <w:p w:rsidR="005F0B00" w:rsidRDefault="005F0B00" w:rsidP="00745FE7">
      <w:pPr>
        <w:shd w:val="clear" w:color="auto" w:fill="FFFFFF"/>
        <w:tabs>
          <w:tab w:val="left" w:pos="426"/>
        </w:tabs>
        <w:ind w:right="29" w:firstLine="709"/>
        <w:jc w:val="both"/>
      </w:pPr>
      <w:r>
        <w:t>В общем случае за базы принимают поверхности, от которых задан размер на чертеже, определяющий положение обрабатываемой детали.</w:t>
      </w:r>
    </w:p>
    <w:p w:rsidR="005F0B00" w:rsidRDefault="005F0B00" w:rsidP="00745FE7">
      <w:pPr>
        <w:shd w:val="clear" w:color="auto" w:fill="FFFFFF"/>
        <w:tabs>
          <w:tab w:val="left" w:pos="426"/>
        </w:tabs>
        <w:ind w:right="29" w:firstLine="709"/>
        <w:jc w:val="both"/>
      </w:pPr>
      <w:r>
        <w:rPr>
          <w:spacing w:val="3"/>
        </w:rPr>
        <w:t xml:space="preserve">Оценка точности базирования при выполнении каждой операции может характеризоваться следующими моментами. При соблюдении </w:t>
      </w:r>
      <w:r>
        <w:rPr>
          <w:spacing w:val="1"/>
        </w:rPr>
        <w:t xml:space="preserve">принципа единства баз в случае выдерживания заданных размеров </w:t>
      </w:r>
      <w:r>
        <w:rPr>
          <w:spacing w:val="2"/>
        </w:rPr>
        <w:t xml:space="preserve">погрешность базирования равна нулю, а анализ точности базирования </w:t>
      </w:r>
      <w:r>
        <w:rPr>
          <w:spacing w:val="-1"/>
        </w:rPr>
        <w:t>для рассматриваемых размеров на этом заканчивается.</w:t>
      </w:r>
    </w:p>
    <w:p w:rsidR="005F0B00" w:rsidRDefault="005F0B00" w:rsidP="00745FE7">
      <w:pPr>
        <w:shd w:val="clear" w:color="auto" w:fill="FFFFFF"/>
        <w:tabs>
          <w:tab w:val="left" w:pos="426"/>
        </w:tabs>
        <w:ind w:left="19" w:right="14" w:firstLine="709"/>
        <w:jc w:val="both"/>
      </w:pPr>
      <w:r>
        <w:rPr>
          <w:spacing w:val="1"/>
        </w:rPr>
        <w:t xml:space="preserve">Рекомендации по выбору технологических баз и оценке точности </w:t>
      </w:r>
      <w:r>
        <w:rPr>
          <w:spacing w:val="-1"/>
        </w:rPr>
        <w:t>базирования приведены в работах [31].</w:t>
      </w:r>
    </w:p>
    <w:p w:rsidR="005F0B00" w:rsidRDefault="005F0B00" w:rsidP="00745FE7">
      <w:pPr>
        <w:shd w:val="clear" w:color="auto" w:fill="FFFFFF"/>
        <w:tabs>
          <w:tab w:val="left" w:pos="426"/>
        </w:tabs>
        <w:ind w:left="10" w:right="10" w:firstLine="709"/>
        <w:jc w:val="both"/>
      </w:pPr>
      <w:r>
        <w:rPr>
          <w:spacing w:val="3"/>
        </w:rPr>
        <w:t>С учетом рассмотренных положений производится выбор техно</w:t>
      </w:r>
      <w:r>
        <w:t>логического процесса.</w:t>
      </w:r>
    </w:p>
    <w:p w:rsidR="005F0B00" w:rsidRDefault="005F0B00" w:rsidP="00745FE7">
      <w:pPr>
        <w:shd w:val="clear" w:color="auto" w:fill="FFFFFF"/>
        <w:tabs>
          <w:tab w:val="left" w:pos="426"/>
          <w:tab w:val="left" w:pos="792"/>
        </w:tabs>
        <w:ind w:firstLine="709"/>
        <w:jc w:val="both"/>
        <w:rPr>
          <w:b/>
          <w:spacing w:val="-1"/>
        </w:rPr>
      </w:pPr>
      <w:r>
        <w:rPr>
          <w:b/>
          <w:spacing w:val="-1"/>
        </w:rPr>
        <w:t>Выбор методов обработки</w:t>
      </w:r>
    </w:p>
    <w:p w:rsidR="005F0B00" w:rsidRDefault="005F0B00" w:rsidP="00745FE7">
      <w:pPr>
        <w:shd w:val="clear" w:color="auto" w:fill="FFFFFF"/>
        <w:tabs>
          <w:tab w:val="left" w:pos="426"/>
          <w:tab w:val="left" w:pos="792"/>
        </w:tabs>
        <w:ind w:left="11" w:firstLine="709"/>
        <w:jc w:val="both"/>
      </w:pPr>
      <w:r>
        <w:rPr>
          <w:spacing w:val="6"/>
        </w:rPr>
        <w:t xml:space="preserve">Выбор метода обработки зависит от конфигурации детали, ее </w:t>
      </w:r>
      <w:r>
        <w:rPr>
          <w:spacing w:val="7"/>
        </w:rPr>
        <w:t xml:space="preserve">конструктивных размеров, точности и качества обрабатываемых </w:t>
      </w:r>
      <w:r>
        <w:rPr>
          <w:spacing w:val="-1"/>
        </w:rPr>
        <w:t>поверхностей, вида принятой заготовки.</w:t>
      </w:r>
    </w:p>
    <w:p w:rsidR="005F0B00" w:rsidRDefault="005F0B00" w:rsidP="00745FE7">
      <w:pPr>
        <w:shd w:val="clear" w:color="auto" w:fill="FFFFFF"/>
        <w:tabs>
          <w:tab w:val="left" w:pos="426"/>
        </w:tabs>
        <w:ind w:left="14" w:right="5" w:firstLine="709"/>
        <w:jc w:val="both"/>
        <w:rPr>
          <w:spacing w:val="-1"/>
        </w:rPr>
      </w:pPr>
      <w:r>
        <w:rPr>
          <w:spacing w:val="7"/>
        </w:rPr>
        <w:t xml:space="preserve">Решение задач выбора метода и конкретного вида обработки </w:t>
      </w:r>
      <w:r>
        <w:rPr>
          <w:spacing w:val="4"/>
        </w:rPr>
        <w:t xml:space="preserve">облегчается при использовании справочных таблиц экономической </w:t>
      </w:r>
      <w:r>
        <w:rPr>
          <w:spacing w:val="-5"/>
        </w:rPr>
        <w:t xml:space="preserve">точности обработки [31] в которых содержатся сведения о технологических </w:t>
      </w:r>
      <w:r>
        <w:rPr>
          <w:spacing w:val="3"/>
        </w:rPr>
        <w:t xml:space="preserve">возможностях обработки резанием различными методами, типовые </w:t>
      </w:r>
      <w:r>
        <w:rPr>
          <w:spacing w:val="-2"/>
        </w:rPr>
        <w:t xml:space="preserve">маршруты обработки различных поверхностей. С помощью этих таблиц </w:t>
      </w:r>
      <w:r>
        <w:rPr>
          <w:spacing w:val="1"/>
        </w:rPr>
        <w:t xml:space="preserve">выбираются окончательный и предварительный методы обработки, а </w:t>
      </w:r>
      <w:r>
        <w:rPr>
          <w:spacing w:val="-1"/>
        </w:rPr>
        <w:t>также устанавливаются промежуточные методы.</w:t>
      </w:r>
    </w:p>
    <w:p w:rsidR="005F0B00" w:rsidRDefault="005F0B00" w:rsidP="00745FE7">
      <w:pPr>
        <w:shd w:val="clear" w:color="auto" w:fill="FFFFFF"/>
        <w:tabs>
          <w:tab w:val="left" w:pos="426"/>
          <w:tab w:val="left" w:pos="792"/>
        </w:tabs>
        <w:ind w:firstLine="709"/>
        <w:jc w:val="both"/>
        <w:rPr>
          <w:b/>
          <w:spacing w:val="-1"/>
        </w:rPr>
      </w:pPr>
      <w:r>
        <w:rPr>
          <w:b/>
          <w:spacing w:val="-1"/>
        </w:rPr>
        <w:t>Технологический маршрут обработки</w:t>
      </w:r>
    </w:p>
    <w:p w:rsidR="005F0B00" w:rsidRDefault="005F0B00" w:rsidP="00745FE7">
      <w:pPr>
        <w:shd w:val="clear" w:color="auto" w:fill="FFFFFF"/>
        <w:tabs>
          <w:tab w:val="left" w:pos="426"/>
        </w:tabs>
        <w:ind w:firstLine="709"/>
        <w:jc w:val="both"/>
      </w:pPr>
      <w:r>
        <w:t>Построение маршрутной технологии зависит от конструктивно-технологических особенностей детали и требований точности.</w:t>
      </w:r>
    </w:p>
    <w:p w:rsidR="005F0B00" w:rsidRDefault="005F0B00" w:rsidP="00745FE7">
      <w:pPr>
        <w:shd w:val="clear" w:color="auto" w:fill="FFFFFF"/>
        <w:tabs>
          <w:tab w:val="left" w:pos="426"/>
        </w:tabs>
        <w:ind w:firstLine="709"/>
        <w:jc w:val="both"/>
        <w:rPr>
          <w:color w:val="FF0000"/>
        </w:rPr>
      </w:pPr>
      <w:r>
        <w:lastRenderedPageBreak/>
        <w:t xml:space="preserve">Детали машин, как правило, получаются в результате механической обработки заготовок на металлорежущих станках [31, с. 224 - 452]. </w:t>
      </w:r>
    </w:p>
    <w:p w:rsidR="005F0B00" w:rsidRDefault="005F0B00" w:rsidP="00745FE7">
      <w:pPr>
        <w:shd w:val="clear" w:color="auto" w:fill="FFFFFF"/>
        <w:tabs>
          <w:tab w:val="left" w:pos="426"/>
          <w:tab w:val="left" w:pos="792"/>
        </w:tabs>
        <w:ind w:firstLine="709"/>
        <w:jc w:val="both"/>
      </w:pPr>
      <w:r>
        <w:rPr>
          <w:spacing w:val="-3"/>
        </w:rPr>
        <w:t xml:space="preserve">На данном этапе разрабатывается общий план обработки с указанием последовательности, состава и содержания операции. Результаты работы </w:t>
      </w:r>
      <w:r>
        <w:rPr>
          <w:spacing w:val="-1"/>
        </w:rPr>
        <w:t>оформляются в виде маршрутной карты технологического процесса.</w:t>
      </w:r>
    </w:p>
    <w:p w:rsidR="005F0B00" w:rsidRDefault="005F0B00" w:rsidP="00745FE7">
      <w:pPr>
        <w:shd w:val="clear" w:color="auto" w:fill="FFFFFF"/>
        <w:tabs>
          <w:tab w:val="left" w:pos="426"/>
        </w:tabs>
        <w:ind w:left="5" w:right="14" w:firstLine="709"/>
        <w:jc w:val="both"/>
      </w:pPr>
      <w:r>
        <w:rPr>
          <w:spacing w:val="4"/>
        </w:rPr>
        <w:t xml:space="preserve">Последовательность операций назначают исходя из следующих </w:t>
      </w:r>
      <w:r>
        <w:rPr>
          <w:spacing w:val="-1"/>
        </w:rPr>
        <w:t>основных положений:</w:t>
      </w:r>
    </w:p>
    <w:p w:rsidR="005F0B00" w:rsidRDefault="005F0B00" w:rsidP="00745FE7">
      <w:pPr>
        <w:widowControl w:val="0"/>
        <w:numPr>
          <w:ilvl w:val="0"/>
          <w:numId w:val="10"/>
        </w:numPr>
        <w:shd w:val="clear" w:color="auto" w:fill="FFFFFF"/>
        <w:tabs>
          <w:tab w:val="left" w:pos="426"/>
          <w:tab w:val="left" w:pos="518"/>
        </w:tabs>
        <w:autoSpaceDE w:val="0"/>
        <w:autoSpaceDN w:val="0"/>
        <w:adjustRightInd w:val="0"/>
        <w:ind w:left="29" w:firstLine="709"/>
        <w:jc w:val="both"/>
        <w:rPr>
          <w:spacing w:val="-18"/>
        </w:rPr>
      </w:pPr>
      <w:r>
        <w:rPr>
          <w:spacing w:val="-2"/>
        </w:rPr>
        <w:t xml:space="preserve"> в первую очередь обрабатываются поверхности, которые будут </w:t>
      </w:r>
      <w:r>
        <w:rPr>
          <w:spacing w:val="-5"/>
        </w:rPr>
        <w:t>являться технологическими базами для последующих операций;</w:t>
      </w:r>
    </w:p>
    <w:p w:rsidR="005F0B00" w:rsidRDefault="005F0B00" w:rsidP="00745FE7">
      <w:pPr>
        <w:widowControl w:val="0"/>
        <w:numPr>
          <w:ilvl w:val="0"/>
          <w:numId w:val="10"/>
        </w:numPr>
        <w:shd w:val="clear" w:color="auto" w:fill="FFFFFF"/>
        <w:tabs>
          <w:tab w:val="left" w:pos="426"/>
          <w:tab w:val="left" w:pos="518"/>
        </w:tabs>
        <w:autoSpaceDE w:val="0"/>
        <w:autoSpaceDN w:val="0"/>
        <w:adjustRightInd w:val="0"/>
        <w:ind w:left="29" w:firstLine="709"/>
        <w:jc w:val="both"/>
        <w:rPr>
          <w:spacing w:val="-6"/>
        </w:rPr>
      </w:pPr>
      <w:r>
        <w:t>операции, на которых возможно появление брака из-за внутренних дефек</w:t>
      </w:r>
      <w:r>
        <w:rPr>
          <w:spacing w:val="-5"/>
        </w:rPr>
        <w:t>тов заготовки, нужно выполнять на ранних стадиях обработки;</w:t>
      </w:r>
    </w:p>
    <w:p w:rsidR="005F0B00" w:rsidRDefault="005F0B00" w:rsidP="00745FE7">
      <w:pPr>
        <w:widowControl w:val="0"/>
        <w:numPr>
          <w:ilvl w:val="0"/>
          <w:numId w:val="10"/>
        </w:numPr>
        <w:shd w:val="clear" w:color="auto" w:fill="FFFFFF"/>
        <w:tabs>
          <w:tab w:val="left" w:pos="426"/>
          <w:tab w:val="left" w:pos="518"/>
        </w:tabs>
        <w:autoSpaceDE w:val="0"/>
        <w:autoSpaceDN w:val="0"/>
        <w:adjustRightInd w:val="0"/>
        <w:ind w:left="29" w:firstLine="709"/>
        <w:jc w:val="both"/>
        <w:rPr>
          <w:spacing w:val="-7"/>
        </w:rPr>
      </w:pPr>
      <w:r>
        <w:rPr>
          <w:spacing w:val="-9"/>
        </w:rPr>
        <w:t xml:space="preserve">первыми следует обрабатывать поверхности, не требующие высокой </w:t>
      </w:r>
      <w:r>
        <w:rPr>
          <w:spacing w:val="-6"/>
        </w:rPr>
        <w:t>точности;</w:t>
      </w:r>
    </w:p>
    <w:p w:rsidR="005F0B00" w:rsidRDefault="005F0B00" w:rsidP="00745FE7">
      <w:pPr>
        <w:widowControl w:val="0"/>
        <w:numPr>
          <w:ilvl w:val="0"/>
          <w:numId w:val="11"/>
        </w:numPr>
        <w:shd w:val="clear" w:color="auto" w:fill="FFFFFF"/>
        <w:tabs>
          <w:tab w:val="left" w:pos="426"/>
          <w:tab w:val="left" w:pos="576"/>
        </w:tabs>
        <w:autoSpaceDE w:val="0"/>
        <w:autoSpaceDN w:val="0"/>
        <w:adjustRightInd w:val="0"/>
        <w:ind w:left="19" w:firstLine="709"/>
        <w:jc w:val="both"/>
        <w:rPr>
          <w:spacing w:val="-3"/>
        </w:rPr>
      </w:pPr>
      <w:r>
        <w:rPr>
          <w:spacing w:val="4"/>
        </w:rPr>
        <w:t xml:space="preserve">отверстия сверлятся в конце технологического процесса, за </w:t>
      </w:r>
      <w:r>
        <w:rPr>
          <w:spacing w:val="-6"/>
        </w:rPr>
        <w:t>исключением тех случаев, когда они служат базами;</w:t>
      </w:r>
    </w:p>
    <w:p w:rsidR="005F0B00" w:rsidRDefault="005F0B00" w:rsidP="00745FE7">
      <w:pPr>
        <w:widowControl w:val="0"/>
        <w:numPr>
          <w:ilvl w:val="0"/>
          <w:numId w:val="11"/>
        </w:numPr>
        <w:shd w:val="clear" w:color="auto" w:fill="FFFFFF"/>
        <w:tabs>
          <w:tab w:val="left" w:pos="426"/>
          <w:tab w:val="left" w:pos="576"/>
        </w:tabs>
        <w:autoSpaceDE w:val="0"/>
        <w:autoSpaceDN w:val="0"/>
        <w:adjustRightInd w:val="0"/>
        <w:ind w:left="19" w:firstLine="709"/>
        <w:jc w:val="both"/>
        <w:rPr>
          <w:spacing w:val="-3"/>
        </w:rPr>
      </w:pPr>
      <w:r>
        <w:rPr>
          <w:spacing w:val="3"/>
        </w:rPr>
        <w:t xml:space="preserve">заканчивается процесс изготовления детали обработкой той </w:t>
      </w:r>
      <w:r>
        <w:rPr>
          <w:spacing w:val="-4"/>
        </w:rPr>
        <w:t xml:space="preserve">поверхности, которая должна быть наиболее точной и имеет основное </w:t>
      </w:r>
      <w:r>
        <w:rPr>
          <w:spacing w:val="-5"/>
        </w:rPr>
        <w:t xml:space="preserve">значение для эксплуатации детали. Если она была обработана ранее, до </w:t>
      </w:r>
      <w:r>
        <w:rPr>
          <w:spacing w:val="-9"/>
        </w:rPr>
        <w:t xml:space="preserve">выполнения других смежных операций, может возникнуть необходимость </w:t>
      </w:r>
      <w:r>
        <w:rPr>
          <w:spacing w:val="-5"/>
        </w:rPr>
        <w:t>в ее повторной обработке;</w:t>
      </w:r>
    </w:p>
    <w:p w:rsidR="005F0B00" w:rsidRDefault="005F0B00" w:rsidP="00745FE7">
      <w:pPr>
        <w:widowControl w:val="0"/>
        <w:numPr>
          <w:ilvl w:val="0"/>
          <w:numId w:val="11"/>
        </w:numPr>
        <w:shd w:val="clear" w:color="auto" w:fill="FFFFFF"/>
        <w:tabs>
          <w:tab w:val="left" w:pos="426"/>
          <w:tab w:val="left" w:pos="576"/>
        </w:tabs>
        <w:autoSpaceDE w:val="0"/>
        <w:autoSpaceDN w:val="0"/>
        <w:adjustRightInd w:val="0"/>
        <w:ind w:left="19" w:firstLine="709"/>
        <w:jc w:val="both"/>
      </w:pPr>
      <w:r>
        <w:rPr>
          <w:spacing w:val="7"/>
        </w:rPr>
        <w:t xml:space="preserve">если деталь подвергается термической обработке по ходу </w:t>
      </w:r>
      <w:r>
        <w:rPr>
          <w:spacing w:val="-6"/>
        </w:rPr>
        <w:t xml:space="preserve">технологического процесса, механическая обработка разбивается на две </w:t>
      </w:r>
      <w:r>
        <w:rPr>
          <w:spacing w:val="-5"/>
        </w:rPr>
        <w:t>части: до термической обработки и после нее;</w:t>
      </w:r>
    </w:p>
    <w:p w:rsidR="005F0B00" w:rsidRDefault="005F0B00" w:rsidP="00745FE7">
      <w:pPr>
        <w:shd w:val="clear" w:color="auto" w:fill="FFFFFF"/>
        <w:tabs>
          <w:tab w:val="left" w:pos="426"/>
          <w:tab w:val="left" w:pos="518"/>
        </w:tabs>
        <w:ind w:left="19" w:firstLine="709"/>
        <w:jc w:val="both"/>
      </w:pPr>
      <w:r>
        <w:rPr>
          <w:spacing w:val="-9"/>
        </w:rPr>
        <w:t xml:space="preserve">7) </w:t>
      </w:r>
      <w:r>
        <w:rPr>
          <w:spacing w:val="-6"/>
        </w:rPr>
        <w:t xml:space="preserve">технический контроль намечают после тех операций, где вероятна </w:t>
      </w:r>
      <w:r>
        <w:rPr>
          <w:spacing w:val="-4"/>
        </w:rPr>
        <w:t xml:space="preserve">повышенная доля брака, перед ответственными операциями, а также в </w:t>
      </w:r>
      <w:r>
        <w:rPr>
          <w:spacing w:val="-5"/>
        </w:rPr>
        <w:t>конце обработки детали.</w:t>
      </w:r>
    </w:p>
    <w:p w:rsidR="005F0B00" w:rsidRDefault="005F0B00" w:rsidP="00745FE7">
      <w:pPr>
        <w:shd w:val="clear" w:color="auto" w:fill="FFFFFF"/>
        <w:tabs>
          <w:tab w:val="left" w:pos="426"/>
        </w:tabs>
        <w:ind w:left="10" w:right="19" w:firstLine="709"/>
        <w:jc w:val="both"/>
      </w:pPr>
      <w:r>
        <w:rPr>
          <w:spacing w:val="-7"/>
        </w:rPr>
        <w:t xml:space="preserve">При рассмотрении содержания операции число и последовательность </w:t>
      </w:r>
      <w:r>
        <w:rPr>
          <w:spacing w:val="-2"/>
        </w:rPr>
        <w:t xml:space="preserve">технологических переходов зависят от вида заготовки и </w:t>
      </w:r>
      <w:proofErr w:type="spellStart"/>
      <w:r>
        <w:rPr>
          <w:spacing w:val="-2"/>
        </w:rPr>
        <w:t>точностных</w:t>
      </w:r>
      <w:proofErr w:type="spellEnd"/>
      <w:r>
        <w:rPr>
          <w:spacing w:val="-2"/>
        </w:rPr>
        <w:t xml:space="preserve"> </w:t>
      </w:r>
      <w:r>
        <w:rPr>
          <w:spacing w:val="-1"/>
        </w:rPr>
        <w:t xml:space="preserve">требований к готовой детали. Совмещение переходов определяется </w:t>
      </w:r>
      <w:r>
        <w:rPr>
          <w:spacing w:val="7"/>
        </w:rPr>
        <w:t xml:space="preserve">конструкцией детали, возможностями расположения режущих </w:t>
      </w:r>
      <w:r>
        <w:rPr>
          <w:spacing w:val="-7"/>
        </w:rPr>
        <w:t xml:space="preserve">инструментов на станке и жесткостью заготовки. Переходы, при которых </w:t>
      </w:r>
      <w:r>
        <w:t xml:space="preserve">выдерживаются жесткие требования по точности и шероховатости </w:t>
      </w:r>
      <w:r>
        <w:rPr>
          <w:spacing w:val="-5"/>
        </w:rPr>
        <w:t>поверхности, выделяются в отдельную операцию.</w:t>
      </w:r>
    </w:p>
    <w:p w:rsidR="005F0B00" w:rsidRDefault="005F0B00" w:rsidP="00745FE7">
      <w:pPr>
        <w:shd w:val="clear" w:color="auto" w:fill="FFFFFF"/>
        <w:tabs>
          <w:tab w:val="left" w:pos="426"/>
        </w:tabs>
        <w:ind w:left="14" w:right="5" w:firstLine="709"/>
        <w:jc w:val="both"/>
      </w:pPr>
      <w:r>
        <w:rPr>
          <w:spacing w:val="4"/>
        </w:rPr>
        <w:t xml:space="preserve">Рекомендации по выбору последовательности обработки для </w:t>
      </w:r>
      <w:r>
        <w:rPr>
          <w:spacing w:val="-3"/>
        </w:rPr>
        <w:t xml:space="preserve">обеспечения экономической точности обработки на металлорежущих </w:t>
      </w:r>
      <w:r>
        <w:rPr>
          <w:spacing w:val="-2"/>
        </w:rPr>
        <w:t xml:space="preserve">станках приведены в работе [31]. Разработка маршрута механической обработки </w:t>
      </w:r>
      <w:r>
        <w:rPr>
          <w:spacing w:val="-5"/>
        </w:rPr>
        <w:t xml:space="preserve">существенно облегчается при использовании типовых технологических </w:t>
      </w:r>
      <w:r>
        <w:rPr>
          <w:spacing w:val="2"/>
        </w:rPr>
        <w:t xml:space="preserve">маршрутов механической обработки деталей для разных условий </w:t>
      </w:r>
      <w:r>
        <w:rPr>
          <w:spacing w:val="-5"/>
        </w:rPr>
        <w:t xml:space="preserve">производства. </w:t>
      </w:r>
      <w:r>
        <w:rPr>
          <w:spacing w:val="3"/>
        </w:rPr>
        <w:t>Наименование операции должно соответствовать требованиям классификатора технологических операций в машиностроении (смотри соответствующий ГОСТ).</w:t>
      </w:r>
    </w:p>
    <w:p w:rsidR="005F0B00" w:rsidRDefault="005F0B00" w:rsidP="00745FE7">
      <w:pPr>
        <w:tabs>
          <w:tab w:val="left" w:pos="426"/>
        </w:tabs>
        <w:ind w:firstLine="709"/>
        <w:jc w:val="both"/>
      </w:pPr>
      <w:r>
        <w:rPr>
          <w:spacing w:val="-4"/>
        </w:rPr>
        <w:t xml:space="preserve">Если в состав технологического процесса механической обработки </w:t>
      </w:r>
      <w:r>
        <w:rPr>
          <w:spacing w:val="3"/>
        </w:rPr>
        <w:t xml:space="preserve">входят операции обработки на станках с ЧПУ, то методика </w:t>
      </w:r>
      <w:r>
        <w:rPr>
          <w:spacing w:val="-2"/>
        </w:rPr>
        <w:t>проектирования таких операций приведена в работах [31].</w:t>
      </w:r>
      <w:r>
        <w:t xml:space="preserve"> В дальнейшем в маршрутную технологию могут быть внесены необходимые уточнения.</w:t>
      </w:r>
    </w:p>
    <w:p w:rsidR="006B7D0D" w:rsidRPr="001A31BF" w:rsidRDefault="006B7D0D" w:rsidP="00745FE7">
      <w:pPr>
        <w:ind w:firstLine="709"/>
        <w:jc w:val="both"/>
      </w:pPr>
      <w:r w:rsidRPr="001A31BF">
        <w:t xml:space="preserve">Подробно ТП со всеми операциями и переходами механической обработки занести в графы сводной таблицы режимов резания. </w:t>
      </w:r>
    </w:p>
    <w:p w:rsidR="006B7D0D" w:rsidRPr="00861001" w:rsidRDefault="006B7D0D" w:rsidP="00745FE7">
      <w:pPr>
        <w:ind w:firstLine="709"/>
        <w:jc w:val="both"/>
      </w:pPr>
      <w:r w:rsidRPr="001A31BF">
        <w:t xml:space="preserve">Параллельно оформить в тонких </w:t>
      </w:r>
      <w:r w:rsidRPr="00861001">
        <w:t>линиях операционные эскизы механической обработки в полуконструктивном исполнении, а также карты эскизов комплекта документов.</w:t>
      </w:r>
    </w:p>
    <w:p w:rsidR="006B7D0D" w:rsidRPr="00861001" w:rsidRDefault="006B7D0D" w:rsidP="00745FE7">
      <w:pPr>
        <w:ind w:firstLine="709"/>
        <w:jc w:val="both"/>
      </w:pPr>
      <w:r w:rsidRPr="00861001">
        <w:t xml:space="preserve">Разработанная технология обработки детали должна быть представлена в комплекте документов (КД) – альбом операционных карт. </w:t>
      </w:r>
    </w:p>
    <w:p w:rsidR="006B7D0D" w:rsidRDefault="006B7D0D" w:rsidP="00745FE7">
      <w:pPr>
        <w:ind w:firstLine="709"/>
        <w:jc w:val="both"/>
      </w:pPr>
      <w:r w:rsidRPr="00861001">
        <w:t xml:space="preserve">Необходимо привести в полное соответствие друг с другом последовательность обработки по сводной таблице, на чертежах операционных эскизов и в комплекте документов. </w:t>
      </w:r>
    </w:p>
    <w:p w:rsidR="006B7D0D" w:rsidRPr="00154AA6" w:rsidRDefault="006B7D0D" w:rsidP="006B7D0D"/>
    <w:p w:rsidR="006B7D0D" w:rsidRPr="00154AA6" w:rsidRDefault="006B7D0D" w:rsidP="006B7D0D">
      <w:r w:rsidRPr="00154AA6">
        <w:t xml:space="preserve">Таблица </w:t>
      </w:r>
      <w:r>
        <w:t>4</w:t>
      </w:r>
      <w:r w:rsidRPr="00154AA6">
        <w:rPr>
          <w:color w:val="FF0000"/>
        </w:rPr>
        <w:t xml:space="preserve"> </w:t>
      </w:r>
      <w:r w:rsidRPr="00154AA6">
        <w:t>- Технологический процесс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379"/>
        <w:gridCol w:w="2800"/>
      </w:tblGrid>
      <w:tr w:rsidR="006B7D0D" w:rsidRPr="006A5530" w:rsidTr="006B7D0D">
        <w:tc>
          <w:tcPr>
            <w:tcW w:w="1242" w:type="dxa"/>
            <w:shd w:val="clear" w:color="auto" w:fill="auto"/>
          </w:tcPr>
          <w:p w:rsidR="006B7D0D" w:rsidRPr="006A5530" w:rsidRDefault="006B7D0D" w:rsidP="00191290">
            <w:pPr>
              <w:jc w:val="center"/>
            </w:pPr>
            <w:r w:rsidRPr="006A5530">
              <w:t>Номер операции</w:t>
            </w:r>
          </w:p>
        </w:tc>
        <w:tc>
          <w:tcPr>
            <w:tcW w:w="6379" w:type="dxa"/>
            <w:shd w:val="clear" w:color="auto" w:fill="auto"/>
          </w:tcPr>
          <w:p w:rsidR="006B7D0D" w:rsidRPr="006A5530" w:rsidRDefault="006B7D0D" w:rsidP="00191290">
            <w:pPr>
              <w:jc w:val="center"/>
            </w:pPr>
            <w:r w:rsidRPr="006A5530">
              <w:t>Вид обработки</w:t>
            </w:r>
          </w:p>
          <w:p w:rsidR="006B7D0D" w:rsidRPr="006A5530" w:rsidRDefault="006B7D0D" w:rsidP="00191290">
            <w:r w:rsidRPr="006A5530">
              <w:t xml:space="preserve"> </w:t>
            </w:r>
          </w:p>
        </w:tc>
        <w:tc>
          <w:tcPr>
            <w:tcW w:w="2800" w:type="dxa"/>
            <w:shd w:val="clear" w:color="auto" w:fill="auto"/>
          </w:tcPr>
          <w:p w:rsidR="006B7D0D" w:rsidRPr="006A5530" w:rsidRDefault="006B7D0D" w:rsidP="00191290">
            <w:r>
              <w:t>Номера поверхностей</w:t>
            </w:r>
          </w:p>
        </w:tc>
      </w:tr>
      <w:tr w:rsidR="006B7D0D" w:rsidRPr="006A5530" w:rsidTr="006B7D0D">
        <w:tc>
          <w:tcPr>
            <w:tcW w:w="1242" w:type="dxa"/>
            <w:shd w:val="clear" w:color="auto" w:fill="auto"/>
          </w:tcPr>
          <w:p w:rsidR="006B7D0D" w:rsidRPr="006A5530" w:rsidRDefault="006B7D0D" w:rsidP="00191290">
            <w:pPr>
              <w:jc w:val="center"/>
            </w:pPr>
            <w:r w:rsidRPr="006A5530">
              <w:t>005</w:t>
            </w:r>
          </w:p>
        </w:tc>
        <w:tc>
          <w:tcPr>
            <w:tcW w:w="6379" w:type="dxa"/>
            <w:shd w:val="clear" w:color="auto" w:fill="auto"/>
          </w:tcPr>
          <w:p w:rsidR="006B7D0D" w:rsidRPr="00A42BD1" w:rsidRDefault="006B7D0D" w:rsidP="00191290">
            <w:r w:rsidRPr="00A42BD1">
              <w:t>Токарная черновая</w:t>
            </w:r>
          </w:p>
        </w:tc>
        <w:tc>
          <w:tcPr>
            <w:tcW w:w="2800" w:type="dxa"/>
            <w:shd w:val="clear" w:color="auto" w:fill="auto"/>
          </w:tcPr>
          <w:p w:rsidR="006B7D0D" w:rsidRPr="006A5530" w:rsidRDefault="006B7D0D" w:rsidP="00191290"/>
        </w:tc>
      </w:tr>
      <w:tr w:rsidR="006B7D0D" w:rsidRPr="006A5530" w:rsidTr="006B7D0D">
        <w:tc>
          <w:tcPr>
            <w:tcW w:w="1242" w:type="dxa"/>
            <w:shd w:val="clear" w:color="auto" w:fill="auto"/>
          </w:tcPr>
          <w:p w:rsidR="006B7D0D" w:rsidRPr="006A5530" w:rsidRDefault="006B7D0D" w:rsidP="00191290">
            <w:pPr>
              <w:jc w:val="center"/>
            </w:pPr>
            <w:r w:rsidRPr="006A5530">
              <w:t>010</w:t>
            </w:r>
          </w:p>
        </w:tc>
        <w:tc>
          <w:tcPr>
            <w:tcW w:w="6379" w:type="dxa"/>
            <w:shd w:val="clear" w:color="auto" w:fill="auto"/>
          </w:tcPr>
          <w:p w:rsidR="006B7D0D" w:rsidRDefault="006B7D0D" w:rsidP="00191290">
            <w:r w:rsidRPr="00A42BD1">
              <w:t xml:space="preserve">Токарная чистовая </w:t>
            </w:r>
          </w:p>
        </w:tc>
        <w:tc>
          <w:tcPr>
            <w:tcW w:w="2800" w:type="dxa"/>
            <w:shd w:val="clear" w:color="auto" w:fill="auto"/>
          </w:tcPr>
          <w:p w:rsidR="006B7D0D" w:rsidRPr="006A5530" w:rsidRDefault="006B7D0D" w:rsidP="00191290"/>
        </w:tc>
      </w:tr>
      <w:tr w:rsidR="006B7D0D" w:rsidRPr="006A5530" w:rsidTr="006B7D0D">
        <w:tc>
          <w:tcPr>
            <w:tcW w:w="1242" w:type="dxa"/>
            <w:shd w:val="clear" w:color="auto" w:fill="auto"/>
          </w:tcPr>
          <w:p w:rsidR="006B7D0D" w:rsidRPr="006A5530" w:rsidRDefault="006B7D0D" w:rsidP="00191290">
            <w:pPr>
              <w:jc w:val="center"/>
            </w:pPr>
            <w:r w:rsidRPr="006A5530">
              <w:t xml:space="preserve">025 </w:t>
            </w:r>
          </w:p>
        </w:tc>
        <w:tc>
          <w:tcPr>
            <w:tcW w:w="6379" w:type="dxa"/>
            <w:shd w:val="clear" w:color="auto" w:fill="auto"/>
          </w:tcPr>
          <w:p w:rsidR="006B7D0D" w:rsidRPr="00C31A26" w:rsidRDefault="006B7D0D" w:rsidP="00191290">
            <w:r w:rsidRPr="00C31A26">
              <w:t xml:space="preserve">Горизонтально протяжная </w:t>
            </w:r>
          </w:p>
        </w:tc>
        <w:tc>
          <w:tcPr>
            <w:tcW w:w="2800" w:type="dxa"/>
            <w:shd w:val="clear" w:color="auto" w:fill="auto"/>
          </w:tcPr>
          <w:p w:rsidR="006B7D0D" w:rsidRPr="006A5530" w:rsidRDefault="006B7D0D" w:rsidP="00191290"/>
        </w:tc>
      </w:tr>
      <w:tr w:rsidR="006B7D0D" w:rsidRPr="006A5530" w:rsidTr="006B7D0D">
        <w:tc>
          <w:tcPr>
            <w:tcW w:w="1242" w:type="dxa"/>
            <w:shd w:val="clear" w:color="auto" w:fill="auto"/>
          </w:tcPr>
          <w:p w:rsidR="006B7D0D" w:rsidRPr="006A5530" w:rsidRDefault="006B7D0D" w:rsidP="00191290">
            <w:pPr>
              <w:jc w:val="center"/>
            </w:pPr>
            <w:r w:rsidRPr="006A5530">
              <w:t>030</w:t>
            </w:r>
          </w:p>
        </w:tc>
        <w:tc>
          <w:tcPr>
            <w:tcW w:w="6379" w:type="dxa"/>
            <w:shd w:val="clear" w:color="auto" w:fill="auto"/>
          </w:tcPr>
          <w:p w:rsidR="006B7D0D" w:rsidRPr="00C31A26" w:rsidRDefault="006B7D0D" w:rsidP="00191290">
            <w:r w:rsidRPr="00C31A26">
              <w:t>Шлифовальная</w:t>
            </w:r>
          </w:p>
        </w:tc>
        <w:tc>
          <w:tcPr>
            <w:tcW w:w="2800" w:type="dxa"/>
            <w:shd w:val="clear" w:color="auto" w:fill="auto"/>
          </w:tcPr>
          <w:p w:rsidR="006B7D0D" w:rsidRPr="006A5530" w:rsidRDefault="006B7D0D" w:rsidP="00191290"/>
        </w:tc>
      </w:tr>
      <w:tr w:rsidR="006B7D0D" w:rsidRPr="006A5530" w:rsidTr="006B7D0D">
        <w:tblPrEx>
          <w:tblLook w:val="0000" w:firstRow="0" w:lastRow="0" w:firstColumn="0" w:lastColumn="0" w:noHBand="0" w:noVBand="0"/>
        </w:tblPrEx>
        <w:trPr>
          <w:trHeight w:val="300"/>
        </w:trPr>
        <w:tc>
          <w:tcPr>
            <w:tcW w:w="1242" w:type="dxa"/>
            <w:shd w:val="clear" w:color="auto" w:fill="auto"/>
          </w:tcPr>
          <w:p w:rsidR="006B7D0D" w:rsidRPr="006A5530" w:rsidRDefault="006B7D0D" w:rsidP="00191290">
            <w:pPr>
              <w:jc w:val="center"/>
            </w:pPr>
            <w:r w:rsidRPr="006A5530">
              <w:t>035</w:t>
            </w:r>
          </w:p>
        </w:tc>
        <w:tc>
          <w:tcPr>
            <w:tcW w:w="6379" w:type="dxa"/>
            <w:shd w:val="clear" w:color="auto" w:fill="auto"/>
          </w:tcPr>
          <w:p w:rsidR="006B7D0D" w:rsidRDefault="006B7D0D" w:rsidP="00191290">
            <w:r w:rsidRPr="00C31A26">
              <w:t>Контрольная</w:t>
            </w:r>
          </w:p>
        </w:tc>
        <w:tc>
          <w:tcPr>
            <w:tcW w:w="2800" w:type="dxa"/>
            <w:shd w:val="clear" w:color="auto" w:fill="auto"/>
          </w:tcPr>
          <w:p w:rsidR="006B7D0D" w:rsidRPr="006A5530" w:rsidRDefault="006B7D0D" w:rsidP="00191290"/>
        </w:tc>
      </w:tr>
    </w:tbl>
    <w:p w:rsidR="006B7D0D" w:rsidRPr="001762B6" w:rsidRDefault="006B7D0D" w:rsidP="006B7D0D">
      <w:pPr>
        <w:ind w:firstLine="709"/>
        <w:jc w:val="both"/>
      </w:pPr>
      <w:r w:rsidRPr="001762B6">
        <w:t>Заполняется маршрутная карта (МК) и соответствующие графы операционных карт.</w:t>
      </w:r>
    </w:p>
    <w:p w:rsidR="006B7D0D" w:rsidRPr="001762B6" w:rsidRDefault="006B7D0D" w:rsidP="006B7D0D">
      <w:pPr>
        <w:ind w:firstLine="709"/>
        <w:jc w:val="both"/>
      </w:pPr>
      <w:r w:rsidRPr="001762B6">
        <w:t xml:space="preserve">МК оформляется по ГОСТ 3.1118-82 и содержит основную надпись, номера операций, их коды и наименования, модели оборудования и их коды, справочно-нормативные показатели по каждой операции. </w:t>
      </w:r>
    </w:p>
    <w:p w:rsidR="006B7D0D" w:rsidRDefault="005F0B00" w:rsidP="006B7D0D">
      <w:pPr>
        <w:pStyle w:val="14"/>
        <w:ind w:firstLine="0"/>
        <w:jc w:val="left"/>
        <w:rPr>
          <w:rFonts w:eastAsia="Times New Roman"/>
          <w:b w:val="0"/>
          <w:i/>
        </w:rPr>
      </w:pPr>
      <w:r w:rsidRPr="005F0B00">
        <w:rPr>
          <w:rFonts w:eastAsia="Times New Roman"/>
          <w:b w:val="0"/>
          <w:i/>
        </w:rPr>
        <w:lastRenderedPageBreak/>
        <w:t>2.5 Обоснование выбора оборудования</w:t>
      </w:r>
    </w:p>
    <w:p w:rsidR="005F0B00" w:rsidRDefault="005F0B00" w:rsidP="005F0B00">
      <w:pPr>
        <w:tabs>
          <w:tab w:val="left" w:pos="426"/>
        </w:tabs>
        <w:ind w:firstLine="709"/>
        <w:jc w:val="both"/>
      </w:pPr>
      <w:r>
        <w:t>Правила выбора технологического оборудования отражены в ГОСТе 14.304 -83.</w:t>
      </w:r>
    </w:p>
    <w:p w:rsidR="005F0B00" w:rsidRDefault="005F0B00" w:rsidP="005F0B00">
      <w:pPr>
        <w:tabs>
          <w:tab w:val="left" w:pos="426"/>
        </w:tabs>
        <w:ind w:firstLine="709"/>
        <w:jc w:val="both"/>
      </w:pPr>
      <w:r>
        <w:t>Ниже приведены рекомендации по выбору некоторых типов металлорежущих станков.</w:t>
      </w:r>
    </w:p>
    <w:p w:rsidR="005F0B00" w:rsidRDefault="005F0B00" w:rsidP="005F0B00">
      <w:pPr>
        <w:shd w:val="clear" w:color="auto" w:fill="FFFFFF"/>
        <w:tabs>
          <w:tab w:val="left" w:pos="426"/>
        </w:tabs>
        <w:ind w:firstLine="709"/>
        <w:jc w:val="both"/>
      </w:pPr>
      <w:r>
        <w:t>В единичном и мелкосерийном производстве применяют универсальное оборудование общего назначения, а также станки с ПУ (программным управлением). Чтобы избегать трудоемких переустановок крупногабаритных и тяжелых заготовок, черновую и чистовую обработку таких заготовок выполняют за одну операцию. Наи</w:t>
      </w:r>
      <w:r>
        <w:softHyphen/>
        <w:t>более точные станки используют для чистовой и отделочной обра</w:t>
      </w:r>
      <w:r>
        <w:softHyphen/>
        <w:t>ботки, выделяемые в отдельные операции.</w:t>
      </w:r>
    </w:p>
    <w:p w:rsidR="005F0B00" w:rsidRDefault="005F0B00" w:rsidP="005F0B00">
      <w:pPr>
        <w:shd w:val="clear" w:color="auto" w:fill="FFFFFF"/>
        <w:tabs>
          <w:tab w:val="left" w:pos="426"/>
        </w:tabs>
        <w:ind w:firstLine="709"/>
        <w:jc w:val="both"/>
      </w:pPr>
      <w:r>
        <w:t xml:space="preserve">Выбранное оборудование приводится в записке с краткой технологической характеристикой. </w:t>
      </w:r>
    </w:p>
    <w:p w:rsidR="005F0B00" w:rsidRDefault="005F0B00" w:rsidP="005F0B00">
      <w:pPr>
        <w:tabs>
          <w:tab w:val="left" w:pos="426"/>
        </w:tabs>
        <w:ind w:firstLine="709"/>
        <w:jc w:val="both"/>
      </w:pPr>
      <w:r>
        <w:rPr>
          <w:b/>
        </w:rPr>
        <w:t>Токарные станки с ЧПУ</w:t>
      </w:r>
      <w:r>
        <w:t xml:space="preserve"> рационально применять: </w:t>
      </w:r>
    </w:p>
    <w:p w:rsidR="005F0B00" w:rsidRDefault="005F0B00" w:rsidP="005F0B00">
      <w:pPr>
        <w:tabs>
          <w:tab w:val="left" w:pos="426"/>
        </w:tabs>
        <w:ind w:firstLine="709"/>
        <w:jc w:val="both"/>
      </w:pPr>
      <w:r>
        <w:t xml:space="preserve">1) для обработки в патроне деталей типа стаканов, фланцев, зубчатых колес и т.п., имеющих сложную конфигурацию и большое число переходов - мод. РТ- 725ФЗ, 1П717ФЗ, 1723ФЗ, 1734ФЗ, 1751ФЗ; </w:t>
      </w:r>
    </w:p>
    <w:p w:rsidR="005F0B00" w:rsidRDefault="005F0B00" w:rsidP="005F0B00">
      <w:pPr>
        <w:tabs>
          <w:tab w:val="left" w:pos="426"/>
        </w:tabs>
        <w:ind w:firstLine="709"/>
        <w:jc w:val="both"/>
      </w:pPr>
      <w:r>
        <w:t xml:space="preserve">2) для черновой обработки в центрах жестких деталей вращения при соотношении длины с диаметром - </w:t>
      </w:r>
      <w:r w:rsidRPr="00E97A5D">
        <w:rPr>
          <w:position w:val="-26"/>
        </w:rPr>
        <w:object w:dxaOrig="840" w:dyaOrig="705">
          <v:shape id="_x0000_i1027" type="#_x0000_t75" style="width:42pt;height:35.25pt" o:ole="">
            <v:imagedata r:id="rId12" o:title=""/>
          </v:shape>
          <o:OLEObject Type="Embed" ProgID="Equation.3" ShapeID="_x0000_i1027" DrawAspect="Content" ObjectID="_1549787967" r:id="rId13"/>
        </w:object>
      </w:r>
      <w:r>
        <w:t xml:space="preserve"> (ступенчатые валы, шпиндели и т.п.), имеющих </w:t>
      </w:r>
    </w:p>
    <w:p w:rsidR="005F0B00" w:rsidRDefault="005F0B00" w:rsidP="005F0B00">
      <w:pPr>
        <w:tabs>
          <w:tab w:val="left" w:pos="426"/>
        </w:tabs>
        <w:ind w:firstLine="709"/>
        <w:jc w:val="both"/>
      </w:pPr>
      <w:r>
        <w:t xml:space="preserve">большое число шеек, канавок, галтелей, фасок и т.д. - мод. 16К20РФЗ, 16Б16ФЗ; </w:t>
      </w:r>
    </w:p>
    <w:p w:rsidR="005F0B00" w:rsidRDefault="005F0B00" w:rsidP="005F0B00">
      <w:pPr>
        <w:tabs>
          <w:tab w:val="left" w:pos="426"/>
        </w:tabs>
        <w:ind w:firstLine="709"/>
        <w:jc w:val="both"/>
      </w:pPr>
      <w:r>
        <w:t>3) тоже, для получистовой и чистовой обработки - мод. РТ-705ФЗ, 1М63ФЗ, 1П732ФЗ, 1Т1752МФЗ и др.</w:t>
      </w:r>
    </w:p>
    <w:p w:rsidR="005F0B00" w:rsidRDefault="005F0B00" w:rsidP="005F0B00">
      <w:pPr>
        <w:tabs>
          <w:tab w:val="left" w:pos="426"/>
        </w:tabs>
        <w:ind w:firstLine="709"/>
        <w:jc w:val="both"/>
      </w:pPr>
      <w:r>
        <w:rPr>
          <w:b/>
        </w:rPr>
        <w:t>Фрезерные станки с ЧПУ</w:t>
      </w:r>
      <w:r>
        <w:t xml:space="preserve"> целесообразно использовать: </w:t>
      </w:r>
    </w:p>
    <w:p w:rsidR="005F0B00" w:rsidRDefault="005F0B00" w:rsidP="005F0B00">
      <w:pPr>
        <w:tabs>
          <w:tab w:val="left" w:pos="426"/>
        </w:tabs>
        <w:ind w:firstLine="709"/>
        <w:jc w:val="both"/>
      </w:pPr>
      <w:r>
        <w:t xml:space="preserve">1) для обработки плоскостных деталей, имеющих пазы, окна, скосы, уступы, сложные поверхности, которые могут быть обработаны одним инструментом - мод. 6520ФЗ, 6Р13ФЗ, 6306ФЗ; </w:t>
      </w:r>
    </w:p>
    <w:p w:rsidR="005F0B00" w:rsidRDefault="005F0B00" w:rsidP="005F0B00">
      <w:pPr>
        <w:tabs>
          <w:tab w:val="left" w:pos="426"/>
        </w:tabs>
        <w:ind w:firstLine="709"/>
        <w:jc w:val="both"/>
      </w:pPr>
      <w:r>
        <w:t>2) тоже, но при наличии для черновой и получистовой обработки крепежных ступенчатых отверстий квалитетов IT7 и IT9 - мод. 6Р13РФЗ, 654РФЗ, 6520РФЗ.</w:t>
      </w:r>
    </w:p>
    <w:p w:rsidR="005F0B00" w:rsidRDefault="005F0B00" w:rsidP="005F0B00">
      <w:pPr>
        <w:tabs>
          <w:tab w:val="left" w:pos="426"/>
        </w:tabs>
        <w:ind w:firstLine="709"/>
        <w:jc w:val="both"/>
      </w:pPr>
      <w:r>
        <w:rPr>
          <w:b/>
        </w:rPr>
        <w:t>Сверлильные и расточные станки с ЧПУ</w:t>
      </w:r>
      <w:r>
        <w:t xml:space="preserve"> применяют: </w:t>
      </w:r>
    </w:p>
    <w:p w:rsidR="005F0B00" w:rsidRDefault="005F0B00" w:rsidP="005F0B00">
      <w:pPr>
        <w:tabs>
          <w:tab w:val="left" w:pos="426"/>
        </w:tabs>
        <w:ind w:firstLine="709"/>
        <w:jc w:val="both"/>
      </w:pPr>
      <w:r>
        <w:t xml:space="preserve">1) для обработки гладких крепежных отверстий в деталях вращения и плоскостных деталях - мод. 2Н135Ф2, 2Н118Ф2; </w:t>
      </w:r>
    </w:p>
    <w:p w:rsidR="005F0B00" w:rsidRDefault="005F0B00" w:rsidP="005F0B00">
      <w:pPr>
        <w:tabs>
          <w:tab w:val="left" w:pos="426"/>
        </w:tabs>
        <w:ind w:firstLine="709"/>
        <w:jc w:val="both"/>
      </w:pPr>
      <w:r>
        <w:t xml:space="preserve">2) для обработки ступенчатых и гладких крепежных отверстий разного диаметра и глубины - мод. 2Р135Ф2, 2Р118Ф2; </w:t>
      </w:r>
    </w:p>
    <w:p w:rsidR="005F0B00" w:rsidRDefault="005F0B00" w:rsidP="005F0B00">
      <w:pPr>
        <w:tabs>
          <w:tab w:val="left" w:pos="426"/>
        </w:tabs>
        <w:ind w:firstLine="709"/>
        <w:jc w:val="both"/>
      </w:pPr>
      <w:r>
        <w:t xml:space="preserve">3) для обработки многоосных отверстий квалитетов IТ7 и IТ9 - мод. 2Д450Ф2, 2А620Ф2, 2А622Ф2 и др. </w:t>
      </w:r>
    </w:p>
    <w:p w:rsidR="005F0B00" w:rsidRDefault="005F0B00" w:rsidP="005F0B00">
      <w:pPr>
        <w:tabs>
          <w:tab w:val="left" w:pos="426"/>
        </w:tabs>
        <w:ind w:firstLine="709"/>
        <w:jc w:val="both"/>
      </w:pPr>
      <w:r>
        <w:rPr>
          <w:b/>
        </w:rPr>
        <w:t>Обрабатывающие центры</w:t>
      </w:r>
      <w:r>
        <w:t xml:space="preserve"> эффективно применять при получистовой, окончательной обработках корпусных деталей, имеющих большое количество плоских (поверхностей, крепежных отверстий — мод. 243ВФ4, 6906ВМФ2, 6305Ф4, 6Б622МФ2). Технические характеристики станков с ЧПУ и обрабатывающих центров приведены в работах [10, 11,</w:t>
      </w:r>
      <w:r>
        <w:rPr>
          <w:color w:val="FF0000"/>
        </w:rPr>
        <w:t xml:space="preserve"> </w:t>
      </w:r>
      <w:r>
        <w:t>13,</w:t>
      </w:r>
      <w:r>
        <w:rPr>
          <w:color w:val="FF0000"/>
        </w:rPr>
        <w:t xml:space="preserve"> </w:t>
      </w:r>
      <w:r>
        <w:t>32].</w:t>
      </w:r>
    </w:p>
    <w:p w:rsidR="005F0B00" w:rsidRDefault="005F0B00" w:rsidP="005F0B00">
      <w:pPr>
        <w:tabs>
          <w:tab w:val="left" w:pos="426"/>
        </w:tabs>
        <w:ind w:firstLine="709"/>
        <w:jc w:val="both"/>
      </w:pPr>
      <w:r>
        <w:t>В массовом производстве применяют преимущественно специальное, специализированное и агрегатное оборудование, автоматические линии.</w:t>
      </w:r>
    </w:p>
    <w:p w:rsidR="005F0B00" w:rsidRDefault="005F0B00" w:rsidP="005F0B00">
      <w:pPr>
        <w:tabs>
          <w:tab w:val="left" w:pos="426"/>
        </w:tabs>
        <w:ind w:firstLine="709"/>
        <w:jc w:val="both"/>
      </w:pPr>
      <w:r>
        <w:rPr>
          <w:b/>
        </w:rPr>
        <w:t>Агрегатные станки</w:t>
      </w:r>
      <w:r>
        <w:t xml:space="preserve"> наиболее эффективны при обработке сложных и трудоемких деталей. Они позволяют реализовать принцип параллельной, параллельно-последовательной и реже чисто последовательной концентрации технологических переходов. В порядке нарастания производительности переходов при параллельной концентрации рекомендуются следующие компоновки агрегатных станков:</w:t>
      </w:r>
    </w:p>
    <w:p w:rsidR="005F0B00" w:rsidRDefault="005F0B00" w:rsidP="005F0B00">
      <w:pPr>
        <w:numPr>
          <w:ilvl w:val="0"/>
          <w:numId w:val="12"/>
        </w:numPr>
        <w:tabs>
          <w:tab w:val="left" w:pos="426"/>
        </w:tabs>
        <w:ind w:firstLine="709"/>
        <w:jc w:val="both"/>
      </w:pPr>
      <w:proofErr w:type="spellStart"/>
      <w:r>
        <w:t>одношпиндельная</w:t>
      </w:r>
      <w:proofErr w:type="spellEnd"/>
      <w:r>
        <w:t>;</w:t>
      </w:r>
    </w:p>
    <w:p w:rsidR="005F0B00" w:rsidRDefault="005F0B00" w:rsidP="005F0B00">
      <w:pPr>
        <w:numPr>
          <w:ilvl w:val="0"/>
          <w:numId w:val="12"/>
        </w:numPr>
        <w:tabs>
          <w:tab w:val="left" w:pos="426"/>
        </w:tabs>
        <w:ind w:firstLine="709"/>
        <w:jc w:val="both"/>
      </w:pPr>
      <w:r>
        <w:t>многошпиндельная;</w:t>
      </w:r>
    </w:p>
    <w:p w:rsidR="005F0B00" w:rsidRDefault="005F0B00" w:rsidP="005F0B00">
      <w:pPr>
        <w:numPr>
          <w:ilvl w:val="0"/>
          <w:numId w:val="12"/>
        </w:numPr>
        <w:tabs>
          <w:tab w:val="left" w:pos="426"/>
        </w:tabs>
        <w:ind w:firstLine="709"/>
        <w:jc w:val="both"/>
      </w:pPr>
      <w:r>
        <w:t>с несколькими многошпиндельными головками;</w:t>
      </w:r>
    </w:p>
    <w:p w:rsidR="005F0B00" w:rsidRDefault="005F0B00" w:rsidP="005F0B00">
      <w:pPr>
        <w:numPr>
          <w:ilvl w:val="0"/>
          <w:numId w:val="12"/>
        </w:numPr>
        <w:tabs>
          <w:tab w:val="left" w:pos="426"/>
        </w:tabs>
        <w:ind w:firstLine="709"/>
        <w:jc w:val="both"/>
      </w:pPr>
      <w:r>
        <w:t>многопозиционные станки с круглым столом;</w:t>
      </w:r>
    </w:p>
    <w:p w:rsidR="005F0B00" w:rsidRDefault="005F0B00" w:rsidP="005F0B00">
      <w:pPr>
        <w:numPr>
          <w:ilvl w:val="0"/>
          <w:numId w:val="12"/>
        </w:numPr>
        <w:tabs>
          <w:tab w:val="left" w:pos="426"/>
        </w:tabs>
        <w:ind w:firstLine="709"/>
        <w:jc w:val="both"/>
      </w:pPr>
      <w:r>
        <w:t>тоже, с барабаном и горизонтальной осью;</w:t>
      </w:r>
    </w:p>
    <w:p w:rsidR="005F0B00" w:rsidRDefault="005F0B00" w:rsidP="005F0B00">
      <w:pPr>
        <w:numPr>
          <w:ilvl w:val="0"/>
          <w:numId w:val="12"/>
        </w:numPr>
        <w:tabs>
          <w:tab w:val="left" w:pos="426"/>
        </w:tabs>
        <w:ind w:firstLine="709"/>
        <w:jc w:val="both"/>
      </w:pPr>
      <w:r>
        <w:t>многопозиционные многоместные станки.</w:t>
      </w:r>
    </w:p>
    <w:p w:rsidR="005F0B00" w:rsidRDefault="005F0B00" w:rsidP="005F0B00">
      <w:pPr>
        <w:tabs>
          <w:tab w:val="left" w:pos="426"/>
        </w:tabs>
        <w:ind w:firstLine="709"/>
        <w:jc w:val="both"/>
      </w:pPr>
      <w:r>
        <w:t>Другие компоновки, технические характеристики головок и агрегатных станков даны в работах [13,</w:t>
      </w:r>
      <w:r>
        <w:rPr>
          <w:color w:val="FF0000"/>
        </w:rPr>
        <w:t xml:space="preserve"> </w:t>
      </w:r>
      <w:r>
        <w:t>14].</w:t>
      </w:r>
    </w:p>
    <w:p w:rsidR="005F0B00" w:rsidRDefault="005F0B00" w:rsidP="005F0B00">
      <w:pPr>
        <w:tabs>
          <w:tab w:val="left" w:pos="426"/>
        </w:tabs>
        <w:ind w:firstLine="709"/>
        <w:jc w:val="both"/>
      </w:pPr>
      <w:r>
        <w:t>При выборе станков токарной группы руководствуются следующими соображениями.</w:t>
      </w:r>
    </w:p>
    <w:p w:rsidR="005F0B00" w:rsidRDefault="005F0B00" w:rsidP="005F0B00">
      <w:pPr>
        <w:tabs>
          <w:tab w:val="left" w:pos="426"/>
        </w:tabs>
        <w:ind w:firstLine="709"/>
        <w:jc w:val="both"/>
      </w:pPr>
      <w:proofErr w:type="spellStart"/>
      <w:r>
        <w:t>Одношпиндельные</w:t>
      </w:r>
      <w:proofErr w:type="spellEnd"/>
      <w:r>
        <w:t xml:space="preserve"> токарные автоматы обеспечивают большую точность, чем многошпиндельные, но последние более производительные и требуют в итоге меньше </w:t>
      </w:r>
      <w:r>
        <w:lastRenderedPageBreak/>
        <w:t xml:space="preserve">производственной площади. Экономическая точность при </w:t>
      </w:r>
      <w:proofErr w:type="spellStart"/>
      <w:r>
        <w:t>многопереходной</w:t>
      </w:r>
      <w:proofErr w:type="spellEnd"/>
      <w:r>
        <w:t xml:space="preserve"> операции на токарных и револьверных станках соответствует IT9, IT10 квалитетам. Револьверные станки, обеспечивающие большую производительность, чем токарные, эффективнее применять в серийном производстве.</w:t>
      </w:r>
    </w:p>
    <w:p w:rsidR="005F0B00" w:rsidRDefault="005F0B00" w:rsidP="005F0B00">
      <w:pPr>
        <w:tabs>
          <w:tab w:val="left" w:pos="426"/>
        </w:tabs>
        <w:ind w:firstLine="709"/>
        <w:jc w:val="both"/>
      </w:pPr>
      <w:r>
        <w:t>Оснащение токарных станков гидрокопировальными суппортами повышает производительность в 2,5 - 3 раза и делает их применение рентабельным в мелко- и среднесерийном производстве.</w:t>
      </w:r>
    </w:p>
    <w:p w:rsidR="005F0B00" w:rsidRDefault="005F0B00" w:rsidP="005F0B00">
      <w:pPr>
        <w:tabs>
          <w:tab w:val="left" w:pos="426"/>
        </w:tabs>
        <w:ind w:firstLine="709"/>
        <w:jc w:val="both"/>
      </w:pPr>
      <w:r w:rsidRPr="00191290">
        <w:rPr>
          <w:b/>
        </w:rPr>
        <w:t>Многорезцовые токарные полуавтоматы</w:t>
      </w:r>
      <w:r>
        <w:t>, как и гидрокопировальные, применяют для черновой и чистовой обработки поверхностей вращения. Но гидрокопировальные станки обеспечивают более высокую точность (IT7, IT9) при обработке менее жестких деталей.</w:t>
      </w:r>
    </w:p>
    <w:p w:rsidR="005F0B00" w:rsidRDefault="005F0B00" w:rsidP="005F0B00">
      <w:pPr>
        <w:tabs>
          <w:tab w:val="left" w:pos="426"/>
        </w:tabs>
        <w:ind w:firstLine="709"/>
        <w:jc w:val="both"/>
      </w:pPr>
      <w:r w:rsidRPr="00191290">
        <w:rPr>
          <w:b/>
        </w:rPr>
        <w:t>Многошпиндельные токарные</w:t>
      </w:r>
      <w:r w:rsidRPr="00191290">
        <w:rPr>
          <w:b/>
        </w:rPr>
        <w:tab/>
        <w:t xml:space="preserve"> полуавтоматы</w:t>
      </w:r>
      <w:r>
        <w:t xml:space="preserve"> вертикального и горизонтального исполнения обеспечивают квалитеты IT6, IT9 при многократной обработке. Вертикальные станки предпочтительнее из-за меньшей площади. Применение их эффективно лишь при обеспечении достаточной загрузки.</w:t>
      </w:r>
    </w:p>
    <w:p w:rsidR="005F0B00" w:rsidRDefault="005F0B00" w:rsidP="005F0B00">
      <w:pPr>
        <w:tabs>
          <w:tab w:val="left" w:pos="426"/>
          <w:tab w:val="left" w:pos="993"/>
        </w:tabs>
        <w:ind w:firstLine="709"/>
        <w:jc w:val="both"/>
      </w:pPr>
      <w:r>
        <w:t>При выборе оборудования обратите внимание на размеры заготовки. Запишите обозначение станка и выпишите техническую характеристику станка [32, с. 5, т.2 ÷ 49], [49].</w:t>
      </w:r>
    </w:p>
    <w:p w:rsidR="005F0B00" w:rsidRDefault="005F0B00" w:rsidP="005F0B00">
      <w:pPr>
        <w:tabs>
          <w:tab w:val="left" w:pos="426"/>
        </w:tabs>
        <w:ind w:firstLine="709"/>
        <w:jc w:val="both"/>
      </w:pPr>
      <w:r>
        <w:t>Сведения о выборе других станков, их технических характеристиках приведены в работах [9, 11,</w:t>
      </w:r>
      <w:r>
        <w:rPr>
          <w:color w:val="FF0000"/>
        </w:rPr>
        <w:t xml:space="preserve"> </w:t>
      </w:r>
      <w:r>
        <w:t>13,</w:t>
      </w:r>
      <w:r>
        <w:rPr>
          <w:color w:val="FF0000"/>
        </w:rPr>
        <w:t xml:space="preserve"> </w:t>
      </w:r>
      <w:r>
        <w:t>30, 32].</w:t>
      </w:r>
    </w:p>
    <w:p w:rsidR="005F0B00" w:rsidRPr="005F0B00" w:rsidRDefault="005F0B00" w:rsidP="006B7D0D">
      <w:pPr>
        <w:pStyle w:val="14"/>
        <w:ind w:firstLine="0"/>
        <w:jc w:val="left"/>
        <w:rPr>
          <w:rFonts w:eastAsia="Times New Roman"/>
          <w:b w:val="0"/>
          <w:i/>
        </w:rPr>
      </w:pPr>
      <w:r w:rsidRPr="005F0B00">
        <w:rPr>
          <w:rFonts w:eastAsia="Times New Roman"/>
          <w:b w:val="0"/>
          <w:i/>
        </w:rPr>
        <w:t xml:space="preserve">2.6 Обоснование выбора </w:t>
      </w:r>
      <w:r w:rsidR="00B712E3" w:rsidRPr="005F0B00">
        <w:rPr>
          <w:rFonts w:eastAsia="Times New Roman"/>
          <w:b w:val="0"/>
          <w:i/>
        </w:rPr>
        <w:t>режуще</w:t>
      </w:r>
      <w:r w:rsidR="00B712E3">
        <w:rPr>
          <w:rFonts w:eastAsia="Times New Roman"/>
          <w:b w:val="0"/>
          <w:i/>
        </w:rPr>
        <w:t xml:space="preserve">го и измерительного инструмента, </w:t>
      </w:r>
      <w:r w:rsidRPr="005F0B00">
        <w:rPr>
          <w:rFonts w:eastAsia="Times New Roman"/>
          <w:b w:val="0"/>
          <w:i/>
        </w:rPr>
        <w:t>приспособления</w:t>
      </w:r>
    </w:p>
    <w:p w:rsidR="005F0B00" w:rsidRDefault="005F0B00" w:rsidP="005F0B00">
      <w:pPr>
        <w:tabs>
          <w:tab w:val="left" w:pos="426"/>
        </w:tabs>
        <w:ind w:firstLine="709"/>
        <w:jc w:val="both"/>
      </w:pPr>
      <w:r w:rsidRPr="00B712E3">
        <w:rPr>
          <w:i/>
        </w:rPr>
        <w:t>Выбор технологической оснастки</w:t>
      </w:r>
      <w:r>
        <w:t xml:space="preserve"> ведут по ГОСТу 14.305 - 73. К технологической оснастке относят приспособления, режущий, мерительный, вспомогательный инструмент и средства контроля. Сведения о приспособлениях даны в литературе [29, 32,  с. 63-80].  Для единичного и мелкосерийного производства характерна универсальная технологическая оснастка. С увеличением объема выпуска изделий уменьшается универсальность и увеличивается специализация оснастки.</w:t>
      </w:r>
    </w:p>
    <w:p w:rsidR="005F0B00" w:rsidRDefault="005F0B00" w:rsidP="005F0B00">
      <w:pPr>
        <w:tabs>
          <w:tab w:val="left" w:pos="426"/>
        </w:tabs>
        <w:ind w:firstLine="709"/>
        <w:jc w:val="both"/>
      </w:pPr>
      <w:r>
        <w:t>При выборе приспособления следует четко представлять, что оно должно решить три основные задачи:</w:t>
      </w:r>
    </w:p>
    <w:p w:rsidR="005F0B00" w:rsidRDefault="005F0B00" w:rsidP="005F0B00">
      <w:pPr>
        <w:numPr>
          <w:ilvl w:val="0"/>
          <w:numId w:val="13"/>
        </w:numPr>
        <w:tabs>
          <w:tab w:val="left" w:pos="426"/>
        </w:tabs>
        <w:ind w:firstLine="709"/>
        <w:jc w:val="both"/>
      </w:pPr>
      <w:r>
        <w:t>базирование обрабатываемой детали;</w:t>
      </w:r>
    </w:p>
    <w:p w:rsidR="005F0B00" w:rsidRDefault="005F0B00" w:rsidP="005F0B00">
      <w:pPr>
        <w:numPr>
          <w:ilvl w:val="0"/>
          <w:numId w:val="13"/>
        </w:numPr>
        <w:tabs>
          <w:tab w:val="left" w:pos="426"/>
        </w:tabs>
        <w:ind w:firstLine="709"/>
        <w:jc w:val="both"/>
      </w:pPr>
      <w:r>
        <w:t>повышение производительности и облегчение условий труда;</w:t>
      </w:r>
    </w:p>
    <w:p w:rsidR="005F0B00" w:rsidRDefault="005F0B00" w:rsidP="005F0B00">
      <w:pPr>
        <w:numPr>
          <w:ilvl w:val="0"/>
          <w:numId w:val="13"/>
        </w:numPr>
        <w:tabs>
          <w:tab w:val="left" w:pos="426"/>
        </w:tabs>
        <w:ind w:firstLine="709"/>
        <w:jc w:val="both"/>
      </w:pPr>
      <w:r>
        <w:t xml:space="preserve">расширение технологических возможностей станка. </w:t>
      </w:r>
    </w:p>
    <w:p w:rsidR="005F0B00" w:rsidRDefault="005F0B00" w:rsidP="005F0B00">
      <w:pPr>
        <w:tabs>
          <w:tab w:val="left" w:pos="426"/>
        </w:tabs>
        <w:ind w:firstLine="709"/>
        <w:jc w:val="both"/>
      </w:pPr>
      <w:r>
        <w:t>Рекомендуется следующая литература для выбора приспособлений: [1, 2, 3, 8,</w:t>
      </w:r>
      <w:r>
        <w:rPr>
          <w:color w:val="FF0000"/>
        </w:rPr>
        <w:t xml:space="preserve"> </w:t>
      </w:r>
      <w:r>
        <w:t>10, 20, 21, 22,</w:t>
      </w:r>
      <w:r>
        <w:rPr>
          <w:color w:val="FF0000"/>
        </w:rPr>
        <w:t xml:space="preserve"> </w:t>
      </w:r>
      <w:r>
        <w:t>31].</w:t>
      </w:r>
    </w:p>
    <w:p w:rsidR="005F0B00" w:rsidRDefault="005F0B00" w:rsidP="005F0B00">
      <w:pPr>
        <w:shd w:val="clear" w:color="auto" w:fill="FFFFFF"/>
        <w:tabs>
          <w:tab w:val="left" w:pos="426"/>
        </w:tabs>
        <w:ind w:left="14" w:right="34" w:firstLine="709"/>
        <w:jc w:val="both"/>
      </w:pPr>
      <w:r w:rsidRPr="005F0B00">
        <w:rPr>
          <w:spacing w:val="-2"/>
        </w:rPr>
        <w:t>Применяемые станочные приспособления</w:t>
      </w:r>
      <w:r>
        <w:rPr>
          <w:spacing w:val="-2"/>
        </w:rPr>
        <w:t xml:space="preserve"> могут быть </w:t>
      </w:r>
      <w:r>
        <w:t>стандартными и специальными [1, 8].</w:t>
      </w:r>
    </w:p>
    <w:p w:rsidR="005F0B00" w:rsidRDefault="005F0B00" w:rsidP="005F0B00">
      <w:pPr>
        <w:shd w:val="clear" w:color="auto" w:fill="FFFFFF"/>
        <w:tabs>
          <w:tab w:val="left" w:pos="426"/>
        </w:tabs>
        <w:ind w:firstLine="709"/>
        <w:jc w:val="both"/>
        <w:rPr>
          <w:spacing w:val="-2"/>
        </w:rPr>
      </w:pPr>
      <w:r>
        <w:rPr>
          <w:i/>
          <w:spacing w:val="4"/>
        </w:rPr>
        <w:t>Выбор режущих инструментов</w:t>
      </w:r>
      <w:r>
        <w:rPr>
          <w:spacing w:val="4"/>
        </w:rPr>
        <w:t xml:space="preserve"> производится исходя из условий </w:t>
      </w:r>
      <w:r>
        <w:rPr>
          <w:spacing w:val="-2"/>
        </w:rPr>
        <w:t xml:space="preserve">обработки с учетом: </w:t>
      </w:r>
    </w:p>
    <w:p w:rsidR="005F0B00" w:rsidRDefault="005F0B00" w:rsidP="005F0B00">
      <w:pPr>
        <w:numPr>
          <w:ilvl w:val="0"/>
          <w:numId w:val="14"/>
        </w:numPr>
        <w:shd w:val="clear" w:color="auto" w:fill="FFFFFF"/>
        <w:tabs>
          <w:tab w:val="left" w:pos="426"/>
        </w:tabs>
        <w:ind w:left="0" w:firstLine="709"/>
        <w:jc w:val="both"/>
        <w:rPr>
          <w:spacing w:val="-2"/>
        </w:rPr>
      </w:pPr>
      <w:r>
        <w:rPr>
          <w:spacing w:val="-2"/>
        </w:rPr>
        <w:t xml:space="preserve">вида станка, </w:t>
      </w:r>
    </w:p>
    <w:p w:rsidR="005F0B00" w:rsidRDefault="005F0B00" w:rsidP="005F0B00">
      <w:pPr>
        <w:numPr>
          <w:ilvl w:val="0"/>
          <w:numId w:val="14"/>
        </w:numPr>
        <w:shd w:val="clear" w:color="auto" w:fill="FFFFFF"/>
        <w:tabs>
          <w:tab w:val="left" w:pos="426"/>
        </w:tabs>
        <w:ind w:left="0" w:firstLine="709"/>
        <w:jc w:val="both"/>
        <w:rPr>
          <w:spacing w:val="-2"/>
        </w:rPr>
      </w:pPr>
      <w:r>
        <w:rPr>
          <w:spacing w:val="-2"/>
        </w:rPr>
        <w:t xml:space="preserve">метода обработки, </w:t>
      </w:r>
    </w:p>
    <w:p w:rsidR="005F0B00" w:rsidRDefault="005F0B00" w:rsidP="005F0B00">
      <w:pPr>
        <w:numPr>
          <w:ilvl w:val="0"/>
          <w:numId w:val="14"/>
        </w:numPr>
        <w:shd w:val="clear" w:color="auto" w:fill="FFFFFF"/>
        <w:tabs>
          <w:tab w:val="left" w:pos="426"/>
        </w:tabs>
        <w:ind w:left="0" w:firstLine="709"/>
        <w:jc w:val="both"/>
        <w:rPr>
          <w:spacing w:val="-3"/>
        </w:rPr>
      </w:pPr>
      <w:r>
        <w:rPr>
          <w:spacing w:val="-2"/>
        </w:rPr>
        <w:t xml:space="preserve">режимов и условий </w:t>
      </w:r>
      <w:r>
        <w:rPr>
          <w:spacing w:val="-3"/>
        </w:rPr>
        <w:t>работы;</w:t>
      </w:r>
    </w:p>
    <w:p w:rsidR="005F0B00" w:rsidRDefault="005F0B00" w:rsidP="005F0B00">
      <w:pPr>
        <w:numPr>
          <w:ilvl w:val="0"/>
          <w:numId w:val="14"/>
        </w:numPr>
        <w:shd w:val="clear" w:color="auto" w:fill="FFFFFF"/>
        <w:tabs>
          <w:tab w:val="left" w:pos="426"/>
        </w:tabs>
        <w:ind w:left="0" w:firstLine="709"/>
        <w:jc w:val="both"/>
        <w:rPr>
          <w:spacing w:val="-3"/>
        </w:rPr>
      </w:pPr>
      <w:r>
        <w:rPr>
          <w:spacing w:val="-3"/>
        </w:rPr>
        <w:t xml:space="preserve">материала обрабатываемой детали, </w:t>
      </w:r>
    </w:p>
    <w:p w:rsidR="005F0B00" w:rsidRDefault="005F0B00" w:rsidP="005F0B00">
      <w:pPr>
        <w:numPr>
          <w:ilvl w:val="0"/>
          <w:numId w:val="14"/>
        </w:numPr>
        <w:shd w:val="clear" w:color="auto" w:fill="FFFFFF"/>
        <w:tabs>
          <w:tab w:val="left" w:pos="426"/>
        </w:tabs>
        <w:ind w:left="0" w:firstLine="709"/>
        <w:jc w:val="both"/>
        <w:rPr>
          <w:spacing w:val="-3"/>
        </w:rPr>
      </w:pPr>
      <w:r>
        <w:rPr>
          <w:spacing w:val="-3"/>
        </w:rPr>
        <w:t xml:space="preserve">размеров и конфигурации; </w:t>
      </w:r>
    </w:p>
    <w:p w:rsidR="005F0B00" w:rsidRDefault="005F0B00" w:rsidP="005F0B00">
      <w:pPr>
        <w:numPr>
          <w:ilvl w:val="0"/>
          <w:numId w:val="14"/>
        </w:numPr>
        <w:shd w:val="clear" w:color="auto" w:fill="FFFFFF"/>
        <w:tabs>
          <w:tab w:val="left" w:pos="426"/>
        </w:tabs>
        <w:ind w:left="0" w:firstLine="709"/>
        <w:jc w:val="both"/>
        <w:rPr>
          <w:spacing w:val="2"/>
        </w:rPr>
      </w:pPr>
      <w:r>
        <w:rPr>
          <w:spacing w:val="2"/>
        </w:rPr>
        <w:t xml:space="preserve">требуемой точности обработки и шероховатости поверхностей; </w:t>
      </w:r>
    </w:p>
    <w:p w:rsidR="005F0B00" w:rsidRDefault="005F0B00" w:rsidP="005F0B00">
      <w:pPr>
        <w:numPr>
          <w:ilvl w:val="0"/>
          <w:numId w:val="14"/>
        </w:numPr>
        <w:shd w:val="clear" w:color="auto" w:fill="FFFFFF"/>
        <w:tabs>
          <w:tab w:val="left" w:pos="426"/>
        </w:tabs>
        <w:ind w:left="0" w:firstLine="709"/>
        <w:jc w:val="both"/>
      </w:pPr>
      <w:r>
        <w:t xml:space="preserve">типа производства и заданного объема выпуска деталей; </w:t>
      </w:r>
    </w:p>
    <w:p w:rsidR="005F0B00" w:rsidRDefault="005F0B00" w:rsidP="005F0B00">
      <w:pPr>
        <w:numPr>
          <w:ilvl w:val="0"/>
          <w:numId w:val="14"/>
        </w:numPr>
        <w:shd w:val="clear" w:color="auto" w:fill="FFFFFF"/>
        <w:tabs>
          <w:tab w:val="left" w:pos="426"/>
        </w:tabs>
        <w:ind w:left="0" w:firstLine="709"/>
        <w:jc w:val="both"/>
        <w:rPr>
          <w:spacing w:val="-4"/>
        </w:rPr>
      </w:pPr>
      <w:r>
        <w:t>стоимости инструмента и затрат на его эксплуатацию по соответствующим стандартам</w:t>
      </w:r>
      <w:r>
        <w:rPr>
          <w:spacing w:val="-4"/>
        </w:rPr>
        <w:t xml:space="preserve"> и справочной литературе [32,</w:t>
      </w:r>
      <w:r>
        <w:rPr>
          <w:color w:val="FF0000"/>
          <w:spacing w:val="-4"/>
        </w:rPr>
        <w:t xml:space="preserve"> </w:t>
      </w:r>
      <w:r>
        <w:rPr>
          <w:spacing w:val="-4"/>
        </w:rPr>
        <w:t>40].</w:t>
      </w:r>
    </w:p>
    <w:p w:rsidR="005F0B00" w:rsidRDefault="005F0B00" w:rsidP="005F0B00">
      <w:pPr>
        <w:tabs>
          <w:tab w:val="left" w:pos="426"/>
        </w:tabs>
        <w:ind w:firstLine="709"/>
        <w:jc w:val="both"/>
      </w:pPr>
      <w:r>
        <w:t>Для обработки стали применяют титановольфрамовые твердые сплавы. Сплавы с низким содержанием титана применяют для тяжелых условий работы (обдирочные операции с переменным припуском; наличие ударной нагрузки; недостаточная жесткость системы СПИД), а сплавы с высоким содержанием титана - для отделочных операций. Для обработки чугуна, цветных металлов и неметаллических материалов применяют вольфрамовые сплавы. Минералокерамические сплавы применяют для чистовой и получистовой обработки при достаточной жесткости системы СПИД и отсутствии ударов. Сведения о режущем и другом обраба</w:t>
      </w:r>
      <w:r>
        <w:softHyphen/>
        <w:t xml:space="preserve">тывающем инструменте содержатся в [29, 32, с. 111 – 259; 472 - 477]. </w:t>
      </w:r>
    </w:p>
    <w:p w:rsidR="005F0B00" w:rsidRDefault="005F0B00" w:rsidP="005F0B00">
      <w:pPr>
        <w:tabs>
          <w:tab w:val="left" w:pos="426"/>
        </w:tabs>
        <w:ind w:firstLine="709"/>
        <w:jc w:val="both"/>
      </w:pPr>
      <w:r>
        <w:t>Инструментальные стали широко применяются:</w:t>
      </w:r>
    </w:p>
    <w:p w:rsidR="005F0B00" w:rsidRDefault="005F0B00" w:rsidP="005F0B00">
      <w:pPr>
        <w:numPr>
          <w:ilvl w:val="0"/>
          <w:numId w:val="15"/>
        </w:numPr>
        <w:tabs>
          <w:tab w:val="left" w:pos="426"/>
          <w:tab w:val="num" w:pos="709"/>
        </w:tabs>
        <w:ind w:firstLine="709"/>
        <w:jc w:val="both"/>
      </w:pPr>
      <w:r>
        <w:t>при невозможности полностью попользовать режущие свойства твердых сплавов;</w:t>
      </w:r>
    </w:p>
    <w:p w:rsidR="005F0B00" w:rsidRDefault="005F0B00" w:rsidP="005F0B00">
      <w:pPr>
        <w:numPr>
          <w:ilvl w:val="0"/>
          <w:numId w:val="15"/>
        </w:numPr>
        <w:tabs>
          <w:tab w:val="left" w:pos="426"/>
          <w:tab w:val="num" w:pos="709"/>
        </w:tabs>
        <w:ind w:firstLine="709"/>
        <w:jc w:val="both"/>
      </w:pPr>
      <w:r>
        <w:t>для сложных фасонных инструментов;</w:t>
      </w:r>
    </w:p>
    <w:p w:rsidR="005F0B00" w:rsidRDefault="005F0B00" w:rsidP="005F0B00">
      <w:pPr>
        <w:numPr>
          <w:ilvl w:val="0"/>
          <w:numId w:val="15"/>
        </w:numPr>
        <w:tabs>
          <w:tab w:val="left" w:pos="426"/>
          <w:tab w:val="num" w:pos="709"/>
        </w:tabs>
        <w:ind w:firstLine="709"/>
        <w:jc w:val="both"/>
      </w:pPr>
      <w:r>
        <w:t>для инструментов, работающих на низких скоростях.</w:t>
      </w:r>
    </w:p>
    <w:p w:rsidR="005F0B00" w:rsidRDefault="005F0B00" w:rsidP="005F0B00">
      <w:pPr>
        <w:tabs>
          <w:tab w:val="left" w:pos="426"/>
        </w:tabs>
        <w:ind w:firstLine="709"/>
        <w:jc w:val="both"/>
      </w:pPr>
      <w:r>
        <w:lastRenderedPageBreak/>
        <w:t>Легированные стали, малодеформирующиеся при термической обработке, рекомендуются для фасонных инструментов, работающих на низких скоростях резания.</w:t>
      </w:r>
    </w:p>
    <w:p w:rsidR="005F0B00" w:rsidRDefault="005F0B00" w:rsidP="005F0B00">
      <w:pPr>
        <w:tabs>
          <w:tab w:val="left" w:pos="426"/>
          <w:tab w:val="left" w:pos="993"/>
        </w:tabs>
        <w:ind w:firstLine="709"/>
        <w:jc w:val="both"/>
      </w:pPr>
      <w:r>
        <w:t>В зависимости от материала заготовки выбираем марку материала режущей части инструмента [32, с.115, т. 2; 3]. Выбираем тип режущего инструмента, выписываем обозначения по ГОСТ (индекс):</w:t>
      </w:r>
    </w:p>
    <w:p w:rsidR="005F0B00" w:rsidRDefault="005F0B00" w:rsidP="005F0B00">
      <w:pPr>
        <w:tabs>
          <w:tab w:val="left" w:pos="426"/>
          <w:tab w:val="left" w:pos="993"/>
        </w:tabs>
        <w:ind w:firstLine="709"/>
        <w:jc w:val="both"/>
      </w:pPr>
      <w:r>
        <w:t>резцы [32, с.119, т. 4-39]; [30, с.239, т. 1÷24];</w:t>
      </w:r>
    </w:p>
    <w:p w:rsidR="005F0B00" w:rsidRDefault="005F0B00" w:rsidP="005F0B00">
      <w:pPr>
        <w:tabs>
          <w:tab w:val="left" w:pos="426"/>
          <w:tab w:val="left" w:pos="993"/>
        </w:tabs>
        <w:ind w:firstLine="709"/>
        <w:jc w:val="both"/>
      </w:pPr>
      <w:r>
        <w:t>свёрла [32, с. 137, т. 40÷46]; [30, с.269,т.25÷31];</w:t>
      </w:r>
    </w:p>
    <w:p w:rsidR="005F0B00" w:rsidRDefault="005F0B00" w:rsidP="005F0B00">
      <w:pPr>
        <w:tabs>
          <w:tab w:val="left" w:pos="426"/>
          <w:tab w:val="left" w:pos="993"/>
        </w:tabs>
        <w:ind w:firstLine="709"/>
        <w:jc w:val="both"/>
      </w:pPr>
      <w:r>
        <w:t>зенкеры [32,с.153, т. 47÷48];</w:t>
      </w:r>
    </w:p>
    <w:p w:rsidR="005F0B00" w:rsidRDefault="005F0B00" w:rsidP="005F0B00">
      <w:pPr>
        <w:tabs>
          <w:tab w:val="left" w:pos="426"/>
        </w:tabs>
        <w:ind w:firstLine="709"/>
        <w:jc w:val="both"/>
      </w:pPr>
      <w:r>
        <w:t>фрезы [32, с. 174, т. 65÷108];[30,с. 277,т. 32÷48].</w:t>
      </w:r>
    </w:p>
    <w:p w:rsidR="005F0B00" w:rsidRDefault="005F0B00" w:rsidP="005F0B00">
      <w:pPr>
        <w:tabs>
          <w:tab w:val="left" w:pos="426"/>
        </w:tabs>
        <w:ind w:firstLine="709"/>
        <w:jc w:val="both"/>
      </w:pPr>
      <w:r>
        <w:t>Геометрия режущей части, конструкция и другие рекомендации по выбору лезвийного инструмента приведены в работах [30,</w:t>
      </w:r>
      <w:r>
        <w:rPr>
          <w:color w:val="FF0000"/>
        </w:rPr>
        <w:t xml:space="preserve"> </w:t>
      </w:r>
      <w:r>
        <w:t>32,</w:t>
      </w:r>
      <w:r>
        <w:rPr>
          <w:color w:val="FF0000"/>
        </w:rPr>
        <w:t xml:space="preserve"> </w:t>
      </w:r>
      <w:r>
        <w:t>48].</w:t>
      </w:r>
    </w:p>
    <w:p w:rsidR="005F0B00" w:rsidRDefault="005F0B00" w:rsidP="005F0B00">
      <w:pPr>
        <w:tabs>
          <w:tab w:val="left" w:pos="426"/>
        </w:tabs>
        <w:ind w:firstLine="709"/>
        <w:jc w:val="both"/>
      </w:pPr>
      <w:r>
        <w:t>Рекомендации по выбору характеристик абразивного и алмазного инструмента (круги, бруски) даны в ГОСТе 3647 - 80 и работах [1,2, 3].</w:t>
      </w:r>
    </w:p>
    <w:p w:rsidR="005F0B00" w:rsidRDefault="005F0B00" w:rsidP="005F0B00">
      <w:pPr>
        <w:tabs>
          <w:tab w:val="left" w:pos="426"/>
        </w:tabs>
        <w:ind w:firstLine="709"/>
        <w:jc w:val="both"/>
      </w:pPr>
      <w:r>
        <w:t>Выбор средств контроля (в том числе и измерительного инструмента) ведут в зависимости от требуемых точности измерений, достоверности контроля, трудоемкости и стоимости контроля по ГОСТу 14.306 - 73.</w:t>
      </w:r>
    </w:p>
    <w:p w:rsidR="005F0B00" w:rsidRDefault="005F0B00" w:rsidP="005F0B00">
      <w:pPr>
        <w:tabs>
          <w:tab w:val="left" w:pos="426"/>
        </w:tabs>
        <w:ind w:firstLine="709"/>
        <w:jc w:val="both"/>
      </w:pPr>
      <w:r>
        <w:t>Для выбора вспомогательного инструмента, служащего для закрепления, смены, регулировки и настройки режущего инструмента, а также позволяющего повысить точность и расширить технологические возможности оборудования, используют стандарты [29, 32].</w:t>
      </w:r>
    </w:p>
    <w:p w:rsidR="005F0B00" w:rsidRDefault="005F0B00" w:rsidP="005F0B00">
      <w:pPr>
        <w:tabs>
          <w:tab w:val="left" w:pos="426"/>
        </w:tabs>
        <w:ind w:firstLine="709"/>
        <w:jc w:val="both"/>
      </w:pPr>
      <w:r>
        <w:t>Обозначение выбранного инструмента записывают в соответствии с ГОСТ.</w:t>
      </w:r>
    </w:p>
    <w:p w:rsidR="005F0B00" w:rsidRPr="00680B9A" w:rsidRDefault="005F0B00" w:rsidP="00B712E3">
      <w:pPr>
        <w:ind w:firstLine="709"/>
        <w:rPr>
          <w:i/>
        </w:rPr>
      </w:pPr>
      <w:r w:rsidRPr="00680B9A">
        <w:rPr>
          <w:i/>
        </w:rPr>
        <w:t>Обоснование выбора измерительного инструмента.</w:t>
      </w:r>
    </w:p>
    <w:p w:rsidR="005F0B00" w:rsidRPr="00680B9A" w:rsidRDefault="005F0B00" w:rsidP="005F0B00">
      <w:r w:rsidRPr="00680B9A">
        <w:t>При проектировании технологического процесса механической обработки заготовок для межоперационного и окончательного контроля обрабатываемых поверхностей использую стандартный измерительный инструмент, учитывая тип производства. Метод контроля должен способствовать повышению производительности труда контролера и станочника, создавать условия для улучшения качества выпускаемой продукции и понижения ее себестоимости. В массовом производстве рекомендуется применять предельные калибры (скобы, пробки, шаблоны) и методы активного контроля, которые получили широкое распространение во многих отраслях машиностроения.</w:t>
      </w:r>
    </w:p>
    <w:p w:rsidR="005F0B00" w:rsidRPr="00680B9A" w:rsidRDefault="005F0B00" w:rsidP="005F0B00">
      <w:r w:rsidRPr="00680B9A">
        <w:t xml:space="preserve">Измерительные средства - технические устройства, используемые при измерениях и имеющие нормированные метрологические свойства. При выборе их учитывают существенные организационно-технические формы контроля, масштаб производства, конструктивные характеристики измеряемой детали, точность изготовления детали и др. технико-экономические факторы.                               </w:t>
      </w:r>
      <w:r w:rsidRPr="00680B9A">
        <w:tab/>
      </w:r>
      <w:r w:rsidRPr="00680B9A">
        <w:tab/>
      </w:r>
      <w:r w:rsidRPr="00680B9A">
        <w:tab/>
      </w:r>
      <w:r w:rsidRPr="00680B9A">
        <w:tab/>
      </w:r>
      <w:r w:rsidRPr="00680B9A">
        <w:tab/>
      </w:r>
      <w:r w:rsidRPr="00680B9A">
        <w:tab/>
      </w:r>
      <w:proofErr w:type="gramStart"/>
      <w:r w:rsidRPr="00680B9A">
        <w:t>[ 7</w:t>
      </w:r>
      <w:proofErr w:type="gramEnd"/>
      <w:r w:rsidRPr="00680B9A">
        <w:t xml:space="preserve"> ]</w:t>
      </w:r>
    </w:p>
    <w:p w:rsidR="005F0B00" w:rsidRDefault="005F0B00" w:rsidP="005F0B00">
      <w:pPr>
        <w:shd w:val="clear" w:color="auto" w:fill="FFFFFF"/>
        <w:tabs>
          <w:tab w:val="left" w:pos="426"/>
        </w:tabs>
        <w:ind w:left="14" w:right="5" w:firstLine="709"/>
        <w:jc w:val="both"/>
      </w:pPr>
      <w:r>
        <w:t>Обоснование выбора оборудования, приспособлений и инструментов сводят в таблицу 5.</w:t>
      </w:r>
    </w:p>
    <w:p w:rsidR="005F0B00" w:rsidRPr="00745FE7" w:rsidRDefault="005F0B00" w:rsidP="005F0B00">
      <w:pPr>
        <w:jc w:val="both"/>
      </w:pPr>
      <w:r w:rsidRPr="00745FE7">
        <w:t>Таблица 5 - Выбор технологической останки</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011"/>
        <w:gridCol w:w="1276"/>
        <w:gridCol w:w="1984"/>
        <w:gridCol w:w="1134"/>
        <w:gridCol w:w="2283"/>
      </w:tblGrid>
      <w:tr w:rsidR="005F0B00" w:rsidRPr="00745FE7" w:rsidTr="005F0B00">
        <w:trPr>
          <w:cantSplit/>
          <w:trHeight w:val="534"/>
          <w:jc w:val="center"/>
        </w:trPr>
        <w:tc>
          <w:tcPr>
            <w:tcW w:w="1320" w:type="dxa"/>
            <w:vMerge w:val="restart"/>
          </w:tcPr>
          <w:p w:rsidR="005F0B00" w:rsidRPr="00745FE7" w:rsidRDefault="005F0B00" w:rsidP="00191290">
            <w:pPr>
              <w:jc w:val="center"/>
            </w:pPr>
            <w:r w:rsidRPr="00745FE7">
              <w:t>Номер операции</w:t>
            </w:r>
          </w:p>
        </w:tc>
        <w:tc>
          <w:tcPr>
            <w:tcW w:w="2011" w:type="dxa"/>
          </w:tcPr>
          <w:p w:rsidR="005F0B00" w:rsidRPr="00745FE7" w:rsidRDefault="005F0B00" w:rsidP="00191290">
            <w:pPr>
              <w:jc w:val="center"/>
            </w:pPr>
            <w:r w:rsidRPr="00745FE7">
              <w:t>Приспособление</w:t>
            </w:r>
          </w:p>
        </w:tc>
        <w:tc>
          <w:tcPr>
            <w:tcW w:w="3260" w:type="dxa"/>
            <w:gridSpan w:val="2"/>
          </w:tcPr>
          <w:p w:rsidR="005F0B00" w:rsidRPr="00745FE7" w:rsidRDefault="005F0B00" w:rsidP="00191290">
            <w:pPr>
              <w:jc w:val="center"/>
            </w:pPr>
            <w:r w:rsidRPr="00745FE7">
              <w:t>Режущий</w:t>
            </w:r>
          </w:p>
          <w:p w:rsidR="005F0B00" w:rsidRPr="00745FE7" w:rsidRDefault="005F0B00" w:rsidP="00191290">
            <w:pPr>
              <w:jc w:val="center"/>
            </w:pPr>
            <w:r w:rsidRPr="00745FE7">
              <w:t>инструмент</w:t>
            </w:r>
          </w:p>
        </w:tc>
        <w:tc>
          <w:tcPr>
            <w:tcW w:w="3417" w:type="dxa"/>
            <w:gridSpan w:val="2"/>
          </w:tcPr>
          <w:p w:rsidR="005F0B00" w:rsidRPr="00745FE7" w:rsidRDefault="005F0B00" w:rsidP="00191290">
            <w:pPr>
              <w:jc w:val="center"/>
            </w:pPr>
            <w:r w:rsidRPr="00745FE7">
              <w:t>Измерительный инструмент</w:t>
            </w:r>
          </w:p>
        </w:tc>
      </w:tr>
      <w:tr w:rsidR="005F0B00" w:rsidRPr="00745FE7" w:rsidTr="005F0B00">
        <w:trPr>
          <w:cantSplit/>
          <w:trHeight w:val="141"/>
          <w:jc w:val="center"/>
        </w:trPr>
        <w:tc>
          <w:tcPr>
            <w:tcW w:w="1320" w:type="dxa"/>
            <w:vMerge/>
          </w:tcPr>
          <w:p w:rsidR="005F0B00" w:rsidRPr="00745FE7" w:rsidRDefault="005F0B00" w:rsidP="00191290">
            <w:pPr>
              <w:jc w:val="center"/>
            </w:pPr>
          </w:p>
        </w:tc>
        <w:tc>
          <w:tcPr>
            <w:tcW w:w="2011" w:type="dxa"/>
          </w:tcPr>
          <w:p w:rsidR="005F0B00" w:rsidRPr="00745FE7" w:rsidRDefault="005F0B00" w:rsidP="00191290">
            <w:pPr>
              <w:jc w:val="center"/>
            </w:pPr>
            <w:r w:rsidRPr="00745FE7">
              <w:t>Наименование</w:t>
            </w:r>
          </w:p>
        </w:tc>
        <w:tc>
          <w:tcPr>
            <w:tcW w:w="1276" w:type="dxa"/>
          </w:tcPr>
          <w:p w:rsidR="005F0B00" w:rsidRPr="00745FE7" w:rsidRDefault="005F0B00" w:rsidP="00191290">
            <w:pPr>
              <w:jc w:val="center"/>
            </w:pPr>
            <w:r w:rsidRPr="00745FE7">
              <w:t>Индекс, ГОСТ</w:t>
            </w:r>
          </w:p>
        </w:tc>
        <w:tc>
          <w:tcPr>
            <w:tcW w:w="1984" w:type="dxa"/>
          </w:tcPr>
          <w:p w:rsidR="005F0B00" w:rsidRPr="00745FE7" w:rsidRDefault="005F0B00" w:rsidP="00191290">
            <w:pPr>
              <w:jc w:val="center"/>
            </w:pPr>
            <w:r w:rsidRPr="00745FE7">
              <w:t>Наименование, источник</w:t>
            </w:r>
          </w:p>
        </w:tc>
        <w:tc>
          <w:tcPr>
            <w:tcW w:w="1134" w:type="dxa"/>
          </w:tcPr>
          <w:p w:rsidR="005F0B00" w:rsidRPr="00745FE7" w:rsidRDefault="005F0B00" w:rsidP="00191290">
            <w:pPr>
              <w:jc w:val="center"/>
            </w:pPr>
            <w:r w:rsidRPr="00745FE7">
              <w:t>Индекс, ГОСТ</w:t>
            </w:r>
          </w:p>
        </w:tc>
        <w:tc>
          <w:tcPr>
            <w:tcW w:w="2283" w:type="dxa"/>
          </w:tcPr>
          <w:p w:rsidR="005F0B00" w:rsidRPr="00745FE7" w:rsidRDefault="005F0B00" w:rsidP="00191290">
            <w:pPr>
              <w:jc w:val="center"/>
            </w:pPr>
            <w:r w:rsidRPr="00745FE7">
              <w:t>Наименование, источник</w:t>
            </w:r>
          </w:p>
        </w:tc>
      </w:tr>
      <w:tr w:rsidR="005F0B00" w:rsidRPr="00745FE7" w:rsidTr="005F0B00">
        <w:trPr>
          <w:cantSplit/>
          <w:trHeight w:val="141"/>
          <w:jc w:val="center"/>
        </w:trPr>
        <w:tc>
          <w:tcPr>
            <w:tcW w:w="1320" w:type="dxa"/>
          </w:tcPr>
          <w:p w:rsidR="005F0B00" w:rsidRPr="00745FE7" w:rsidRDefault="005F0B00" w:rsidP="00191290">
            <w:pPr>
              <w:jc w:val="center"/>
            </w:pPr>
          </w:p>
        </w:tc>
        <w:tc>
          <w:tcPr>
            <w:tcW w:w="2011" w:type="dxa"/>
          </w:tcPr>
          <w:p w:rsidR="005F0B00" w:rsidRPr="00745FE7" w:rsidRDefault="005F0B00" w:rsidP="00191290">
            <w:pPr>
              <w:jc w:val="center"/>
            </w:pPr>
          </w:p>
        </w:tc>
        <w:tc>
          <w:tcPr>
            <w:tcW w:w="1276" w:type="dxa"/>
          </w:tcPr>
          <w:p w:rsidR="005F0B00" w:rsidRPr="00745FE7" w:rsidRDefault="005F0B00" w:rsidP="00191290">
            <w:pPr>
              <w:jc w:val="center"/>
            </w:pPr>
          </w:p>
        </w:tc>
        <w:tc>
          <w:tcPr>
            <w:tcW w:w="1984" w:type="dxa"/>
          </w:tcPr>
          <w:p w:rsidR="005F0B00" w:rsidRPr="00745FE7" w:rsidRDefault="005F0B00" w:rsidP="00191290">
            <w:pPr>
              <w:jc w:val="center"/>
            </w:pPr>
          </w:p>
        </w:tc>
        <w:tc>
          <w:tcPr>
            <w:tcW w:w="1134" w:type="dxa"/>
          </w:tcPr>
          <w:p w:rsidR="005F0B00" w:rsidRPr="00745FE7" w:rsidRDefault="005F0B00" w:rsidP="00191290">
            <w:pPr>
              <w:jc w:val="center"/>
            </w:pPr>
          </w:p>
        </w:tc>
        <w:tc>
          <w:tcPr>
            <w:tcW w:w="2283" w:type="dxa"/>
          </w:tcPr>
          <w:p w:rsidR="005F0B00" w:rsidRPr="00745FE7" w:rsidRDefault="005F0B00" w:rsidP="00191290">
            <w:pPr>
              <w:jc w:val="center"/>
            </w:pPr>
          </w:p>
        </w:tc>
      </w:tr>
    </w:tbl>
    <w:p w:rsidR="005F0B00" w:rsidRPr="005F0B00" w:rsidRDefault="005F0B00" w:rsidP="006B7D0D">
      <w:pPr>
        <w:pStyle w:val="14"/>
        <w:ind w:firstLine="0"/>
        <w:jc w:val="left"/>
        <w:rPr>
          <w:rFonts w:eastAsia="Times New Roman"/>
          <w:b w:val="0"/>
          <w:i/>
        </w:rPr>
      </w:pPr>
      <w:r w:rsidRPr="005F0B00">
        <w:rPr>
          <w:rFonts w:eastAsia="Times New Roman"/>
          <w:b w:val="0"/>
          <w:i/>
        </w:rPr>
        <w:t>2.</w:t>
      </w:r>
      <w:r w:rsidR="00B712E3">
        <w:rPr>
          <w:rFonts w:eastAsia="Times New Roman"/>
          <w:b w:val="0"/>
          <w:i/>
        </w:rPr>
        <w:t xml:space="preserve">7 </w:t>
      </w:r>
      <w:r w:rsidRPr="005F0B00">
        <w:rPr>
          <w:rFonts w:eastAsia="Times New Roman"/>
          <w:b w:val="0"/>
          <w:i/>
        </w:rPr>
        <w:t>Расчет режимов резания и нормирование каждой операции</w:t>
      </w:r>
    </w:p>
    <w:p w:rsidR="005F0B00" w:rsidRDefault="005F0B00" w:rsidP="005F0B00">
      <w:pPr>
        <w:tabs>
          <w:tab w:val="left" w:pos="426"/>
        </w:tabs>
        <w:ind w:firstLine="709"/>
        <w:jc w:val="both"/>
      </w:pPr>
      <w:r>
        <w:t>Параметры режима резания рассчитывают или выбирают таким образом, чтобы обеспечить требуемую точность обработки при наибольшей производительности труда и наименьшей себестоимости технологических операций. Эти условия удается выполнить при назначении соответствующего типа и размера инструмента, материала и геометрии его режущей части, материала и состояния заготовки, типа оборудования. Следует помнить, что параметры режима резания взаимосвязаны. Так, например, глубина резания и подача непосредственно влияют на стойкость Т инструмента, с которой, в свою очередь, связана скорость резания.</w:t>
      </w:r>
    </w:p>
    <w:p w:rsidR="005F0B00" w:rsidRDefault="005F0B00" w:rsidP="005F0B00">
      <w:pPr>
        <w:tabs>
          <w:tab w:val="left" w:pos="426"/>
        </w:tabs>
        <w:ind w:firstLine="709"/>
        <w:jc w:val="both"/>
      </w:pPr>
      <w:r>
        <w:t>Расчет параметров режима резания производится аналитическим методом по согласованию с руководителем проекта на три технологические операции (перехода), различные по характеру [32, 48].</w:t>
      </w:r>
    </w:p>
    <w:p w:rsidR="005F0B00" w:rsidRDefault="005F0B00" w:rsidP="005F0B00">
      <w:pPr>
        <w:tabs>
          <w:tab w:val="left" w:pos="426"/>
        </w:tabs>
        <w:ind w:firstLine="709"/>
        <w:jc w:val="both"/>
      </w:pPr>
      <w:r>
        <w:t>При расчете рекомендуется пользоваться общепринятым алгоритмом:</w:t>
      </w:r>
    </w:p>
    <w:p w:rsidR="005F0B00" w:rsidRDefault="005F0B00" w:rsidP="005F0B00">
      <w:pPr>
        <w:tabs>
          <w:tab w:val="left" w:pos="426"/>
          <w:tab w:val="left" w:pos="993"/>
        </w:tabs>
        <w:ind w:firstLine="709"/>
        <w:jc w:val="both"/>
      </w:pPr>
      <w:r>
        <w:t>1. Выбирается глубина резания. При черновой обработке назначают по возможности максимальную глубину резания, при чистовой обработке – в  зависимости от требований  точности и шероховатости обработанной поверхности:</w:t>
      </w:r>
    </w:p>
    <w:p w:rsidR="005F0B00" w:rsidRDefault="005F0B00" w:rsidP="005F0B00">
      <w:pPr>
        <w:tabs>
          <w:tab w:val="left" w:pos="426"/>
          <w:tab w:val="left" w:pos="993"/>
        </w:tabs>
        <w:ind w:firstLine="709"/>
        <w:jc w:val="both"/>
      </w:pPr>
      <w:r>
        <w:lastRenderedPageBreak/>
        <w:t>токарная обработка [32, с. 265];</w:t>
      </w:r>
    </w:p>
    <w:p w:rsidR="005F0B00" w:rsidRDefault="005F0B00" w:rsidP="005F0B00">
      <w:pPr>
        <w:tabs>
          <w:tab w:val="left" w:pos="426"/>
          <w:tab w:val="left" w:pos="993"/>
        </w:tabs>
        <w:ind w:firstLine="709"/>
        <w:jc w:val="both"/>
      </w:pPr>
      <w:r>
        <w:t xml:space="preserve">сверление </w:t>
      </w:r>
      <w:r>
        <w:rPr>
          <w:i/>
          <w:lang w:val="en-US"/>
        </w:rPr>
        <w:t>t</w:t>
      </w:r>
      <w:r>
        <w:rPr>
          <w:i/>
        </w:rPr>
        <w:t xml:space="preserve"> = </w:t>
      </w:r>
      <w:r>
        <w:rPr>
          <w:i/>
          <w:lang w:val="en-US"/>
        </w:rPr>
        <w:t>D</w:t>
      </w:r>
      <w:r>
        <w:rPr>
          <w:i/>
        </w:rPr>
        <w:t>/2</w:t>
      </w:r>
      <w:r>
        <w:t>,   мм   (</w:t>
      </w:r>
      <w:r>
        <w:rPr>
          <w:i/>
          <w:lang w:val="en-US"/>
        </w:rPr>
        <w:t>D</w:t>
      </w:r>
      <w:r>
        <w:t xml:space="preserve"> – диаметр сверла);        (1)</w:t>
      </w:r>
    </w:p>
    <w:p w:rsidR="005F0B00" w:rsidRDefault="005F0B00" w:rsidP="005F0B00">
      <w:pPr>
        <w:tabs>
          <w:tab w:val="left" w:pos="426"/>
        </w:tabs>
        <w:ind w:firstLine="709"/>
        <w:jc w:val="both"/>
      </w:pPr>
      <w:r>
        <w:t>фрезерование [32, с. 282].</w:t>
      </w:r>
    </w:p>
    <w:p w:rsidR="005F0B00" w:rsidRDefault="005F0B00" w:rsidP="005F0B00">
      <w:pPr>
        <w:tabs>
          <w:tab w:val="left" w:pos="426"/>
        </w:tabs>
        <w:ind w:firstLine="709"/>
        <w:jc w:val="both"/>
      </w:pPr>
      <w:r>
        <w:t>2. Определяется наибольшая технологически допускаемая подача.</w:t>
      </w:r>
    </w:p>
    <w:p w:rsidR="005F0B00" w:rsidRDefault="005F0B00" w:rsidP="005F0B00">
      <w:pPr>
        <w:tabs>
          <w:tab w:val="left" w:pos="426"/>
        </w:tabs>
        <w:ind w:firstLine="709"/>
        <w:jc w:val="both"/>
      </w:pPr>
      <w:r>
        <w:t>При токарной обработке технологически допускаемая подача определяется:</w:t>
      </w:r>
    </w:p>
    <w:p w:rsidR="005F0B00" w:rsidRDefault="005F0B00" w:rsidP="005F0B00">
      <w:pPr>
        <w:tabs>
          <w:tab w:val="left" w:pos="426"/>
        </w:tabs>
        <w:ind w:firstLine="709"/>
        <w:jc w:val="both"/>
      </w:pPr>
      <w:r>
        <w:t>а) прочностью и жесткостью инструмента;</w:t>
      </w:r>
    </w:p>
    <w:p w:rsidR="005F0B00" w:rsidRDefault="005F0B00" w:rsidP="005F0B00">
      <w:pPr>
        <w:tabs>
          <w:tab w:val="left" w:pos="426"/>
        </w:tabs>
        <w:ind w:firstLine="709"/>
        <w:jc w:val="both"/>
      </w:pPr>
      <w:r>
        <w:t>б) прочностью и жесткостью обрабатываемой детали;</w:t>
      </w:r>
    </w:p>
    <w:p w:rsidR="005F0B00" w:rsidRDefault="005F0B00" w:rsidP="005F0B00">
      <w:pPr>
        <w:tabs>
          <w:tab w:val="left" w:pos="426"/>
        </w:tabs>
        <w:ind w:firstLine="709"/>
        <w:jc w:val="both"/>
      </w:pPr>
      <w:r>
        <w:t>в) прочностью механизма подачи станка;</w:t>
      </w:r>
    </w:p>
    <w:p w:rsidR="005F0B00" w:rsidRDefault="005F0B00" w:rsidP="005F0B00">
      <w:pPr>
        <w:tabs>
          <w:tab w:val="left" w:pos="426"/>
        </w:tabs>
        <w:ind w:firstLine="709"/>
        <w:jc w:val="both"/>
      </w:pPr>
      <w:r>
        <w:t>г) шероховатостью обрабатываемой поверхности.</w:t>
      </w:r>
    </w:p>
    <w:p w:rsidR="005F0B00" w:rsidRDefault="005F0B00" w:rsidP="005F0B00">
      <w:pPr>
        <w:tabs>
          <w:tab w:val="left" w:pos="426"/>
        </w:tabs>
        <w:ind w:firstLine="709"/>
        <w:jc w:val="both"/>
      </w:pPr>
      <w:r>
        <w:t>При обработке на фрезерных станках технологически допускаемая подача определяется исходя из прочности механизма подачи стола и жесткости фрезерной оправки.</w:t>
      </w:r>
    </w:p>
    <w:p w:rsidR="005F0B00" w:rsidRDefault="005F0B00" w:rsidP="005F0B00">
      <w:pPr>
        <w:tabs>
          <w:tab w:val="left" w:pos="426"/>
        </w:tabs>
        <w:ind w:firstLine="709"/>
        <w:jc w:val="both"/>
      </w:pPr>
      <w:r>
        <w:t>При обработке на сверлильных станках наибольшая технологически допускаемая подача определяется:</w:t>
      </w:r>
    </w:p>
    <w:p w:rsidR="005F0B00" w:rsidRDefault="005F0B00" w:rsidP="005F0B00">
      <w:pPr>
        <w:tabs>
          <w:tab w:val="left" w:pos="426"/>
        </w:tabs>
        <w:ind w:firstLine="709"/>
        <w:jc w:val="both"/>
      </w:pPr>
      <w:r>
        <w:t>а) прочностью сверла;</w:t>
      </w:r>
    </w:p>
    <w:p w:rsidR="005F0B00" w:rsidRDefault="005F0B00" w:rsidP="005F0B00">
      <w:pPr>
        <w:tabs>
          <w:tab w:val="left" w:pos="426"/>
        </w:tabs>
        <w:ind w:firstLine="709"/>
        <w:jc w:val="both"/>
      </w:pPr>
      <w:r>
        <w:t>б) прочностью механизма подачи станка;</w:t>
      </w:r>
    </w:p>
    <w:p w:rsidR="005F0B00" w:rsidRDefault="005F0B00" w:rsidP="005F0B00">
      <w:pPr>
        <w:tabs>
          <w:tab w:val="left" w:pos="426"/>
        </w:tabs>
        <w:ind w:firstLine="709"/>
        <w:jc w:val="both"/>
      </w:pPr>
      <w:r>
        <w:t>в) технологическими требованиями к обработанному отверстию.</w:t>
      </w:r>
    </w:p>
    <w:p w:rsidR="005F0B00" w:rsidRDefault="005F0B00" w:rsidP="005F0B00">
      <w:pPr>
        <w:pStyle w:val="a3"/>
        <w:tabs>
          <w:tab w:val="left" w:pos="426"/>
          <w:tab w:val="left" w:pos="993"/>
        </w:tabs>
        <w:spacing w:line="240" w:lineRule="auto"/>
        <w:ind w:firstLine="709"/>
        <w:jc w:val="both"/>
      </w:pPr>
      <w:r>
        <w:t>Назначаем по таблицам подачу:</w:t>
      </w:r>
    </w:p>
    <w:p w:rsidR="005F0B00" w:rsidRDefault="005F0B00" w:rsidP="005F0B00">
      <w:pPr>
        <w:tabs>
          <w:tab w:val="left" w:pos="426"/>
          <w:tab w:val="left" w:pos="993"/>
        </w:tabs>
        <w:ind w:firstLine="709"/>
        <w:jc w:val="both"/>
      </w:pPr>
      <w:r>
        <w:t>токарная обработка [32, с. 265, т. 11÷16];</w:t>
      </w:r>
    </w:p>
    <w:p w:rsidR="005F0B00" w:rsidRDefault="005F0B00" w:rsidP="005F0B00">
      <w:pPr>
        <w:tabs>
          <w:tab w:val="left" w:pos="426"/>
          <w:tab w:val="left" w:pos="993"/>
        </w:tabs>
        <w:ind w:firstLine="709"/>
        <w:jc w:val="both"/>
      </w:pPr>
      <w:r>
        <w:t>сверление, зенкерование, развертывание  [32,с. 277, т. 25÷27];</w:t>
      </w:r>
    </w:p>
    <w:p w:rsidR="005F0B00" w:rsidRDefault="005F0B00" w:rsidP="005F0B00">
      <w:pPr>
        <w:tabs>
          <w:tab w:val="left" w:pos="426"/>
        </w:tabs>
        <w:ind w:firstLine="709"/>
        <w:jc w:val="both"/>
      </w:pPr>
      <w:r>
        <w:t>фрезерование [32, с. 282, т. 33÷38].</w:t>
      </w:r>
    </w:p>
    <w:p w:rsidR="005F0B00" w:rsidRDefault="005F0B00" w:rsidP="005F0B00">
      <w:pPr>
        <w:tabs>
          <w:tab w:val="left" w:pos="426"/>
        </w:tabs>
        <w:ind w:firstLine="709"/>
        <w:jc w:val="both"/>
      </w:pPr>
      <w:r>
        <w:t>Из всех подач выбирается наименьшая и согласовывается с паспортом станка.</w:t>
      </w:r>
    </w:p>
    <w:p w:rsidR="005F0B00" w:rsidRDefault="005F0B00" w:rsidP="005F0B00">
      <w:pPr>
        <w:tabs>
          <w:tab w:val="left" w:pos="426"/>
        </w:tabs>
        <w:ind w:firstLine="709"/>
        <w:jc w:val="both"/>
      </w:pPr>
      <w:r>
        <w:t>3. Определяется стойкость инструмента (по таблицам справочников), обеспечивающая наименьшую стоимость обработки.</w:t>
      </w:r>
    </w:p>
    <w:p w:rsidR="005F0B00" w:rsidRDefault="005F0B00" w:rsidP="005F0B00">
      <w:pPr>
        <w:tabs>
          <w:tab w:val="left" w:pos="426"/>
          <w:tab w:val="left" w:pos="993"/>
        </w:tabs>
        <w:ind w:firstLine="709"/>
        <w:jc w:val="both"/>
      </w:pPr>
      <w:r>
        <w:t xml:space="preserve">4. Определяется расчетная скорость резания, исходя из заданной стойкости инструмента и мощности на шпинделе станка. Соответствие условий, при которых рассчитывается скорость и реальных условий обработки устанавливается поправочными коэффициентами. Значение коэффициентов и показателей степени приведены в соответствующих таблицах справочников.  Определяем расчётную скорость резания </w:t>
      </w:r>
      <w:proofErr w:type="spellStart"/>
      <w:r>
        <w:rPr>
          <w:i/>
          <w:lang w:val="en-US"/>
        </w:rPr>
        <w:t>V</w:t>
      </w:r>
      <w:r>
        <w:rPr>
          <w:i/>
          <w:vertAlign w:val="subscript"/>
          <w:lang w:val="en-US"/>
        </w:rPr>
        <w:t>p</w:t>
      </w:r>
      <w:proofErr w:type="spellEnd"/>
      <w:r>
        <w:t>, м/мин.:</w:t>
      </w:r>
    </w:p>
    <w:p w:rsidR="005F0B00" w:rsidRDefault="005F0B00" w:rsidP="005F0B00">
      <w:pPr>
        <w:tabs>
          <w:tab w:val="left" w:pos="426"/>
          <w:tab w:val="left" w:pos="993"/>
        </w:tabs>
        <w:ind w:firstLine="709"/>
        <w:jc w:val="both"/>
      </w:pPr>
      <w:r>
        <w:t>токарная обработка [32, с. 268, т. 17÷22];</w:t>
      </w:r>
    </w:p>
    <w:p w:rsidR="005F0B00" w:rsidRDefault="005F0B00" w:rsidP="005F0B00">
      <w:pPr>
        <w:tabs>
          <w:tab w:val="left" w:pos="426"/>
          <w:tab w:val="left" w:pos="993"/>
        </w:tabs>
        <w:ind w:firstLine="709"/>
        <w:jc w:val="both"/>
      </w:pPr>
      <w:r>
        <w:t>сверление [32. с. 278, т. 28];</w:t>
      </w:r>
    </w:p>
    <w:p w:rsidR="005F0B00" w:rsidRDefault="005F0B00" w:rsidP="005F0B00">
      <w:pPr>
        <w:tabs>
          <w:tab w:val="left" w:pos="426"/>
        </w:tabs>
        <w:ind w:firstLine="709"/>
        <w:jc w:val="both"/>
      </w:pPr>
      <w:r>
        <w:t>фрезерование [32, с. 286, т. 39]</w:t>
      </w:r>
    </w:p>
    <w:p w:rsidR="005F0B00" w:rsidRDefault="005F0B00" w:rsidP="005F0B00">
      <w:pPr>
        <w:tabs>
          <w:tab w:val="left" w:pos="426"/>
          <w:tab w:val="left" w:pos="993"/>
        </w:tabs>
        <w:ind w:firstLine="709"/>
        <w:jc w:val="both"/>
      </w:pPr>
      <w:r>
        <w:t xml:space="preserve">5. Рассчитывается частота вращения шпинделя и из двух значений чисел оборотов меньшее является лимитирующим и выбирается для дальнейших расчетов. Частота  вращения  шпинделя  показывает  зависимость  между  скоростью  резания  и числом оборотов шпинделя, устанавливается в коробке скоростей металлорежущего оборудования. Так </w:t>
      </w:r>
      <w:proofErr w:type="gramStart"/>
      <w:r>
        <w:t>как  значительная</w:t>
      </w:r>
      <w:proofErr w:type="gramEnd"/>
      <w:r>
        <w:t xml:space="preserve"> часть  технологического оборудования имеет фиксированное число оборотов, действительная скорость резания может отличаться от расчетной.  </w:t>
      </w:r>
    </w:p>
    <w:p w:rsidR="005F0B00" w:rsidRDefault="005F0B00" w:rsidP="005F0B00">
      <w:pPr>
        <w:tabs>
          <w:tab w:val="left" w:pos="426"/>
          <w:tab w:val="left" w:pos="993"/>
        </w:tabs>
        <w:ind w:firstLine="709"/>
        <w:jc w:val="both"/>
      </w:pPr>
      <w:r>
        <w:t xml:space="preserve">Определяем расчётную частоту вращения   </w:t>
      </w:r>
      <w:r>
        <w:rPr>
          <w:i/>
          <w:lang w:val="en-US"/>
        </w:rPr>
        <w:t>n</w:t>
      </w:r>
      <w:r>
        <w:rPr>
          <w:i/>
          <w:vertAlign w:val="subscript"/>
          <w:lang w:val="en-US"/>
        </w:rPr>
        <w:t>p</w:t>
      </w:r>
      <w:proofErr w:type="gramStart"/>
      <w:r>
        <w:rPr>
          <w:i/>
        </w:rPr>
        <w:t>=  1000</w:t>
      </w:r>
      <w:proofErr w:type="gramEnd"/>
      <w:r>
        <w:rPr>
          <w:i/>
        </w:rPr>
        <w:t xml:space="preserve"> </w:t>
      </w:r>
      <w:proofErr w:type="spellStart"/>
      <w:r>
        <w:rPr>
          <w:i/>
          <w:lang w:val="en-US"/>
        </w:rPr>
        <w:t>V</w:t>
      </w:r>
      <w:r>
        <w:rPr>
          <w:i/>
          <w:vertAlign w:val="subscript"/>
          <w:lang w:val="en-US"/>
        </w:rPr>
        <w:t>p</w:t>
      </w:r>
      <w:proofErr w:type="spellEnd"/>
      <w:r>
        <w:rPr>
          <w:i/>
        </w:rPr>
        <w:t xml:space="preserve">/( </w:t>
      </w:r>
      <w:r>
        <w:rPr>
          <w:i/>
          <w:lang w:val="en-US"/>
        </w:rPr>
        <w:t>π</w:t>
      </w:r>
      <w:r w:rsidRPr="006B4760">
        <w:rPr>
          <w:i/>
        </w:rPr>
        <w:t xml:space="preserve"> </w:t>
      </w:r>
      <w:r>
        <w:rPr>
          <w:i/>
          <w:lang w:val="en-US"/>
        </w:rPr>
        <w:t>D</w:t>
      </w:r>
      <w:r>
        <w:t xml:space="preserve">), мин </w:t>
      </w:r>
      <w:r>
        <w:rPr>
          <w:vertAlign w:val="superscript"/>
        </w:rPr>
        <w:t>-1</w:t>
      </w:r>
      <w:r>
        <w:t xml:space="preserve">     (2)               </w:t>
      </w:r>
    </w:p>
    <w:p w:rsidR="005F0B00" w:rsidRDefault="005F0B00" w:rsidP="005F0B00">
      <w:pPr>
        <w:tabs>
          <w:tab w:val="left" w:pos="426"/>
          <w:tab w:val="left" w:pos="993"/>
        </w:tabs>
        <w:ind w:firstLine="709"/>
        <w:jc w:val="both"/>
      </w:pPr>
      <w:r>
        <w:t xml:space="preserve">где </w:t>
      </w:r>
      <w:proofErr w:type="spellStart"/>
      <w:r>
        <w:rPr>
          <w:i/>
          <w:lang w:val="en-US"/>
        </w:rPr>
        <w:t>V</w:t>
      </w:r>
      <w:r>
        <w:rPr>
          <w:i/>
          <w:vertAlign w:val="subscript"/>
          <w:lang w:val="en-US"/>
        </w:rPr>
        <w:t>p</w:t>
      </w:r>
      <w:proofErr w:type="spellEnd"/>
      <w:r>
        <w:t>- расчётная скорость резания, м/мин;</w:t>
      </w:r>
    </w:p>
    <w:p w:rsidR="005F0B00" w:rsidRDefault="005F0B00" w:rsidP="005F0B00">
      <w:pPr>
        <w:tabs>
          <w:tab w:val="left" w:pos="426"/>
          <w:tab w:val="left" w:pos="993"/>
        </w:tabs>
        <w:ind w:firstLine="709"/>
        <w:jc w:val="both"/>
      </w:pPr>
      <w:r>
        <w:t xml:space="preserve"> </w:t>
      </w:r>
      <w:r>
        <w:rPr>
          <w:i/>
          <w:lang w:val="en-US"/>
        </w:rPr>
        <w:t>D</w:t>
      </w:r>
      <w:r w:rsidRPr="006B4760">
        <w:rPr>
          <w:i/>
        </w:rPr>
        <w:t xml:space="preserve"> </w:t>
      </w:r>
      <w:r>
        <w:t>- диаметр обрабатываемой поверхности (режущего инструмента), мм.</w:t>
      </w:r>
    </w:p>
    <w:p w:rsidR="005F0B00" w:rsidRDefault="005F0B00" w:rsidP="005F0B00">
      <w:pPr>
        <w:tabs>
          <w:tab w:val="left" w:pos="426"/>
          <w:tab w:val="left" w:pos="993"/>
        </w:tabs>
        <w:ind w:firstLine="709"/>
        <w:jc w:val="both"/>
      </w:pPr>
      <w:r>
        <w:t xml:space="preserve">6. Определяем фактическую скорость резания. </w:t>
      </w:r>
      <w:r>
        <w:rPr>
          <w:i/>
          <w:lang w:val="en-US"/>
        </w:rPr>
        <w:t>V</w:t>
      </w:r>
      <w:r>
        <w:rPr>
          <w:i/>
          <w:vertAlign w:val="subscript"/>
        </w:rPr>
        <w:t>ф</w:t>
      </w:r>
      <w:r>
        <w:rPr>
          <w:i/>
        </w:rPr>
        <w:t xml:space="preserve">= </w:t>
      </w:r>
      <w:r>
        <w:rPr>
          <w:i/>
          <w:lang w:val="en-US"/>
        </w:rPr>
        <w:t>π</w:t>
      </w:r>
      <w:r w:rsidRPr="006B4760">
        <w:rPr>
          <w:i/>
        </w:rPr>
        <w:t xml:space="preserve"> </w:t>
      </w:r>
      <w:r>
        <w:rPr>
          <w:i/>
          <w:lang w:val="en-US"/>
        </w:rPr>
        <w:t>D</w:t>
      </w:r>
      <w:r w:rsidRPr="006B4760">
        <w:rPr>
          <w:i/>
        </w:rPr>
        <w:t xml:space="preserve"> </w:t>
      </w:r>
      <w:r>
        <w:rPr>
          <w:i/>
          <w:lang w:val="en-US"/>
        </w:rPr>
        <w:t>n</w:t>
      </w:r>
      <w:r w:rsidRPr="006B4760">
        <w:rPr>
          <w:i/>
        </w:rPr>
        <w:t xml:space="preserve"> </w:t>
      </w:r>
      <w:r>
        <w:rPr>
          <w:i/>
          <w:vertAlign w:val="subscript"/>
        </w:rPr>
        <w:t xml:space="preserve">ст. </w:t>
      </w:r>
      <w:proofErr w:type="spellStart"/>
      <w:r>
        <w:rPr>
          <w:i/>
          <w:vertAlign w:val="subscript"/>
        </w:rPr>
        <w:t>пр</w:t>
      </w:r>
      <w:proofErr w:type="spellEnd"/>
      <w:r>
        <w:rPr>
          <w:i/>
          <w:vertAlign w:val="subscript"/>
        </w:rPr>
        <w:t xml:space="preserve"> </w:t>
      </w:r>
      <w:r>
        <w:rPr>
          <w:i/>
        </w:rPr>
        <w:t xml:space="preserve">/1000 </w:t>
      </w:r>
      <w:proofErr w:type="gramStart"/>
      <w:r>
        <w:rPr>
          <w:i/>
        </w:rPr>
        <w:t xml:space="preserve"> </w:t>
      </w:r>
      <w:r>
        <w:t xml:space="preserve">  (</w:t>
      </w:r>
      <w:proofErr w:type="gramEnd"/>
      <w:r>
        <w:t>3)</w:t>
      </w:r>
    </w:p>
    <w:p w:rsidR="005F0B00" w:rsidRDefault="005F0B00" w:rsidP="005F0B00">
      <w:pPr>
        <w:tabs>
          <w:tab w:val="left" w:pos="426"/>
          <w:tab w:val="left" w:pos="993"/>
        </w:tabs>
        <w:ind w:firstLine="709"/>
        <w:jc w:val="both"/>
      </w:pPr>
      <w:r>
        <w:t xml:space="preserve">Эта скорость и принимается для всех дальнейших расчетов.                   </w:t>
      </w:r>
    </w:p>
    <w:p w:rsidR="005F0B00" w:rsidRDefault="005F0B00" w:rsidP="005F0B00">
      <w:pPr>
        <w:tabs>
          <w:tab w:val="left" w:pos="426"/>
          <w:tab w:val="left" w:pos="993"/>
        </w:tabs>
        <w:ind w:firstLine="709"/>
        <w:jc w:val="both"/>
      </w:pPr>
      <w:r>
        <w:t xml:space="preserve">7. Определяется сила или момент резания. Определяем составляющую силы резания </w:t>
      </w:r>
      <w:r>
        <w:rPr>
          <w:i/>
        </w:rPr>
        <w:t>Р</w:t>
      </w:r>
      <w:proofErr w:type="gramStart"/>
      <w:r>
        <w:rPr>
          <w:i/>
          <w:lang w:val="en-US"/>
        </w:rPr>
        <w:t>z</w:t>
      </w:r>
      <w:r>
        <w:t xml:space="preserve"> ,</w:t>
      </w:r>
      <w:proofErr w:type="gramEnd"/>
      <w:r>
        <w:t xml:space="preserve"> Н или момент резания  </w:t>
      </w:r>
      <w:proofErr w:type="spellStart"/>
      <w:r>
        <w:rPr>
          <w:i/>
        </w:rPr>
        <w:t>М</w:t>
      </w:r>
      <w:r>
        <w:rPr>
          <w:i/>
          <w:vertAlign w:val="subscript"/>
        </w:rPr>
        <w:t>р</w:t>
      </w:r>
      <w:proofErr w:type="spellEnd"/>
      <w:r>
        <w:t>,    Н· м:</w:t>
      </w:r>
    </w:p>
    <w:p w:rsidR="005F0B00" w:rsidRDefault="005F0B00" w:rsidP="005F0B00">
      <w:pPr>
        <w:tabs>
          <w:tab w:val="left" w:pos="426"/>
          <w:tab w:val="left" w:pos="993"/>
        </w:tabs>
        <w:ind w:firstLine="709"/>
        <w:jc w:val="both"/>
      </w:pPr>
      <w:r>
        <w:t>токарная обработка [32,с.271,т.22÷23],</w:t>
      </w:r>
    </w:p>
    <w:p w:rsidR="005F0B00" w:rsidRDefault="005F0B00" w:rsidP="005F0B00">
      <w:pPr>
        <w:tabs>
          <w:tab w:val="left" w:pos="426"/>
          <w:tab w:val="left" w:pos="993"/>
        </w:tabs>
        <w:ind w:firstLine="709"/>
        <w:jc w:val="both"/>
      </w:pPr>
      <w:r>
        <w:t xml:space="preserve">сверление [32,с.277,т.32], </w:t>
      </w:r>
    </w:p>
    <w:p w:rsidR="005F0B00" w:rsidRDefault="005F0B00" w:rsidP="005F0B00">
      <w:pPr>
        <w:tabs>
          <w:tab w:val="left" w:pos="426"/>
          <w:tab w:val="left" w:pos="993"/>
        </w:tabs>
        <w:ind w:firstLine="709"/>
        <w:jc w:val="both"/>
      </w:pPr>
      <w:r>
        <w:t xml:space="preserve">фрезерование [32,с.282,т.41÷42]. </w:t>
      </w:r>
    </w:p>
    <w:p w:rsidR="005F0B00" w:rsidRDefault="005F0B00" w:rsidP="005F0B00">
      <w:pPr>
        <w:tabs>
          <w:tab w:val="left" w:pos="426"/>
          <w:tab w:val="left" w:pos="993"/>
        </w:tabs>
        <w:ind w:firstLine="709"/>
        <w:jc w:val="both"/>
      </w:pPr>
      <w:r>
        <w:t xml:space="preserve">8. Определяем мощность резания </w:t>
      </w:r>
      <w:r>
        <w:rPr>
          <w:i/>
          <w:lang w:val="en-US"/>
        </w:rPr>
        <w:t>N</w:t>
      </w:r>
      <w:r w:rsidRPr="006B4760">
        <w:rPr>
          <w:i/>
        </w:rPr>
        <w:t xml:space="preserve"> </w:t>
      </w:r>
      <w:proofErr w:type="gramStart"/>
      <w:r>
        <w:rPr>
          <w:i/>
          <w:vertAlign w:val="subscript"/>
        </w:rPr>
        <w:t>рез</w:t>
      </w:r>
      <w:r>
        <w:t xml:space="preserve"> ,</w:t>
      </w:r>
      <w:proofErr w:type="gramEnd"/>
      <w:r>
        <w:t xml:space="preserve"> </w:t>
      </w:r>
      <w:r>
        <w:rPr>
          <w:i/>
        </w:rPr>
        <w:t>Квт</w:t>
      </w:r>
      <w:r>
        <w:t xml:space="preserve">  и  сравниваем с мощностью станка  </w:t>
      </w:r>
      <w:r>
        <w:rPr>
          <w:i/>
          <w:lang w:val="en-US"/>
        </w:rPr>
        <w:t>N</w:t>
      </w:r>
      <w:r>
        <w:rPr>
          <w:i/>
          <w:vertAlign w:val="subscript"/>
        </w:rPr>
        <w:t>рез</w:t>
      </w:r>
      <w:r>
        <w:rPr>
          <w:i/>
        </w:rPr>
        <w:t xml:space="preserve">&lt; </w:t>
      </w:r>
      <w:r>
        <w:rPr>
          <w:i/>
          <w:lang w:val="en-US"/>
        </w:rPr>
        <w:t>N</w:t>
      </w:r>
      <w:proofErr w:type="spellStart"/>
      <w:r>
        <w:rPr>
          <w:i/>
          <w:vertAlign w:val="subscript"/>
        </w:rPr>
        <w:t>ст</w:t>
      </w:r>
      <w:proofErr w:type="spellEnd"/>
      <w:r>
        <w:t>:</w:t>
      </w:r>
    </w:p>
    <w:p w:rsidR="005F0B00" w:rsidRDefault="005F0B00" w:rsidP="005F0B00">
      <w:pPr>
        <w:tabs>
          <w:tab w:val="left" w:pos="426"/>
          <w:tab w:val="left" w:pos="993"/>
        </w:tabs>
        <w:ind w:firstLine="709"/>
        <w:jc w:val="both"/>
      </w:pPr>
      <w:r>
        <w:t xml:space="preserve">токарная обработка [32,с.271], </w:t>
      </w:r>
    </w:p>
    <w:p w:rsidR="005F0B00" w:rsidRDefault="005F0B00" w:rsidP="005F0B00">
      <w:pPr>
        <w:tabs>
          <w:tab w:val="left" w:pos="426"/>
          <w:tab w:val="left" w:pos="993"/>
        </w:tabs>
        <w:ind w:firstLine="709"/>
        <w:jc w:val="both"/>
      </w:pPr>
      <w:r>
        <w:t>сверление, зенкерование[32,с.280],</w:t>
      </w:r>
    </w:p>
    <w:p w:rsidR="005F0B00" w:rsidRDefault="005F0B00" w:rsidP="005F0B00">
      <w:pPr>
        <w:tabs>
          <w:tab w:val="left" w:pos="426"/>
        </w:tabs>
        <w:ind w:firstLine="709"/>
        <w:jc w:val="both"/>
      </w:pPr>
      <w:r>
        <w:t>фрезерование [32,с.290].</w:t>
      </w:r>
    </w:p>
    <w:p w:rsidR="005F0B00" w:rsidRDefault="005F0B00" w:rsidP="005F0B00">
      <w:pPr>
        <w:tabs>
          <w:tab w:val="left" w:pos="426"/>
        </w:tabs>
        <w:ind w:firstLine="709"/>
        <w:jc w:val="both"/>
      </w:pPr>
    </w:p>
    <w:p w:rsidR="005F0B00" w:rsidRDefault="005F0B00" w:rsidP="005F0B00">
      <w:pPr>
        <w:tabs>
          <w:tab w:val="left" w:pos="426"/>
        </w:tabs>
        <w:ind w:firstLine="709"/>
        <w:jc w:val="both"/>
      </w:pPr>
      <w:r>
        <w:t xml:space="preserve">При </w:t>
      </w:r>
      <w:proofErr w:type="spellStart"/>
      <w:r>
        <w:t>многоинструментальных</w:t>
      </w:r>
      <w:proofErr w:type="spellEnd"/>
      <w:r>
        <w:t xml:space="preserve"> работах на токарных многошпиндельных и многорезцовых автоматах, фрезерных, сверлильных и других станках имеется ряд специфических особенностей.</w:t>
      </w:r>
    </w:p>
    <w:p w:rsidR="005F0B00" w:rsidRDefault="005F0B00" w:rsidP="005F0B00">
      <w:pPr>
        <w:shd w:val="clear" w:color="auto" w:fill="FFFFFF"/>
        <w:tabs>
          <w:tab w:val="left" w:pos="426"/>
        </w:tabs>
        <w:ind w:firstLine="709"/>
        <w:jc w:val="both"/>
        <w:rPr>
          <w:b/>
        </w:rPr>
      </w:pPr>
      <w:r>
        <w:t xml:space="preserve">Одной из основных особенностей расчета является необходимость согласования работы отдельных позиций, шпинделей, суппортов и отдельных инструментов между собой с  </w:t>
      </w:r>
      <w:r>
        <w:lastRenderedPageBreak/>
        <w:t xml:space="preserve">подчинением расчета  общему кинематическому параметру или времени обработки. Общим параметром при точении на </w:t>
      </w:r>
      <w:proofErr w:type="spellStart"/>
      <w:r>
        <w:t>одношпиндельных</w:t>
      </w:r>
      <w:proofErr w:type="spellEnd"/>
      <w:r>
        <w:t xml:space="preserve"> многорезцовых станках является общая для всех инструментов одного суппорта подача на оборот </w:t>
      </w:r>
      <w:r w:rsidRPr="00E97A5D">
        <w:rPr>
          <w:position w:val="-12"/>
        </w:rPr>
        <w:object w:dxaOrig="285" w:dyaOrig="375">
          <v:shape id="_x0000_i1028" type="#_x0000_t75" style="width:13.5pt;height:18pt" o:ole="">
            <v:imagedata r:id="rId14" o:title=""/>
          </v:shape>
          <o:OLEObject Type="Embed" ProgID="Equation.3" ShapeID="_x0000_i1028" DrawAspect="Content" ObjectID="_1549787968" r:id="rId15"/>
        </w:object>
      </w:r>
      <w:r>
        <w:t xml:space="preserve"> в мм/об и общее число оборотов детали в минуту; при обработке многошпиндельной сверлильной головкой - единая минутная подача </w:t>
      </w:r>
      <w:r w:rsidRPr="00E97A5D">
        <w:rPr>
          <w:position w:val="-12"/>
        </w:rPr>
        <w:object w:dxaOrig="300" w:dyaOrig="375">
          <v:shape id="_x0000_i1029" type="#_x0000_t75" style="width:15.75pt;height:18pt" o:ole="">
            <v:imagedata r:id="rId16" o:title=""/>
          </v:shape>
          <o:OLEObject Type="Embed" ProgID="Equation.3" ShapeID="_x0000_i1029" DrawAspect="Content" ObjectID="_1549787969" r:id="rId17"/>
        </w:object>
      </w:r>
      <w:r>
        <w:t xml:space="preserve"> в мм/мин; при работе на многошпиндельном станке - время обработки </w:t>
      </w:r>
      <w:r>
        <w:rPr>
          <w:i/>
        </w:rPr>
        <w:t>t</w:t>
      </w:r>
      <w:r>
        <w:t xml:space="preserve"> в мин и т.д.</w:t>
      </w:r>
    </w:p>
    <w:p w:rsidR="005F0B00" w:rsidRDefault="005F0B00" w:rsidP="005F0B00">
      <w:pPr>
        <w:shd w:val="clear" w:color="auto" w:fill="FFFFFF"/>
        <w:tabs>
          <w:tab w:val="left" w:pos="426"/>
        </w:tabs>
        <w:ind w:left="6" w:right="17" w:firstLine="709"/>
        <w:jc w:val="both"/>
      </w:pPr>
      <w:r>
        <w:t>Определение режимов резания ведется одновременно с заполнением маршрутных или операционных карт технологического процесса, где указываются данные по оборудованию, способу обработки, характеристике обрабатываемой детали и другие, которые используются для расчета режимов резания.</w:t>
      </w:r>
    </w:p>
    <w:p w:rsidR="005F0B00" w:rsidRDefault="005F0B00" w:rsidP="005F0B00">
      <w:pPr>
        <w:tabs>
          <w:tab w:val="left" w:pos="426"/>
        </w:tabs>
        <w:ind w:firstLine="709"/>
        <w:jc w:val="both"/>
      </w:pPr>
      <w:r>
        <w:t>9. Следующим важным этапом в проектировании является установление затрат времени на выполнение операций технологического процесса. Определение штучно-калькуляционного или штучного времени проводится на те операции, для которых рассчитывались параметры режима резания.</w:t>
      </w:r>
    </w:p>
    <w:p w:rsidR="005F0B00" w:rsidRDefault="005F0B00" w:rsidP="005F0B00">
      <w:pPr>
        <w:tabs>
          <w:tab w:val="left" w:pos="426"/>
        </w:tabs>
        <w:ind w:firstLine="709"/>
        <w:jc w:val="both"/>
      </w:pPr>
      <w:r>
        <w:t>Для остальных операций проводится нормирование по общемашиностроительным нормативам. Расчет машинного времени можно производить по соответствующим формулам [30, 51].</w:t>
      </w:r>
    </w:p>
    <w:p w:rsidR="005F0B00" w:rsidRDefault="005F0B00" w:rsidP="005F0B00">
      <w:pPr>
        <w:tabs>
          <w:tab w:val="left" w:pos="426"/>
        </w:tabs>
        <w:ind w:firstLine="709"/>
        <w:jc w:val="both"/>
      </w:pPr>
      <w:r>
        <w:t>Все остальные составляющие времени – вспомогательное время, подготовительно-заключительное время, время на техническое, организационное обслуживание, отдых и естественные надобности можно принимать то общемашиностроительным нормативам.</w:t>
      </w:r>
    </w:p>
    <w:p w:rsidR="005F0B00" w:rsidRDefault="005F0B00" w:rsidP="005F0B00">
      <w:pPr>
        <w:tabs>
          <w:tab w:val="left" w:pos="426"/>
        </w:tabs>
        <w:ind w:firstLine="709"/>
        <w:jc w:val="both"/>
      </w:pPr>
      <w:r>
        <w:t>Все данные по нормам времени заносятся в операционные карты, затем устанавливается разряд работы и определяется коэффициент использования оборудования.</w:t>
      </w:r>
    </w:p>
    <w:p w:rsidR="005F0B00" w:rsidRDefault="005F0B00" w:rsidP="005F0B00">
      <w:pPr>
        <w:pStyle w:val="HTML"/>
        <w:ind w:firstLine="709"/>
        <w:jc w:val="both"/>
        <w:rPr>
          <w:rFonts w:ascii="Times New Roman" w:hAnsi="Times New Roman"/>
          <w:color w:val="000000"/>
          <w:sz w:val="24"/>
          <w:szCs w:val="24"/>
        </w:rPr>
      </w:pPr>
      <w:r>
        <w:rPr>
          <w:rFonts w:ascii="Times New Roman" w:hAnsi="Times New Roman"/>
          <w:sz w:val="24"/>
          <w:szCs w:val="24"/>
        </w:rPr>
        <w:t xml:space="preserve">Норму штучного времени </w:t>
      </w:r>
      <w:proofErr w:type="spellStart"/>
      <w:r>
        <w:rPr>
          <w:rFonts w:ascii="Times New Roman" w:hAnsi="Times New Roman"/>
          <w:i/>
          <w:sz w:val="24"/>
          <w:szCs w:val="24"/>
        </w:rPr>
        <w:t>Т</w:t>
      </w:r>
      <w:r>
        <w:rPr>
          <w:rFonts w:ascii="Times New Roman" w:hAnsi="Times New Roman"/>
          <w:i/>
          <w:sz w:val="24"/>
          <w:szCs w:val="24"/>
          <w:vertAlign w:val="subscript"/>
        </w:rPr>
        <w:t>шт</w:t>
      </w:r>
      <w:proofErr w:type="spellEnd"/>
      <w:r>
        <w:rPr>
          <w:rFonts w:ascii="Times New Roman" w:hAnsi="Times New Roman"/>
          <w:i/>
          <w:sz w:val="24"/>
          <w:szCs w:val="24"/>
        </w:rPr>
        <w:t xml:space="preserve"> </w:t>
      </w:r>
      <w:r>
        <w:rPr>
          <w:rFonts w:ascii="Times New Roman" w:hAnsi="Times New Roman"/>
          <w:sz w:val="24"/>
          <w:szCs w:val="24"/>
        </w:rPr>
        <w:t xml:space="preserve">определяют в следующем порядке. На основании установленных режимов резания определяется основное время </w:t>
      </w:r>
      <w:r>
        <w:rPr>
          <w:rFonts w:ascii="Times New Roman" w:hAnsi="Times New Roman"/>
          <w:i/>
          <w:sz w:val="24"/>
          <w:szCs w:val="24"/>
        </w:rPr>
        <w:t>Т</w:t>
      </w:r>
      <w:r>
        <w:rPr>
          <w:rFonts w:ascii="Times New Roman" w:hAnsi="Times New Roman"/>
          <w:i/>
          <w:sz w:val="24"/>
          <w:szCs w:val="24"/>
          <w:vertAlign w:val="subscript"/>
        </w:rPr>
        <w:t>о</w:t>
      </w:r>
      <w:r>
        <w:rPr>
          <w:rFonts w:ascii="Times New Roman" w:hAnsi="Times New Roman"/>
          <w:sz w:val="24"/>
          <w:szCs w:val="24"/>
        </w:rPr>
        <w:t xml:space="preserve">. </w:t>
      </w:r>
      <w:r>
        <w:rPr>
          <w:rFonts w:ascii="Times New Roman" w:hAnsi="Times New Roman"/>
          <w:color w:val="000000"/>
          <w:sz w:val="24"/>
          <w:szCs w:val="24"/>
        </w:rPr>
        <w:t>Основное технологическое (машинное) время - время, в течение которого происходит снятие стружки без непосредственного участия рабочего:</w:t>
      </w:r>
    </w:p>
    <w:p w:rsidR="005F0B00" w:rsidRDefault="005F0B00" w:rsidP="005F0B00">
      <w:pPr>
        <w:pStyle w:val="HTML"/>
        <w:ind w:firstLine="709"/>
        <w:jc w:val="both"/>
        <w:rPr>
          <w:rFonts w:ascii="Times New Roman" w:hAnsi="Times New Roman"/>
          <w:b/>
          <w:sz w:val="24"/>
          <w:szCs w:val="24"/>
          <w:lang w:val="en-US"/>
        </w:rPr>
      </w:pPr>
      <w:r>
        <w:rPr>
          <w:rFonts w:ascii="Times New Roman" w:hAnsi="Times New Roman"/>
          <w:i/>
          <w:sz w:val="24"/>
          <w:szCs w:val="24"/>
        </w:rPr>
        <w:t>Т</w:t>
      </w:r>
      <w:r>
        <w:rPr>
          <w:rFonts w:ascii="Times New Roman" w:hAnsi="Times New Roman"/>
          <w:i/>
          <w:sz w:val="24"/>
          <w:szCs w:val="24"/>
          <w:vertAlign w:val="subscript"/>
        </w:rPr>
        <w:t>о</w:t>
      </w:r>
      <w:r>
        <w:rPr>
          <w:rFonts w:ascii="Times New Roman" w:hAnsi="Times New Roman"/>
          <w:i/>
          <w:sz w:val="24"/>
          <w:szCs w:val="24"/>
          <w:lang w:val="en-US"/>
        </w:rPr>
        <w:t xml:space="preserve"> =</w:t>
      </w:r>
      <w:r>
        <w:rPr>
          <w:rFonts w:ascii="Times New Roman" w:hAnsi="Times New Roman"/>
          <w:sz w:val="24"/>
          <w:szCs w:val="24"/>
          <w:lang w:val="en-US"/>
        </w:rPr>
        <w:t xml:space="preserve"> (</w:t>
      </w:r>
      <w:r>
        <w:rPr>
          <w:rFonts w:ascii="Times New Roman" w:hAnsi="Times New Roman"/>
          <w:i/>
          <w:sz w:val="24"/>
          <w:szCs w:val="24"/>
          <w:lang w:val="en-US"/>
        </w:rPr>
        <w:t>L</w:t>
      </w:r>
      <w:proofErr w:type="gramStart"/>
      <w:r>
        <w:rPr>
          <w:rFonts w:ascii="Times New Roman" w:hAnsi="Times New Roman"/>
          <w:i/>
          <w:sz w:val="24"/>
          <w:szCs w:val="24"/>
          <w:vertAlign w:val="subscript"/>
        </w:rPr>
        <w:t>р</w:t>
      </w:r>
      <w:r>
        <w:rPr>
          <w:rFonts w:ascii="Times New Roman" w:hAnsi="Times New Roman"/>
          <w:i/>
          <w:sz w:val="24"/>
          <w:szCs w:val="24"/>
          <w:vertAlign w:val="subscript"/>
          <w:lang w:val="en-US"/>
        </w:rPr>
        <w:t>.</w:t>
      </w:r>
      <w:r>
        <w:rPr>
          <w:rFonts w:ascii="Times New Roman" w:hAnsi="Times New Roman"/>
          <w:i/>
          <w:sz w:val="24"/>
          <w:szCs w:val="24"/>
          <w:vertAlign w:val="subscript"/>
        </w:rPr>
        <w:t>х</w:t>
      </w:r>
      <w:proofErr w:type="gramEnd"/>
      <w:r>
        <w:rPr>
          <w:rFonts w:ascii="Times New Roman" w:hAnsi="Times New Roman"/>
          <w:i/>
          <w:sz w:val="24"/>
          <w:szCs w:val="24"/>
          <w:lang w:val="en-US"/>
        </w:rPr>
        <w:t xml:space="preserve"> ·</w:t>
      </w:r>
      <w:proofErr w:type="spellStart"/>
      <w:r>
        <w:rPr>
          <w:rFonts w:ascii="Times New Roman" w:hAnsi="Times New Roman"/>
          <w:i/>
          <w:sz w:val="24"/>
          <w:szCs w:val="24"/>
          <w:lang w:val="en-US"/>
        </w:rPr>
        <w:t>i</w:t>
      </w:r>
      <w:proofErr w:type="spellEnd"/>
      <w:r>
        <w:rPr>
          <w:rFonts w:ascii="Times New Roman" w:hAnsi="Times New Roman"/>
          <w:i/>
          <w:sz w:val="24"/>
          <w:szCs w:val="24"/>
          <w:lang w:val="en-US"/>
        </w:rPr>
        <w:t xml:space="preserve">)/(s · n), </w:t>
      </w:r>
      <w:r>
        <w:rPr>
          <w:rFonts w:ascii="Times New Roman" w:hAnsi="Times New Roman"/>
          <w:i/>
          <w:sz w:val="24"/>
          <w:szCs w:val="24"/>
        </w:rPr>
        <w:t>мин</w:t>
      </w:r>
      <w:r>
        <w:rPr>
          <w:rFonts w:ascii="Times New Roman" w:hAnsi="Times New Roman"/>
          <w:i/>
          <w:sz w:val="24"/>
          <w:szCs w:val="24"/>
          <w:lang w:val="en-US"/>
        </w:rPr>
        <w:t xml:space="preserve">    </w:t>
      </w:r>
      <w:r>
        <w:rPr>
          <w:rFonts w:ascii="Times New Roman" w:hAnsi="Times New Roman"/>
          <w:sz w:val="24"/>
          <w:szCs w:val="24"/>
          <w:lang w:val="en-US"/>
        </w:rPr>
        <w:t>(4)</w:t>
      </w:r>
    </w:p>
    <w:p w:rsidR="005F0B00" w:rsidRDefault="005F0B00" w:rsidP="005F0B00">
      <w:pPr>
        <w:pStyle w:val="HTML"/>
        <w:ind w:firstLine="709"/>
        <w:jc w:val="both"/>
        <w:rPr>
          <w:rFonts w:ascii="Times New Roman" w:hAnsi="Times New Roman"/>
          <w:b/>
          <w:i/>
          <w:sz w:val="24"/>
          <w:szCs w:val="24"/>
        </w:rPr>
      </w:pPr>
      <w:r>
        <w:rPr>
          <w:rFonts w:ascii="Times New Roman" w:hAnsi="Times New Roman"/>
          <w:b/>
          <w:i/>
          <w:sz w:val="24"/>
          <w:szCs w:val="24"/>
          <w:lang w:val="en-US"/>
        </w:rPr>
        <w:t xml:space="preserve"> </w:t>
      </w:r>
      <w:r>
        <w:rPr>
          <w:rFonts w:ascii="Times New Roman" w:hAnsi="Times New Roman"/>
          <w:sz w:val="24"/>
          <w:szCs w:val="24"/>
        </w:rPr>
        <w:t xml:space="preserve">где </w:t>
      </w:r>
      <w:r>
        <w:rPr>
          <w:rFonts w:ascii="Times New Roman" w:hAnsi="Times New Roman"/>
          <w:i/>
          <w:sz w:val="24"/>
          <w:szCs w:val="24"/>
          <w:lang w:val="en-US"/>
        </w:rPr>
        <w:t>L</w:t>
      </w:r>
      <w:proofErr w:type="spellStart"/>
      <w:proofErr w:type="gramStart"/>
      <w:r>
        <w:rPr>
          <w:rFonts w:ascii="Times New Roman" w:hAnsi="Times New Roman"/>
          <w:i/>
          <w:sz w:val="24"/>
          <w:szCs w:val="24"/>
          <w:vertAlign w:val="subscript"/>
        </w:rPr>
        <w:t>р.х</w:t>
      </w:r>
      <w:proofErr w:type="spellEnd"/>
      <w:proofErr w:type="gramEnd"/>
      <w:r>
        <w:rPr>
          <w:rFonts w:ascii="Times New Roman" w:hAnsi="Times New Roman"/>
          <w:sz w:val="24"/>
          <w:szCs w:val="24"/>
        </w:rPr>
        <w:t xml:space="preserve"> – длина  рабочего хода инструмента, мм</w:t>
      </w:r>
    </w:p>
    <w:p w:rsidR="005F0B00" w:rsidRDefault="005F0B00" w:rsidP="005F0B00">
      <w:pPr>
        <w:tabs>
          <w:tab w:val="left" w:pos="426"/>
          <w:tab w:val="left" w:pos="993"/>
        </w:tabs>
        <w:ind w:firstLine="709"/>
        <w:jc w:val="both"/>
      </w:pPr>
      <w:proofErr w:type="spellStart"/>
      <w:r>
        <w:rPr>
          <w:i/>
          <w:lang w:val="en-US"/>
        </w:rPr>
        <w:t>i</w:t>
      </w:r>
      <w:proofErr w:type="spellEnd"/>
      <w:r>
        <w:t xml:space="preserve"> - число проходов инструмента</w:t>
      </w:r>
    </w:p>
    <w:p w:rsidR="005F0B00" w:rsidRDefault="005F0B00" w:rsidP="005F0B00">
      <w:pPr>
        <w:tabs>
          <w:tab w:val="left" w:pos="426"/>
          <w:tab w:val="left" w:pos="993"/>
        </w:tabs>
        <w:ind w:firstLine="709"/>
        <w:jc w:val="both"/>
      </w:pPr>
      <w:r>
        <w:rPr>
          <w:i/>
          <w:lang w:val="en-US"/>
        </w:rPr>
        <w:t>s</w:t>
      </w:r>
      <w:r w:rsidRPr="006B4760">
        <w:rPr>
          <w:i/>
        </w:rPr>
        <w:t xml:space="preserve"> </w:t>
      </w:r>
      <w:r>
        <w:t>– подача инструмента, мм/об</w:t>
      </w:r>
    </w:p>
    <w:p w:rsidR="005F0B00" w:rsidRDefault="005F0B00" w:rsidP="005F0B00">
      <w:pPr>
        <w:tabs>
          <w:tab w:val="left" w:pos="426"/>
          <w:tab w:val="left" w:pos="993"/>
        </w:tabs>
        <w:ind w:firstLine="709"/>
        <w:jc w:val="both"/>
      </w:pPr>
      <w:r>
        <w:rPr>
          <w:i/>
          <w:lang w:val="en-US"/>
        </w:rPr>
        <w:t>n</w:t>
      </w:r>
      <w:r w:rsidRPr="006B4760">
        <w:rPr>
          <w:i/>
        </w:rPr>
        <w:t xml:space="preserve"> </w:t>
      </w:r>
      <w:r>
        <w:t>– частота вращения шпинделя станка (принятая), мин</w:t>
      </w:r>
      <w:r>
        <w:rPr>
          <w:vertAlign w:val="superscript"/>
        </w:rPr>
        <w:t>-1</w:t>
      </w:r>
    </w:p>
    <w:p w:rsidR="005F0B00" w:rsidRDefault="005F0B00" w:rsidP="005F0B00">
      <w:pPr>
        <w:tabs>
          <w:tab w:val="left" w:pos="426"/>
          <w:tab w:val="left" w:pos="993"/>
        </w:tabs>
        <w:ind w:firstLine="709"/>
        <w:jc w:val="both"/>
      </w:pPr>
      <w:r>
        <w:rPr>
          <w:i/>
          <w:lang w:val="en-US"/>
        </w:rPr>
        <w:t>L</w:t>
      </w:r>
      <w:proofErr w:type="spellStart"/>
      <w:r>
        <w:rPr>
          <w:i/>
          <w:vertAlign w:val="subscript"/>
        </w:rPr>
        <w:t>р.х</w:t>
      </w:r>
      <w:proofErr w:type="spellEnd"/>
      <w:r>
        <w:rPr>
          <w:i/>
          <w:vertAlign w:val="subscript"/>
        </w:rPr>
        <w:t xml:space="preserve"> </w:t>
      </w:r>
      <w:r>
        <w:rPr>
          <w:i/>
        </w:rPr>
        <w:t xml:space="preserve">= </w:t>
      </w:r>
      <w:r>
        <w:rPr>
          <w:i/>
          <w:lang w:val="en-US"/>
        </w:rPr>
        <w:t>l</w:t>
      </w:r>
      <w:r>
        <w:rPr>
          <w:i/>
          <w:vertAlign w:val="subscript"/>
        </w:rPr>
        <w:t>1</w:t>
      </w:r>
      <w:r>
        <w:rPr>
          <w:i/>
        </w:rPr>
        <w:t xml:space="preserve"> + </w:t>
      </w:r>
      <w:r>
        <w:rPr>
          <w:i/>
          <w:lang w:val="en-US"/>
        </w:rPr>
        <w:t>l</w:t>
      </w:r>
      <w:r>
        <w:rPr>
          <w:i/>
          <w:vertAlign w:val="subscript"/>
        </w:rPr>
        <w:t>2</w:t>
      </w:r>
      <w:r>
        <w:rPr>
          <w:i/>
        </w:rPr>
        <w:t xml:space="preserve">+ </w:t>
      </w:r>
      <w:r>
        <w:rPr>
          <w:i/>
          <w:lang w:val="en-US"/>
        </w:rPr>
        <w:t>l</w:t>
      </w:r>
      <w:r>
        <w:rPr>
          <w:i/>
          <w:vertAlign w:val="subscript"/>
        </w:rPr>
        <w:t>3</w:t>
      </w:r>
      <w:r>
        <w:rPr>
          <w:i/>
        </w:rPr>
        <w:t xml:space="preserve">                </w:t>
      </w:r>
      <w:r>
        <w:t>(5)</w:t>
      </w:r>
      <w:r>
        <w:rPr>
          <w:i/>
        </w:rPr>
        <w:t xml:space="preserve"> </w:t>
      </w:r>
      <w:r>
        <w:t xml:space="preserve">           </w:t>
      </w:r>
    </w:p>
    <w:p w:rsidR="005F0B00" w:rsidRDefault="005F0B00" w:rsidP="005F0B00">
      <w:pPr>
        <w:tabs>
          <w:tab w:val="left" w:pos="426"/>
          <w:tab w:val="left" w:pos="993"/>
        </w:tabs>
        <w:ind w:firstLine="709"/>
        <w:jc w:val="both"/>
      </w:pPr>
      <w:r>
        <w:t xml:space="preserve">где </w:t>
      </w:r>
      <w:r>
        <w:rPr>
          <w:i/>
          <w:lang w:val="en-US"/>
        </w:rPr>
        <w:t>l</w:t>
      </w:r>
      <w:r>
        <w:rPr>
          <w:i/>
          <w:vertAlign w:val="subscript"/>
        </w:rPr>
        <w:t>1</w:t>
      </w:r>
      <w:r>
        <w:t xml:space="preserve"> –  длина хода </w:t>
      </w:r>
      <w:proofErr w:type="gramStart"/>
      <w:r>
        <w:t>инструмента,  мм</w:t>
      </w:r>
      <w:proofErr w:type="gramEnd"/>
      <w:r>
        <w:t>;</w:t>
      </w:r>
    </w:p>
    <w:p w:rsidR="005F0B00" w:rsidRDefault="005F0B00" w:rsidP="005F0B00">
      <w:pPr>
        <w:tabs>
          <w:tab w:val="left" w:pos="426"/>
          <w:tab w:val="left" w:pos="993"/>
        </w:tabs>
        <w:ind w:firstLine="709"/>
        <w:jc w:val="both"/>
      </w:pPr>
      <w:r>
        <w:rPr>
          <w:i/>
          <w:lang w:val="en-US"/>
        </w:rPr>
        <w:t>l</w:t>
      </w:r>
      <w:proofErr w:type="gramStart"/>
      <w:r>
        <w:rPr>
          <w:i/>
          <w:vertAlign w:val="subscript"/>
        </w:rPr>
        <w:t xml:space="preserve">2 </w:t>
      </w:r>
      <w:r>
        <w:t xml:space="preserve"> -</w:t>
      </w:r>
      <w:proofErr w:type="gramEnd"/>
      <w:r>
        <w:t xml:space="preserve">   величина врезания и перебега, мм;  </w:t>
      </w:r>
    </w:p>
    <w:p w:rsidR="005F0B00" w:rsidRDefault="005F0B00" w:rsidP="005F0B00">
      <w:pPr>
        <w:tabs>
          <w:tab w:val="left" w:pos="426"/>
          <w:tab w:val="left" w:pos="993"/>
        </w:tabs>
        <w:ind w:firstLine="709"/>
        <w:jc w:val="both"/>
      </w:pPr>
      <w:r>
        <w:rPr>
          <w:i/>
          <w:lang w:val="en-US"/>
        </w:rPr>
        <w:t>l</w:t>
      </w:r>
      <w:r>
        <w:rPr>
          <w:i/>
          <w:vertAlign w:val="subscript"/>
        </w:rPr>
        <w:t>3</w:t>
      </w:r>
      <w:r>
        <w:rPr>
          <w:i/>
        </w:rPr>
        <w:t xml:space="preserve"> </w:t>
      </w:r>
      <w:r>
        <w:t xml:space="preserve">-  дополнительная длина хода, вызванная в ряде случаев особенностями наладки и </w:t>
      </w:r>
      <w:proofErr w:type="gramStart"/>
      <w:r>
        <w:t>конфигурациями  детали</w:t>
      </w:r>
      <w:proofErr w:type="gramEnd"/>
      <w:r>
        <w:t>, мм.</w:t>
      </w:r>
    </w:p>
    <w:p w:rsidR="005F0B00" w:rsidRDefault="005F0B00" w:rsidP="005F0B00">
      <w:pPr>
        <w:shd w:val="clear" w:color="auto" w:fill="FFFFFF"/>
        <w:tabs>
          <w:tab w:val="left" w:pos="426"/>
        </w:tabs>
        <w:ind w:right="19" w:firstLine="709"/>
        <w:jc w:val="both"/>
        <w:rPr>
          <w:spacing w:val="-2"/>
        </w:rPr>
      </w:pPr>
      <w:r>
        <w:t xml:space="preserve">По содержанию каждого перехода устанавливается вспомогательное время </w:t>
      </w:r>
      <w:proofErr w:type="spellStart"/>
      <w:r>
        <w:rPr>
          <w:i/>
        </w:rPr>
        <w:t>Т</w:t>
      </w:r>
      <w:r>
        <w:rPr>
          <w:i/>
          <w:vertAlign w:val="subscript"/>
        </w:rPr>
        <w:t>в</w:t>
      </w:r>
      <w:proofErr w:type="spellEnd"/>
      <w:r>
        <w:t xml:space="preserve"> по нормативам, которое включает в себя время на установку и снятие детали, управление станком, измерение детали. </w:t>
      </w:r>
      <w:r>
        <w:rPr>
          <w:spacing w:val="-2"/>
        </w:rPr>
        <w:t xml:space="preserve">Результаты определения режимов резания и </w:t>
      </w:r>
      <w:proofErr w:type="spellStart"/>
      <w:r>
        <w:rPr>
          <w:i/>
          <w:spacing w:val="-2"/>
        </w:rPr>
        <w:t>Т</w:t>
      </w:r>
      <w:r>
        <w:rPr>
          <w:i/>
          <w:spacing w:val="-2"/>
          <w:vertAlign w:val="subscript"/>
        </w:rPr>
        <w:t>шт</w:t>
      </w:r>
      <w:proofErr w:type="spellEnd"/>
      <w:r>
        <w:rPr>
          <w:spacing w:val="-2"/>
        </w:rPr>
        <w:t xml:space="preserve"> приводится в табличной форме (таблица 8).</w:t>
      </w:r>
    </w:p>
    <w:p w:rsidR="003C3D0D" w:rsidRPr="001762B6" w:rsidRDefault="003C3D0D" w:rsidP="003C3D0D">
      <w:pPr>
        <w:ind w:firstLine="709"/>
        <w:jc w:val="both"/>
      </w:pPr>
      <w:r w:rsidRPr="001762B6">
        <w:t>Все расчёты, связанные с нормированием операций заносятся в сводную таблицу режимов резания.</w:t>
      </w:r>
    </w:p>
    <w:p w:rsidR="003C3D0D" w:rsidRPr="001762B6" w:rsidRDefault="003C3D0D" w:rsidP="003C3D0D">
      <w:pPr>
        <w:jc w:val="both"/>
      </w:pPr>
      <w:r w:rsidRPr="001762B6">
        <w:t xml:space="preserve">Таблица </w:t>
      </w:r>
      <w:r>
        <w:t>6</w:t>
      </w:r>
      <w:r w:rsidRPr="001762B6">
        <w:t xml:space="preserve"> - Сводная таблица режимов резания</w:t>
      </w:r>
    </w:p>
    <w:tbl>
      <w:tblPr>
        <w:tblW w:w="10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772"/>
        <w:gridCol w:w="790"/>
        <w:gridCol w:w="790"/>
        <w:gridCol w:w="790"/>
        <w:gridCol w:w="790"/>
        <w:gridCol w:w="790"/>
        <w:gridCol w:w="790"/>
        <w:gridCol w:w="790"/>
        <w:gridCol w:w="790"/>
        <w:gridCol w:w="790"/>
        <w:gridCol w:w="790"/>
        <w:gridCol w:w="790"/>
      </w:tblGrid>
      <w:tr w:rsidR="003C3D0D" w:rsidRPr="001762B6" w:rsidTr="00745FE7">
        <w:trPr>
          <w:cantSplit/>
          <w:trHeight w:val="2343"/>
        </w:trPr>
        <w:tc>
          <w:tcPr>
            <w:tcW w:w="77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r w:rsidRPr="001762B6">
              <w:t xml:space="preserve">Номер операции </w:t>
            </w:r>
          </w:p>
        </w:tc>
        <w:tc>
          <w:tcPr>
            <w:tcW w:w="772" w:type="dxa"/>
            <w:tcBorders>
              <w:top w:val="single" w:sz="4" w:space="0" w:color="auto"/>
              <w:left w:val="single" w:sz="4" w:space="0" w:color="auto"/>
              <w:bottom w:val="single" w:sz="4" w:space="0" w:color="auto"/>
              <w:right w:val="single" w:sz="4" w:space="0" w:color="auto"/>
            </w:tcBorders>
            <w:shd w:val="clear" w:color="auto" w:fill="auto"/>
            <w:textDirection w:val="btLr"/>
          </w:tcPr>
          <w:p w:rsidR="003C3D0D" w:rsidRPr="001762B6" w:rsidRDefault="003C3D0D" w:rsidP="00191290">
            <w:pPr>
              <w:ind w:right="113"/>
              <w:jc w:val="center"/>
            </w:pPr>
            <w:r w:rsidRPr="001762B6">
              <w:t>Номер позиции, перехода</w:t>
            </w: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r w:rsidRPr="001762B6">
              <w:rPr>
                <w:lang w:val="en-US"/>
              </w:rPr>
              <w:t>D</w:t>
            </w:r>
            <w:r w:rsidRPr="001762B6">
              <w:t xml:space="preserve"> или В, мм</w:t>
            </w: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r w:rsidRPr="001762B6">
              <w:rPr>
                <w:lang w:val="en-US"/>
              </w:rPr>
              <w:t>t</w:t>
            </w:r>
            <w:r w:rsidRPr="001762B6">
              <w:t>, мм</w:t>
            </w: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r w:rsidRPr="001762B6">
              <w:rPr>
                <w:lang w:val="en-US"/>
              </w:rPr>
              <w:t>l</w:t>
            </w:r>
            <w:r w:rsidRPr="001762B6">
              <w:rPr>
                <w:vertAlign w:val="subscript"/>
              </w:rPr>
              <w:t>,</w:t>
            </w:r>
            <w:r w:rsidRPr="001762B6">
              <w:t xml:space="preserve"> мм</w:t>
            </w: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r w:rsidRPr="001762B6">
              <w:rPr>
                <w:lang w:val="en-US"/>
              </w:rPr>
              <w:t>L</w:t>
            </w:r>
            <w:proofErr w:type="spellStart"/>
            <w:r w:rsidRPr="001762B6">
              <w:rPr>
                <w:vertAlign w:val="subscript"/>
              </w:rPr>
              <w:t>рх</w:t>
            </w:r>
            <w:proofErr w:type="spellEnd"/>
            <w:r w:rsidRPr="001762B6">
              <w:rPr>
                <w:vertAlign w:val="subscript"/>
              </w:rPr>
              <w:t>,</w:t>
            </w:r>
            <w:r w:rsidRPr="001762B6">
              <w:t xml:space="preserve"> мм</w:t>
            </w: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proofErr w:type="spellStart"/>
            <w:r w:rsidRPr="001762B6">
              <w:rPr>
                <w:lang w:val="en-US"/>
              </w:rPr>
              <w:t>i</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p>
          <w:p w:rsidR="003C3D0D" w:rsidRPr="001762B6" w:rsidRDefault="003C3D0D" w:rsidP="00191290">
            <w:pPr>
              <w:ind w:right="113"/>
              <w:jc w:val="center"/>
            </w:pPr>
            <w:r w:rsidRPr="001762B6">
              <w:t>Подача</w:t>
            </w:r>
          </w:p>
          <w:p w:rsidR="003C3D0D" w:rsidRPr="001762B6" w:rsidRDefault="003C3D0D" w:rsidP="00191290">
            <w:pPr>
              <w:ind w:right="113"/>
              <w:jc w:val="center"/>
            </w:pPr>
            <w:r w:rsidRPr="001762B6">
              <w:t xml:space="preserve"> </w:t>
            </w: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rPr>
                <w:vertAlign w:val="superscript"/>
              </w:rPr>
            </w:pPr>
            <w:r w:rsidRPr="001762B6">
              <w:rPr>
                <w:lang w:val="en-US"/>
              </w:rPr>
              <w:t>n</w:t>
            </w:r>
            <w:r w:rsidRPr="001762B6">
              <w:t>,  мин</w:t>
            </w:r>
            <w:r w:rsidRPr="001762B6">
              <w:rPr>
                <w:vertAlign w:val="superscript"/>
              </w:rPr>
              <w:t>-1</w:t>
            </w: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r w:rsidRPr="001762B6">
              <w:rPr>
                <w:lang w:val="en-US"/>
              </w:rPr>
              <w:t>v</w:t>
            </w:r>
            <w:r w:rsidRPr="001762B6">
              <w:t>,  м / мин</w:t>
            </w: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r w:rsidRPr="001762B6">
              <w:t>Т</w:t>
            </w:r>
            <w:r w:rsidRPr="001762B6">
              <w:rPr>
                <w:vertAlign w:val="subscript"/>
              </w:rPr>
              <w:t xml:space="preserve">о,  </w:t>
            </w:r>
            <w:r w:rsidRPr="001762B6">
              <w:t>мин</w:t>
            </w: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proofErr w:type="spellStart"/>
            <w:r w:rsidRPr="001762B6">
              <w:t>Т</w:t>
            </w:r>
            <w:r w:rsidRPr="001762B6">
              <w:rPr>
                <w:vertAlign w:val="subscript"/>
              </w:rPr>
              <w:t>в</w:t>
            </w:r>
            <w:proofErr w:type="spellEnd"/>
            <w:r w:rsidRPr="001762B6">
              <w:rPr>
                <w:vertAlign w:val="subscript"/>
              </w:rPr>
              <w:t xml:space="preserve">, </w:t>
            </w:r>
            <w:r w:rsidRPr="001762B6">
              <w:t>мин</w:t>
            </w:r>
          </w:p>
        </w:tc>
        <w:tc>
          <w:tcPr>
            <w:tcW w:w="790" w:type="dxa"/>
            <w:tcBorders>
              <w:top w:val="single" w:sz="4" w:space="0" w:color="auto"/>
              <w:left w:val="single" w:sz="4" w:space="0" w:color="auto"/>
              <w:bottom w:val="single" w:sz="4" w:space="0" w:color="auto"/>
              <w:right w:val="single" w:sz="4" w:space="0" w:color="auto"/>
            </w:tcBorders>
            <w:textDirection w:val="btLr"/>
            <w:vAlign w:val="center"/>
          </w:tcPr>
          <w:p w:rsidR="003C3D0D" w:rsidRPr="001762B6" w:rsidRDefault="003C3D0D" w:rsidP="00191290">
            <w:pPr>
              <w:ind w:right="113"/>
              <w:jc w:val="center"/>
            </w:pPr>
            <w:proofErr w:type="spellStart"/>
            <w:r w:rsidRPr="001762B6">
              <w:t>Т</w:t>
            </w:r>
            <w:r w:rsidRPr="001762B6">
              <w:rPr>
                <w:vertAlign w:val="subscript"/>
              </w:rPr>
              <w:t>шт</w:t>
            </w:r>
            <w:proofErr w:type="spellEnd"/>
            <w:r w:rsidRPr="001762B6">
              <w:rPr>
                <w:vertAlign w:val="subscript"/>
              </w:rPr>
              <w:t xml:space="preserve">,  </w:t>
            </w:r>
            <w:r w:rsidRPr="001762B6">
              <w:t>мин</w:t>
            </w:r>
          </w:p>
        </w:tc>
      </w:tr>
      <w:tr w:rsidR="003C3D0D" w:rsidRPr="001762B6" w:rsidTr="00745FE7">
        <w:trPr>
          <w:cantSplit/>
          <w:trHeight w:val="355"/>
        </w:trPr>
        <w:tc>
          <w:tcPr>
            <w:tcW w:w="77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p>
        </w:tc>
        <w:tc>
          <w:tcPr>
            <w:tcW w:w="772" w:type="dxa"/>
            <w:tcBorders>
              <w:top w:val="single" w:sz="4" w:space="0" w:color="auto"/>
              <w:left w:val="single" w:sz="4" w:space="0" w:color="auto"/>
              <w:bottom w:val="single" w:sz="4" w:space="0" w:color="auto"/>
              <w:right w:val="single" w:sz="4" w:space="0" w:color="auto"/>
            </w:tcBorders>
            <w:shd w:val="clear" w:color="auto" w:fill="auto"/>
            <w:textDirection w:val="btLr"/>
          </w:tcPr>
          <w:p w:rsidR="003C3D0D" w:rsidRPr="001762B6" w:rsidRDefault="003C3D0D" w:rsidP="00191290">
            <w:pPr>
              <w:ind w:right="113"/>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rPr>
                <w:lang w:val="en-US"/>
              </w:rPr>
            </w:pP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rPr>
                <w:lang w:val="en-US"/>
              </w:rPr>
            </w:pP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rPr>
                <w:lang w:val="en-US"/>
              </w:rPr>
            </w:pP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rPr>
                <w:lang w:val="en-US"/>
              </w:rPr>
            </w:pP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rPr>
                <w:lang w:val="en-US"/>
              </w:rPr>
            </w:pP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rPr>
                <w:lang w:val="en-US"/>
              </w:rPr>
            </w:pP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rPr>
                <w:lang w:val="en-US"/>
              </w:rPr>
            </w:pP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p>
        </w:tc>
        <w:tc>
          <w:tcPr>
            <w:tcW w:w="7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C3D0D" w:rsidRPr="001762B6" w:rsidRDefault="003C3D0D" w:rsidP="00191290">
            <w:pPr>
              <w:ind w:right="113"/>
              <w:jc w:val="center"/>
            </w:pPr>
          </w:p>
        </w:tc>
        <w:tc>
          <w:tcPr>
            <w:tcW w:w="790" w:type="dxa"/>
            <w:tcBorders>
              <w:top w:val="single" w:sz="4" w:space="0" w:color="auto"/>
              <w:left w:val="single" w:sz="4" w:space="0" w:color="auto"/>
              <w:bottom w:val="single" w:sz="4" w:space="0" w:color="auto"/>
              <w:right w:val="single" w:sz="4" w:space="0" w:color="auto"/>
            </w:tcBorders>
            <w:textDirection w:val="btLr"/>
            <w:vAlign w:val="center"/>
          </w:tcPr>
          <w:p w:rsidR="003C3D0D" w:rsidRPr="001762B6" w:rsidRDefault="003C3D0D" w:rsidP="00191290">
            <w:pPr>
              <w:ind w:right="113"/>
              <w:jc w:val="center"/>
            </w:pPr>
          </w:p>
        </w:tc>
      </w:tr>
    </w:tbl>
    <w:p w:rsidR="003C3D0D" w:rsidRPr="001762B6" w:rsidRDefault="003C3D0D" w:rsidP="003C3D0D">
      <w:pPr>
        <w:jc w:val="both"/>
      </w:pPr>
      <w:r w:rsidRPr="001762B6">
        <w:t>Номер позиции во второй графе таблицы заполняется для многопозиционных, многошпиндельных станков. Для оборудования с одним шпинделем заполняется только номер операции.  По каждой операцией, если в ней число суппортов - 2, указать основное время для каждого, а вспомогательное и штучное – общее для операции.</w:t>
      </w:r>
    </w:p>
    <w:p w:rsidR="003C3D0D" w:rsidRPr="001762B6" w:rsidRDefault="003C3D0D" w:rsidP="003C3D0D">
      <w:pPr>
        <w:jc w:val="both"/>
      </w:pPr>
      <w:r w:rsidRPr="001762B6">
        <w:lastRenderedPageBreak/>
        <w:t xml:space="preserve">Таблица </w:t>
      </w:r>
      <w:r>
        <w:t>7</w:t>
      </w:r>
      <w:r w:rsidRPr="001762B6">
        <w:t xml:space="preserve"> - Сводная таблица норм времени,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399"/>
        <w:gridCol w:w="1399"/>
        <w:gridCol w:w="1399"/>
        <w:gridCol w:w="1399"/>
        <w:gridCol w:w="1399"/>
        <w:gridCol w:w="1400"/>
      </w:tblGrid>
      <w:tr w:rsidR="003C3D0D" w:rsidRPr="001762B6" w:rsidTr="00191290">
        <w:trPr>
          <w:cantSplit/>
          <w:trHeight w:val="134"/>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pPr>
            <w:r w:rsidRPr="001762B6">
              <w:t xml:space="preserve">Номер операции </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pPr>
            <w:r w:rsidRPr="001762B6">
              <w:t>Т</w:t>
            </w:r>
            <w:r w:rsidRPr="001762B6">
              <w:rPr>
                <w:vertAlign w:val="subscript"/>
              </w:rPr>
              <w:t>о</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rPr>
                <w:vertAlign w:val="subscript"/>
              </w:rPr>
            </w:pPr>
            <w:proofErr w:type="spellStart"/>
            <w:r w:rsidRPr="001762B6">
              <w:t>Т</w:t>
            </w:r>
            <w:r w:rsidRPr="001762B6">
              <w:rPr>
                <w:vertAlign w:val="subscript"/>
              </w:rPr>
              <w:t>в</w:t>
            </w:r>
            <w:proofErr w:type="spellEnd"/>
          </w:p>
          <w:p w:rsidR="003C3D0D" w:rsidRPr="001762B6" w:rsidRDefault="003C3D0D" w:rsidP="00191290">
            <w:pPr>
              <w:jc w:val="center"/>
            </w:pP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pPr>
            <w:r w:rsidRPr="001762B6">
              <w:t>Т</w:t>
            </w:r>
            <w:r w:rsidRPr="001762B6">
              <w:rPr>
                <w:vertAlign w:val="subscript"/>
              </w:rPr>
              <w:t>оп</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pPr>
            <w:r w:rsidRPr="001762B6">
              <w:rPr>
                <w:position w:val="-6"/>
                <w:lang w:val="en-US"/>
              </w:rPr>
              <w:object w:dxaOrig="240" w:dyaOrig="220">
                <v:shape id="_x0000_i1030" type="#_x0000_t75" style="width:12pt;height:11.25pt" o:ole="">
                  <v:imagedata r:id="rId18" o:title=""/>
                </v:shape>
                <o:OLEObject Type="Embed" ProgID="Equation.3" ShapeID="_x0000_i1030" DrawAspect="Content" ObjectID="_1549787970" r:id="rId19"/>
              </w:object>
            </w:r>
            <w:proofErr w:type="spellStart"/>
            <w:r w:rsidRPr="001762B6">
              <w:rPr>
                <w:vertAlign w:val="subscript"/>
              </w:rPr>
              <w:t>обс</w:t>
            </w:r>
            <w:proofErr w:type="spellEnd"/>
            <w:r w:rsidRPr="001762B6">
              <w:rPr>
                <w:vertAlign w:val="subscript"/>
              </w:rPr>
              <w:t xml:space="preserve">   </w:t>
            </w:r>
            <w:r w:rsidRPr="001762B6">
              <w:t>%</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pPr>
            <w:r w:rsidRPr="001762B6">
              <w:rPr>
                <w:position w:val="-6"/>
                <w:vertAlign w:val="subscript"/>
              </w:rPr>
              <w:object w:dxaOrig="240" w:dyaOrig="220">
                <v:shape id="_x0000_i1031" type="#_x0000_t75" style="width:12pt;height:11.25pt" o:ole="">
                  <v:imagedata r:id="rId20" o:title=""/>
                </v:shape>
                <o:OLEObject Type="Embed" ProgID="Equation.3" ShapeID="_x0000_i1031" DrawAspect="Content" ObjectID="_1549787971" r:id="rId21"/>
              </w:object>
            </w:r>
            <w:proofErr w:type="spellStart"/>
            <w:r w:rsidRPr="001762B6">
              <w:rPr>
                <w:vertAlign w:val="subscript"/>
              </w:rPr>
              <w:t>отл</w:t>
            </w:r>
            <w:proofErr w:type="spellEnd"/>
            <w:r w:rsidRPr="001762B6">
              <w:rPr>
                <w:vertAlign w:val="subscript"/>
              </w:rPr>
              <w:t xml:space="preserve">   </w:t>
            </w:r>
            <w:r w:rsidRPr="001762B6">
              <w:t>%</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pPr>
            <w:proofErr w:type="spellStart"/>
            <w:r w:rsidRPr="001762B6">
              <w:t>Т</w:t>
            </w:r>
            <w:r w:rsidRPr="001762B6">
              <w:rPr>
                <w:vertAlign w:val="subscript"/>
              </w:rPr>
              <w:t>шт</w:t>
            </w:r>
            <w:proofErr w:type="spellEnd"/>
          </w:p>
        </w:tc>
      </w:tr>
      <w:tr w:rsidR="003C3D0D" w:rsidRPr="001762B6" w:rsidTr="00191290">
        <w:trPr>
          <w:cantSplit/>
          <w:trHeight w:val="134"/>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pP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pP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pP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pP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rPr>
                <w:position w:val="-6"/>
                <w:lang w:val="en-US"/>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rPr>
                <w:position w:val="-6"/>
                <w:vertAlign w:val="subscript"/>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3C3D0D" w:rsidRPr="001762B6" w:rsidRDefault="003C3D0D" w:rsidP="00191290">
            <w:pPr>
              <w:jc w:val="center"/>
            </w:pPr>
          </w:p>
        </w:tc>
      </w:tr>
    </w:tbl>
    <w:p w:rsidR="005F0B00" w:rsidRDefault="005F0B00" w:rsidP="00814EDD">
      <w:pPr>
        <w:shd w:val="clear" w:color="auto" w:fill="FFFFFF"/>
        <w:tabs>
          <w:tab w:val="left" w:pos="426"/>
        </w:tabs>
        <w:ind w:firstLine="709"/>
        <w:jc w:val="both"/>
      </w:pPr>
    </w:p>
    <w:p w:rsidR="007B666D" w:rsidRDefault="007B666D" w:rsidP="00814EDD">
      <w:pPr>
        <w:shd w:val="clear" w:color="auto" w:fill="FFFFFF"/>
        <w:tabs>
          <w:tab w:val="left" w:pos="426"/>
        </w:tabs>
        <w:ind w:left="14" w:firstLine="709"/>
        <w:jc w:val="center"/>
        <w:rPr>
          <w:b/>
          <w:caps/>
          <w:spacing w:val="-4"/>
        </w:rPr>
      </w:pPr>
      <w:r>
        <w:rPr>
          <w:b/>
          <w:caps/>
          <w:spacing w:val="-4"/>
        </w:rPr>
        <w:t>Охрана труда</w:t>
      </w:r>
    </w:p>
    <w:p w:rsidR="007B666D" w:rsidRDefault="007B666D" w:rsidP="00814EDD">
      <w:pPr>
        <w:shd w:val="clear" w:color="auto" w:fill="FFFFFF"/>
        <w:tabs>
          <w:tab w:val="left" w:pos="426"/>
        </w:tabs>
        <w:ind w:left="14" w:firstLine="709"/>
        <w:jc w:val="both"/>
      </w:pPr>
      <w:r>
        <w:rPr>
          <w:spacing w:val="-3"/>
        </w:rPr>
        <w:t xml:space="preserve">При прохождении производственной практики изучаются достоинства </w:t>
      </w:r>
      <w:r>
        <w:rPr>
          <w:spacing w:val="9"/>
        </w:rPr>
        <w:t>и недостатки в организации безопасного труда на участке</w:t>
      </w:r>
      <w:r>
        <w:rPr>
          <w:spacing w:val="4"/>
        </w:rPr>
        <w:t xml:space="preserve">. При выполнении курсового проекта вопросы </w:t>
      </w:r>
      <w:r>
        <w:rPr>
          <w:spacing w:val="1"/>
        </w:rPr>
        <w:t>охраны труда отражаются в технологической документации и в пояс</w:t>
      </w:r>
      <w:r>
        <w:rPr>
          <w:spacing w:val="-1"/>
        </w:rPr>
        <w:t xml:space="preserve">нительной записке, следует кратко указать используемые на участке </w:t>
      </w:r>
      <w:r>
        <w:rPr>
          <w:spacing w:val="5"/>
        </w:rPr>
        <w:t xml:space="preserve">технические средства и организационные методы, обеспечивающие </w:t>
      </w:r>
      <w:r>
        <w:t>безопасность труда работающих и защиту окружающей среды.</w:t>
      </w:r>
    </w:p>
    <w:p w:rsidR="007B666D" w:rsidRDefault="007B666D" w:rsidP="00814EDD">
      <w:pPr>
        <w:tabs>
          <w:tab w:val="left" w:pos="426"/>
        </w:tabs>
        <w:ind w:firstLine="709"/>
      </w:pPr>
      <w:r>
        <w:t>Требования безопасности труда излагаются в соответствии с ГОСТ 12.1.028 -80; 12.1.029 - 80; 12.1.030 - 81; 12.1.03 - 81; 12.1.036 - 81; 12.1.049 - 86.</w:t>
      </w:r>
    </w:p>
    <w:p w:rsidR="007B666D" w:rsidRDefault="007B666D" w:rsidP="00814EDD">
      <w:pPr>
        <w:pStyle w:val="4"/>
        <w:tabs>
          <w:tab w:val="left" w:pos="426"/>
        </w:tabs>
        <w:spacing w:line="240" w:lineRule="auto"/>
        <w:ind w:firstLine="709"/>
        <w:rPr>
          <w:lang w:val="ru-RU"/>
        </w:rPr>
      </w:pPr>
    </w:p>
    <w:p w:rsidR="007B666D" w:rsidRDefault="007B666D" w:rsidP="00814EDD">
      <w:pPr>
        <w:pStyle w:val="4"/>
        <w:tabs>
          <w:tab w:val="left" w:pos="426"/>
        </w:tabs>
        <w:spacing w:line="240" w:lineRule="auto"/>
        <w:ind w:firstLine="709"/>
      </w:pPr>
      <w:r>
        <w:t>ЗАКЛЮЧЕНИЕ</w:t>
      </w:r>
    </w:p>
    <w:p w:rsidR="007B666D" w:rsidRDefault="007B666D" w:rsidP="00814EDD">
      <w:pPr>
        <w:shd w:val="clear" w:color="auto" w:fill="FFFFFF"/>
        <w:tabs>
          <w:tab w:val="left" w:pos="426"/>
        </w:tabs>
        <w:ind w:firstLine="709"/>
        <w:jc w:val="both"/>
      </w:pPr>
      <w:r>
        <w:t xml:space="preserve">Записка заканчивается общим выводом, в котором оценивается эффективность разработанного варианта технологии, указывается её положительные и отрицательные стороны. </w:t>
      </w:r>
    </w:p>
    <w:p w:rsidR="007B666D" w:rsidRDefault="007B666D" w:rsidP="00814EDD">
      <w:pPr>
        <w:shd w:val="clear" w:color="auto" w:fill="FFFFFF"/>
        <w:tabs>
          <w:tab w:val="left" w:pos="426"/>
        </w:tabs>
        <w:ind w:right="5" w:firstLine="709"/>
        <w:jc w:val="both"/>
        <w:rPr>
          <w:spacing w:val="-5"/>
        </w:rPr>
      </w:pPr>
      <w:r>
        <w:rPr>
          <w:spacing w:val="-5"/>
        </w:rPr>
        <w:t>Содержит оценку результатов курсового проекта с точки зрения их соответствия требованиям задания. Приводятся основные результаты разработанного технологического процесса с указанием мероприятий, за счет которых обеспечивается повышение качества изготавливаемых деталей, производительности труда, снижение себестоимости обработки и т.д. Особенно выделяются новые решения и предложения проекта, которые могут быть рекомендованы к внедрению в производство.</w:t>
      </w:r>
    </w:p>
    <w:p w:rsidR="007B666D" w:rsidRDefault="007B666D" w:rsidP="00814EDD">
      <w:pPr>
        <w:shd w:val="clear" w:color="auto" w:fill="FFFFFF"/>
        <w:tabs>
          <w:tab w:val="left" w:pos="426"/>
        </w:tabs>
        <w:ind w:right="6" w:firstLine="709"/>
        <w:jc w:val="center"/>
        <w:rPr>
          <w:b/>
          <w:spacing w:val="-2"/>
        </w:rPr>
      </w:pPr>
    </w:p>
    <w:p w:rsidR="007B666D" w:rsidRDefault="007B666D" w:rsidP="00814EDD">
      <w:pPr>
        <w:shd w:val="clear" w:color="auto" w:fill="FFFFFF"/>
        <w:tabs>
          <w:tab w:val="left" w:pos="426"/>
        </w:tabs>
        <w:ind w:right="6" w:firstLine="709"/>
        <w:jc w:val="center"/>
        <w:rPr>
          <w:b/>
          <w:spacing w:val="-2"/>
        </w:rPr>
      </w:pPr>
      <w:r>
        <w:rPr>
          <w:b/>
          <w:spacing w:val="-2"/>
        </w:rPr>
        <w:t xml:space="preserve">Список </w:t>
      </w:r>
      <w:r w:rsidR="00B712E3">
        <w:rPr>
          <w:b/>
          <w:spacing w:val="-2"/>
        </w:rPr>
        <w:t>информационных источников</w:t>
      </w:r>
    </w:p>
    <w:p w:rsidR="007B666D" w:rsidRDefault="007B666D" w:rsidP="00814EDD">
      <w:pPr>
        <w:shd w:val="clear" w:color="auto" w:fill="FFFFFF"/>
        <w:tabs>
          <w:tab w:val="left" w:pos="426"/>
        </w:tabs>
        <w:ind w:firstLine="709"/>
        <w:jc w:val="both"/>
      </w:pPr>
      <w:r>
        <w:t>В конце пояснительной записки приводится список использованной литературы.</w:t>
      </w:r>
    </w:p>
    <w:p w:rsidR="007B666D" w:rsidRDefault="007B666D" w:rsidP="00814EDD">
      <w:pPr>
        <w:shd w:val="clear" w:color="auto" w:fill="FFFFFF"/>
        <w:tabs>
          <w:tab w:val="left" w:pos="426"/>
        </w:tabs>
        <w:ind w:right="6" w:firstLine="709"/>
        <w:jc w:val="both"/>
        <w:rPr>
          <w:b/>
          <w:bCs/>
        </w:rPr>
      </w:pPr>
      <w:r>
        <w:rPr>
          <w:spacing w:val="-2"/>
        </w:rPr>
        <w:t xml:space="preserve">В список литературы включают все использованные источники в порядке появления ссылок в тексте пояснительной записки и оформляют его в соответствии со Стандартом предприятия </w:t>
      </w:r>
      <w:r>
        <w:rPr>
          <w:spacing w:val="-7"/>
        </w:rPr>
        <w:t>[46]</w:t>
      </w:r>
      <w:r>
        <w:rPr>
          <w:spacing w:val="-2"/>
        </w:rPr>
        <w:t xml:space="preserve"> .</w:t>
      </w:r>
    </w:p>
    <w:p w:rsidR="007B666D" w:rsidRDefault="007B666D" w:rsidP="00814EDD">
      <w:pPr>
        <w:shd w:val="clear" w:color="auto" w:fill="FFFFFF"/>
        <w:tabs>
          <w:tab w:val="left" w:pos="426"/>
        </w:tabs>
        <w:ind w:firstLine="709"/>
        <w:jc w:val="both"/>
      </w:pPr>
      <w:r>
        <w:rPr>
          <w:spacing w:val="-4"/>
        </w:rPr>
        <w:t xml:space="preserve">В тексте расчетно-пояснительной записки производятся ссылки на </w:t>
      </w:r>
      <w:r>
        <w:rPr>
          <w:spacing w:val="-5"/>
        </w:rPr>
        <w:t xml:space="preserve">использованную литературу с указанием порядкового номера по списку </w:t>
      </w:r>
      <w:r>
        <w:rPr>
          <w:spacing w:val="-6"/>
        </w:rPr>
        <w:t xml:space="preserve">литературы в квадратных скобках. В расчетах, связанных с нормативами </w:t>
      </w:r>
      <w:r>
        <w:rPr>
          <w:spacing w:val="-5"/>
        </w:rPr>
        <w:t xml:space="preserve">(например, в расчетах режимов резания, припусков на обработку и др.), </w:t>
      </w:r>
      <w:r>
        <w:rPr>
          <w:spacing w:val="-7"/>
        </w:rPr>
        <w:t xml:space="preserve">ссылки делаются с указанием страницы или таблицы, например, [5, с. 39], </w:t>
      </w:r>
      <w:r>
        <w:rPr>
          <w:spacing w:val="-4"/>
        </w:rPr>
        <w:t>[18,</w:t>
      </w:r>
      <w:r>
        <w:rPr>
          <w:spacing w:val="-7"/>
        </w:rPr>
        <w:t xml:space="preserve"> с. 95, </w:t>
      </w:r>
      <w:r>
        <w:rPr>
          <w:spacing w:val="-4"/>
        </w:rPr>
        <w:t>т. 25].</w:t>
      </w:r>
    </w:p>
    <w:p w:rsidR="007B666D" w:rsidRDefault="007B666D" w:rsidP="00814EDD">
      <w:pPr>
        <w:tabs>
          <w:tab w:val="left" w:pos="426"/>
        </w:tabs>
        <w:ind w:firstLine="709"/>
        <w:jc w:val="center"/>
        <w:rPr>
          <w:b/>
          <w:spacing w:val="20"/>
        </w:rPr>
      </w:pPr>
    </w:p>
    <w:p w:rsidR="00AF7C5D" w:rsidRDefault="00AF7C5D">
      <w:pPr>
        <w:spacing w:after="200" w:line="276" w:lineRule="auto"/>
        <w:rPr>
          <w:b/>
          <w:spacing w:val="20"/>
        </w:rPr>
      </w:pPr>
      <w:r>
        <w:rPr>
          <w:b/>
          <w:spacing w:val="20"/>
        </w:rPr>
        <w:br w:type="page"/>
      </w:r>
    </w:p>
    <w:p w:rsidR="007B666D" w:rsidRDefault="00174012" w:rsidP="00814EDD">
      <w:pPr>
        <w:tabs>
          <w:tab w:val="left" w:pos="426"/>
        </w:tabs>
        <w:ind w:firstLine="709"/>
        <w:jc w:val="center"/>
        <w:rPr>
          <w:b/>
          <w:caps/>
        </w:rPr>
      </w:pPr>
      <w:r>
        <w:rPr>
          <w:b/>
          <w:spacing w:val="20"/>
        </w:rPr>
        <w:lastRenderedPageBreak/>
        <w:t>6</w:t>
      </w:r>
      <w:r w:rsidR="007B666D">
        <w:rPr>
          <w:b/>
        </w:rPr>
        <w:t xml:space="preserve">. </w:t>
      </w:r>
      <w:r w:rsidR="007B666D">
        <w:rPr>
          <w:b/>
          <w:caps/>
        </w:rPr>
        <w:t>Графическая часть проекта и технологическая документация</w:t>
      </w:r>
    </w:p>
    <w:p w:rsidR="007B666D" w:rsidRDefault="007B666D" w:rsidP="00814EDD">
      <w:pPr>
        <w:tabs>
          <w:tab w:val="left" w:pos="426"/>
        </w:tabs>
        <w:ind w:firstLine="709"/>
        <w:jc w:val="both"/>
        <w:rPr>
          <w:caps/>
        </w:rPr>
      </w:pPr>
    </w:p>
    <w:p w:rsidR="007B666D" w:rsidRDefault="007B666D" w:rsidP="00814EDD">
      <w:pPr>
        <w:tabs>
          <w:tab w:val="left" w:pos="426"/>
        </w:tabs>
        <w:ind w:firstLine="709"/>
        <w:jc w:val="both"/>
      </w:pPr>
      <w:r>
        <w:rPr>
          <w:i/>
        </w:rPr>
        <w:t>К графической части проекта</w:t>
      </w:r>
      <w:r>
        <w:t xml:space="preserve"> объемом 2 - 3 листов формата А1 по ГОСТу 2301 - 68 относятся:</w:t>
      </w:r>
    </w:p>
    <w:p w:rsidR="007B666D" w:rsidRDefault="007B666D" w:rsidP="00814EDD">
      <w:pPr>
        <w:tabs>
          <w:tab w:val="left" w:pos="426"/>
        </w:tabs>
        <w:ind w:firstLine="709"/>
        <w:jc w:val="both"/>
      </w:pPr>
      <w:r>
        <w:t>1) чертеж детали, заданной для разработки технологического процесса;</w:t>
      </w:r>
    </w:p>
    <w:p w:rsidR="007B666D" w:rsidRDefault="007B666D" w:rsidP="00814EDD">
      <w:pPr>
        <w:tabs>
          <w:tab w:val="left" w:pos="426"/>
        </w:tabs>
        <w:ind w:firstLine="709"/>
        <w:jc w:val="both"/>
      </w:pPr>
      <w:r>
        <w:t>2) чертеж заготовки;</w:t>
      </w:r>
    </w:p>
    <w:p w:rsidR="007B666D" w:rsidRDefault="007B666D" w:rsidP="00814EDD">
      <w:pPr>
        <w:tabs>
          <w:tab w:val="left" w:pos="426"/>
        </w:tabs>
        <w:ind w:firstLine="709"/>
        <w:jc w:val="both"/>
      </w:pPr>
      <w:r>
        <w:t>3) операционные технологические эскизы механической обработки или, так называемые, наладки.</w:t>
      </w:r>
    </w:p>
    <w:p w:rsidR="007B666D" w:rsidRDefault="007B666D" w:rsidP="00814EDD">
      <w:pPr>
        <w:tabs>
          <w:tab w:val="left" w:pos="426"/>
        </w:tabs>
        <w:ind w:firstLine="709"/>
        <w:jc w:val="both"/>
      </w:pPr>
      <w:r>
        <w:t>1. Чертеж детали следует с указанием  всех технических требований, предъявляемых к ней.</w:t>
      </w:r>
    </w:p>
    <w:p w:rsidR="007B666D" w:rsidRDefault="007B666D" w:rsidP="00814EDD">
      <w:pPr>
        <w:tabs>
          <w:tab w:val="left" w:pos="426"/>
        </w:tabs>
        <w:ind w:firstLine="709"/>
        <w:jc w:val="both"/>
      </w:pPr>
      <w:r>
        <w:t>2. Чертеж заготовки выполняется с указанием  всех технических требований, предъявляемых к ней.</w:t>
      </w:r>
    </w:p>
    <w:p w:rsidR="007B666D" w:rsidRDefault="007B666D" w:rsidP="00814EDD">
      <w:pPr>
        <w:tabs>
          <w:tab w:val="left" w:pos="426"/>
        </w:tabs>
        <w:ind w:firstLine="709"/>
        <w:jc w:val="both"/>
      </w:pPr>
      <w:r>
        <w:t>На чертеже заготовки наносят контур готовой детали штрихпунктирной тонкой линией. Размеры заготовки с допуском сопровождаются размерами детали (проставленными в скобках) с допусками.</w:t>
      </w:r>
    </w:p>
    <w:p w:rsidR="007B666D" w:rsidRDefault="007B666D" w:rsidP="00814EDD">
      <w:pPr>
        <w:tabs>
          <w:tab w:val="left" w:pos="426"/>
        </w:tabs>
        <w:ind w:firstLine="709"/>
        <w:jc w:val="both"/>
      </w:pPr>
      <w:r>
        <w:t>3. Чертежи графической технологии выполняются на характерные наиболее сложные операции. При этом на первом переходе (позиции) изображается деталь, установочные и зажимные элементы приспособления, конструкция режущего инструмента. На чертеже указываются номера переходов, а также схема, объединяющая все позиции. Например, для токарных многошпиндельных станков - вид на шпиндельный блок с пронумерованными шпинделями, где стрелками показываются направления вращения деталей и направления вращения блока. Для токарно-револьверных станков с вертикальной осью револьверной головки - условная схема револьверной головки, например шестигранник, с обозначением номеров позиций и направлением периодического поворота головки. Для станков с горизонтальной осью револьверной головки -развертка головки с нумерацией каждого режущего инструмента. Для агрегатных станков - стол станка в виде окружности, разбитой на сектора, соответствующие каждой позиции и т.д.</w:t>
      </w:r>
    </w:p>
    <w:p w:rsidR="007B666D" w:rsidRDefault="007B666D" w:rsidP="00814EDD">
      <w:pPr>
        <w:tabs>
          <w:tab w:val="left" w:pos="426"/>
        </w:tabs>
        <w:ind w:firstLine="709"/>
        <w:jc w:val="both"/>
      </w:pPr>
      <w:r>
        <w:t>Чертежи графической технологии должны быть выполнены с необходимым числом проекций, видов и разрезов; в них должны быть показаны режущие инструменты и условное обозначение приспособлений, обеспечивающих установку заготовки в требуемое положение.</w:t>
      </w:r>
    </w:p>
    <w:p w:rsidR="007B666D" w:rsidRDefault="007B666D" w:rsidP="00814EDD">
      <w:pPr>
        <w:tabs>
          <w:tab w:val="left" w:pos="426"/>
        </w:tabs>
        <w:ind w:firstLine="709"/>
        <w:jc w:val="both"/>
      </w:pPr>
      <w:r>
        <w:t>Деталь на чертежах - схемах изображается черным цветом в глазомерном масштабе, но с учетом пропорций. Ее конфигурация должна соответствовать конфигурации, полученной в процессе обработки на данной операции или переходе. Обработанные поверхности детали вычерчиваются черным карандашом, линией удвоенной толщины. Указываются операционные и настроечные размеры (нумерация арабскими цифрами), их предельные отклонения, шероховатость.</w:t>
      </w:r>
    </w:p>
    <w:p w:rsidR="007B666D" w:rsidRDefault="007B666D" w:rsidP="00814EDD">
      <w:pPr>
        <w:tabs>
          <w:tab w:val="left" w:pos="426"/>
        </w:tabs>
        <w:ind w:firstLine="709"/>
        <w:jc w:val="both"/>
      </w:pPr>
      <w:r>
        <w:t>Режущий инструмент, применяемый на данном переходе, вычерчивается в конечном положении. Показываются рабочие движения обрабатываемой детали и режущего инструмента, а также циклы движения суппортов.</w:t>
      </w:r>
    </w:p>
    <w:p w:rsidR="007B666D" w:rsidRDefault="007B666D" w:rsidP="00814EDD">
      <w:pPr>
        <w:tabs>
          <w:tab w:val="left" w:pos="426"/>
        </w:tabs>
        <w:ind w:firstLine="709"/>
        <w:jc w:val="both"/>
      </w:pPr>
      <w:r>
        <w:t>На листе вычерчивается и заполняется штамп с основной надписью по ГОСТу 2.104 - 68 и технологическая таблица, содержащая следующие столбцы: номер операции; номер позиции; номер перехода; наименование операций, позиций, переходов; оборудование; режимы резания (скорость круга, скорость детали, подача продольная, подача поперечная, глубина резания и др.). При числе характеристик режима резания свыше трех рекомендуется таблицу располагать не над штампом, а на свободном поле листа.</w:t>
      </w:r>
    </w:p>
    <w:p w:rsidR="002A0E7E" w:rsidRDefault="002A0E7E" w:rsidP="002A0E7E">
      <w:pPr>
        <w:autoSpaceDE w:val="0"/>
        <w:autoSpaceDN w:val="0"/>
        <w:adjustRightInd w:val="0"/>
        <w:rPr>
          <w:rFonts w:eastAsia="TimesNewRomanPSMT"/>
        </w:rPr>
      </w:pPr>
      <w:r w:rsidRPr="00326608">
        <w:rPr>
          <w:i/>
          <w:iCs/>
        </w:rPr>
        <w:t xml:space="preserve">Пример обозначения чертежей </w:t>
      </w:r>
      <w:r>
        <w:rPr>
          <w:i/>
          <w:iCs/>
        </w:rPr>
        <w:t xml:space="preserve"> </w:t>
      </w:r>
      <w:r w:rsidRPr="00326608">
        <w:rPr>
          <w:rFonts w:eastAsia="TimesNewRomanPSMT"/>
        </w:rPr>
        <w:t xml:space="preserve">для </w:t>
      </w:r>
      <w:r>
        <w:rPr>
          <w:rFonts w:eastAsia="TimesNewRomanPSMT"/>
        </w:rPr>
        <w:t xml:space="preserve">курсового </w:t>
      </w:r>
      <w:r w:rsidRPr="00326608">
        <w:rPr>
          <w:rFonts w:eastAsia="TimesNewRomanPSMT"/>
        </w:rPr>
        <w:t>проекта</w:t>
      </w:r>
      <w:r>
        <w:rPr>
          <w:rFonts w:eastAsia="TimesNewRomanPSMT"/>
        </w:rPr>
        <w:t xml:space="preserve"> </w:t>
      </w:r>
    </w:p>
    <w:p w:rsidR="002A0E7E" w:rsidRPr="00326608" w:rsidRDefault="002A0E7E" w:rsidP="002A0E7E">
      <w:pPr>
        <w:autoSpaceDE w:val="0"/>
        <w:autoSpaceDN w:val="0"/>
        <w:adjustRightInd w:val="0"/>
        <w:rPr>
          <w:i/>
          <w:iCs/>
        </w:rPr>
      </w:pPr>
      <w:r w:rsidRPr="00326608">
        <w:rPr>
          <w:i/>
          <w:iCs/>
        </w:rPr>
        <w:t>Для чертежей</w:t>
      </w:r>
    </w:p>
    <w:tbl>
      <w:tblPr>
        <w:tblW w:w="0" w:type="auto"/>
        <w:tblLook w:val="04A0" w:firstRow="1" w:lastRow="0" w:firstColumn="1" w:lastColumn="0" w:noHBand="0" w:noVBand="1"/>
      </w:tblPr>
      <w:tblGrid>
        <w:gridCol w:w="3851"/>
        <w:gridCol w:w="6570"/>
      </w:tblGrid>
      <w:tr w:rsidR="002A0E7E" w:rsidTr="00E03683">
        <w:tc>
          <w:tcPr>
            <w:tcW w:w="3851" w:type="dxa"/>
            <w:shd w:val="clear" w:color="auto" w:fill="auto"/>
          </w:tcPr>
          <w:p w:rsidR="002A0E7E" w:rsidRPr="00935928" w:rsidRDefault="002A0E7E" w:rsidP="002A0E7E">
            <w:pPr>
              <w:autoSpaceDE w:val="0"/>
              <w:autoSpaceDN w:val="0"/>
              <w:adjustRightInd w:val="0"/>
              <w:rPr>
                <w:i/>
                <w:iCs/>
              </w:rPr>
            </w:pPr>
            <w:r>
              <w:rPr>
                <w:i/>
                <w:iCs/>
              </w:rPr>
              <w:t>КП</w:t>
            </w:r>
            <w:r w:rsidRPr="00935928">
              <w:rPr>
                <w:i/>
                <w:iCs/>
              </w:rPr>
              <w:t>.15.02.08.</w:t>
            </w:r>
            <w:r>
              <w:rPr>
                <w:i/>
                <w:iCs/>
              </w:rPr>
              <w:t>01</w:t>
            </w:r>
            <w:r w:rsidRPr="00935928">
              <w:rPr>
                <w:i/>
                <w:iCs/>
              </w:rPr>
              <w:t>.</w:t>
            </w:r>
            <w:r>
              <w:rPr>
                <w:i/>
                <w:iCs/>
              </w:rPr>
              <w:t>17</w:t>
            </w:r>
            <w:r w:rsidRPr="00935928">
              <w:rPr>
                <w:i/>
                <w:iCs/>
              </w:rPr>
              <w:t>.</w:t>
            </w:r>
            <w:r>
              <w:rPr>
                <w:i/>
                <w:iCs/>
              </w:rPr>
              <w:t>32</w:t>
            </w:r>
            <w:r w:rsidRPr="00935928">
              <w:rPr>
                <w:i/>
                <w:iCs/>
              </w:rPr>
              <w:t xml:space="preserve">.01 </w:t>
            </w:r>
          </w:p>
        </w:tc>
        <w:tc>
          <w:tcPr>
            <w:tcW w:w="6570" w:type="dxa"/>
            <w:shd w:val="clear" w:color="auto" w:fill="auto"/>
          </w:tcPr>
          <w:p w:rsidR="002A0E7E" w:rsidRPr="00935928" w:rsidRDefault="002A0E7E" w:rsidP="00E03683">
            <w:pPr>
              <w:autoSpaceDE w:val="0"/>
              <w:autoSpaceDN w:val="0"/>
              <w:adjustRightInd w:val="0"/>
              <w:rPr>
                <w:i/>
                <w:iCs/>
              </w:rPr>
            </w:pPr>
            <w:r w:rsidRPr="00935928">
              <w:rPr>
                <w:i/>
                <w:iCs/>
              </w:rPr>
              <w:t>Чертеж детали</w:t>
            </w:r>
          </w:p>
        </w:tc>
      </w:tr>
      <w:tr w:rsidR="002A0E7E" w:rsidTr="00E03683">
        <w:tc>
          <w:tcPr>
            <w:tcW w:w="3851" w:type="dxa"/>
            <w:shd w:val="clear" w:color="auto" w:fill="auto"/>
          </w:tcPr>
          <w:p w:rsidR="002A0E7E" w:rsidRPr="00935928" w:rsidRDefault="002A0E7E" w:rsidP="002A0E7E">
            <w:pPr>
              <w:autoSpaceDE w:val="0"/>
              <w:autoSpaceDN w:val="0"/>
              <w:adjustRightInd w:val="0"/>
              <w:rPr>
                <w:i/>
                <w:iCs/>
              </w:rPr>
            </w:pPr>
            <w:r>
              <w:rPr>
                <w:i/>
                <w:iCs/>
              </w:rPr>
              <w:t>КП</w:t>
            </w:r>
            <w:r w:rsidRPr="00935928">
              <w:rPr>
                <w:i/>
                <w:iCs/>
              </w:rPr>
              <w:t>.15.02.08.</w:t>
            </w:r>
            <w:r>
              <w:rPr>
                <w:i/>
                <w:iCs/>
              </w:rPr>
              <w:t>01</w:t>
            </w:r>
            <w:r w:rsidRPr="00935928">
              <w:rPr>
                <w:i/>
                <w:iCs/>
              </w:rPr>
              <w:t>.</w:t>
            </w:r>
            <w:r>
              <w:rPr>
                <w:i/>
                <w:iCs/>
              </w:rPr>
              <w:t>17</w:t>
            </w:r>
            <w:r w:rsidRPr="00935928">
              <w:rPr>
                <w:i/>
                <w:iCs/>
              </w:rPr>
              <w:t>.</w:t>
            </w:r>
            <w:r>
              <w:rPr>
                <w:i/>
                <w:iCs/>
              </w:rPr>
              <w:t>32</w:t>
            </w:r>
            <w:r w:rsidRPr="00935928">
              <w:rPr>
                <w:i/>
                <w:iCs/>
              </w:rPr>
              <w:t>.0</w:t>
            </w:r>
            <w:r>
              <w:rPr>
                <w:i/>
                <w:iCs/>
              </w:rPr>
              <w:t>2</w:t>
            </w:r>
          </w:p>
        </w:tc>
        <w:tc>
          <w:tcPr>
            <w:tcW w:w="6570" w:type="dxa"/>
            <w:shd w:val="clear" w:color="auto" w:fill="auto"/>
          </w:tcPr>
          <w:p w:rsidR="002A0E7E" w:rsidRPr="00935928" w:rsidRDefault="002A0E7E" w:rsidP="00E03683">
            <w:pPr>
              <w:autoSpaceDE w:val="0"/>
              <w:autoSpaceDN w:val="0"/>
              <w:adjustRightInd w:val="0"/>
              <w:rPr>
                <w:i/>
                <w:iCs/>
              </w:rPr>
            </w:pPr>
            <w:r w:rsidRPr="00935928">
              <w:rPr>
                <w:i/>
                <w:iCs/>
              </w:rPr>
              <w:t>Чертеж заготовки</w:t>
            </w:r>
          </w:p>
        </w:tc>
      </w:tr>
      <w:tr w:rsidR="002A0E7E" w:rsidTr="00E03683">
        <w:tc>
          <w:tcPr>
            <w:tcW w:w="3851" w:type="dxa"/>
            <w:shd w:val="clear" w:color="auto" w:fill="auto"/>
          </w:tcPr>
          <w:p w:rsidR="002A0E7E" w:rsidRPr="00935928" w:rsidRDefault="002A0E7E" w:rsidP="002A0E7E">
            <w:pPr>
              <w:autoSpaceDE w:val="0"/>
              <w:autoSpaceDN w:val="0"/>
              <w:adjustRightInd w:val="0"/>
              <w:rPr>
                <w:i/>
                <w:iCs/>
              </w:rPr>
            </w:pPr>
            <w:r>
              <w:rPr>
                <w:i/>
                <w:iCs/>
              </w:rPr>
              <w:t>КП</w:t>
            </w:r>
            <w:r w:rsidRPr="00935928">
              <w:rPr>
                <w:i/>
                <w:iCs/>
              </w:rPr>
              <w:t>.15.02.08.</w:t>
            </w:r>
            <w:r>
              <w:rPr>
                <w:i/>
                <w:iCs/>
              </w:rPr>
              <w:t>01</w:t>
            </w:r>
            <w:r w:rsidRPr="00935928">
              <w:rPr>
                <w:i/>
                <w:iCs/>
              </w:rPr>
              <w:t>.</w:t>
            </w:r>
            <w:r>
              <w:rPr>
                <w:i/>
                <w:iCs/>
              </w:rPr>
              <w:t>17</w:t>
            </w:r>
            <w:r w:rsidRPr="00935928">
              <w:rPr>
                <w:i/>
                <w:iCs/>
              </w:rPr>
              <w:t>.</w:t>
            </w:r>
            <w:r>
              <w:rPr>
                <w:i/>
                <w:iCs/>
              </w:rPr>
              <w:t>32</w:t>
            </w:r>
            <w:r w:rsidRPr="00935928">
              <w:rPr>
                <w:i/>
                <w:iCs/>
              </w:rPr>
              <w:t>.0</w:t>
            </w:r>
            <w:r>
              <w:rPr>
                <w:i/>
                <w:iCs/>
              </w:rPr>
              <w:t>3</w:t>
            </w:r>
          </w:p>
        </w:tc>
        <w:tc>
          <w:tcPr>
            <w:tcW w:w="6570" w:type="dxa"/>
            <w:shd w:val="clear" w:color="auto" w:fill="auto"/>
          </w:tcPr>
          <w:p w:rsidR="002A0E7E" w:rsidRPr="00935928" w:rsidRDefault="002A0E7E" w:rsidP="00E03683">
            <w:pPr>
              <w:autoSpaceDE w:val="0"/>
              <w:autoSpaceDN w:val="0"/>
              <w:adjustRightInd w:val="0"/>
              <w:rPr>
                <w:i/>
                <w:iCs/>
              </w:rPr>
            </w:pPr>
            <w:r w:rsidRPr="00935928">
              <w:rPr>
                <w:i/>
                <w:iCs/>
              </w:rPr>
              <w:t>Наладки - Маршрутный технологический процесс лист 1</w:t>
            </w:r>
          </w:p>
        </w:tc>
      </w:tr>
    </w:tbl>
    <w:p w:rsidR="007B666D" w:rsidRDefault="007B666D" w:rsidP="00814EDD">
      <w:pPr>
        <w:tabs>
          <w:tab w:val="left" w:pos="426"/>
        </w:tabs>
        <w:ind w:firstLine="709"/>
        <w:jc w:val="both"/>
        <w:rPr>
          <w:i/>
        </w:rPr>
      </w:pPr>
      <w:r>
        <w:rPr>
          <w:i/>
        </w:rPr>
        <w:t xml:space="preserve">К технологической документации относятся: </w:t>
      </w:r>
    </w:p>
    <w:p w:rsidR="007B666D" w:rsidRDefault="007B666D" w:rsidP="00814EDD">
      <w:pPr>
        <w:numPr>
          <w:ilvl w:val="0"/>
          <w:numId w:val="16"/>
        </w:numPr>
        <w:tabs>
          <w:tab w:val="left" w:pos="426"/>
        </w:tabs>
        <w:ind w:firstLine="709"/>
        <w:jc w:val="both"/>
      </w:pPr>
      <w:r>
        <w:t>карта заготовки КЗ;</w:t>
      </w:r>
    </w:p>
    <w:p w:rsidR="007B666D" w:rsidRDefault="007B666D" w:rsidP="00814EDD">
      <w:pPr>
        <w:numPr>
          <w:ilvl w:val="0"/>
          <w:numId w:val="16"/>
        </w:numPr>
        <w:tabs>
          <w:tab w:val="left" w:pos="426"/>
        </w:tabs>
        <w:ind w:firstLine="709"/>
        <w:jc w:val="both"/>
      </w:pPr>
      <w:r>
        <w:t>маршрутная карта МК;</w:t>
      </w:r>
    </w:p>
    <w:p w:rsidR="007B666D" w:rsidRDefault="007B666D" w:rsidP="00814EDD">
      <w:pPr>
        <w:numPr>
          <w:ilvl w:val="0"/>
          <w:numId w:val="16"/>
        </w:numPr>
        <w:tabs>
          <w:tab w:val="left" w:pos="426"/>
        </w:tabs>
        <w:ind w:firstLine="709"/>
        <w:jc w:val="both"/>
      </w:pPr>
      <w:r>
        <w:t>операционная карта ОК;</w:t>
      </w:r>
    </w:p>
    <w:p w:rsidR="007B666D" w:rsidRDefault="007B666D" w:rsidP="00814EDD">
      <w:pPr>
        <w:numPr>
          <w:ilvl w:val="0"/>
          <w:numId w:val="16"/>
        </w:numPr>
        <w:tabs>
          <w:tab w:val="left" w:pos="426"/>
        </w:tabs>
        <w:ind w:firstLine="709"/>
        <w:jc w:val="both"/>
      </w:pPr>
      <w:r>
        <w:t>карта эскизов КЭ;</w:t>
      </w:r>
    </w:p>
    <w:p w:rsidR="007B666D" w:rsidRDefault="007B666D" w:rsidP="00814EDD">
      <w:pPr>
        <w:numPr>
          <w:ilvl w:val="0"/>
          <w:numId w:val="16"/>
        </w:numPr>
        <w:tabs>
          <w:tab w:val="left" w:pos="426"/>
        </w:tabs>
        <w:ind w:firstLine="709"/>
        <w:jc w:val="both"/>
      </w:pPr>
      <w:r>
        <w:t>контрольная карта КК.</w:t>
      </w:r>
    </w:p>
    <w:p w:rsidR="007B666D" w:rsidRDefault="007B666D" w:rsidP="00814EDD">
      <w:pPr>
        <w:shd w:val="clear" w:color="auto" w:fill="FFFFFF"/>
        <w:tabs>
          <w:tab w:val="left" w:pos="426"/>
        </w:tabs>
        <w:ind w:firstLine="709"/>
        <w:rPr>
          <w:color w:val="FF0000"/>
        </w:rPr>
      </w:pPr>
      <w:r>
        <w:lastRenderedPageBreak/>
        <w:t>Графы форм технологической документации заполняются в соответствии с положениями соответствующих стандартов. Поэтому стандартные формы бланков технологической документации по ЕСТПП предусматривают жесткий порядок расположения информации на поле каждой карты или ведомости и десятиразрядную структуру кодирования каждого заносимого в документ параметра или наименования</w:t>
      </w:r>
      <w:r>
        <w:rPr>
          <w:spacing w:val="-7"/>
        </w:rPr>
        <w:t xml:space="preserve"> </w:t>
      </w:r>
      <w:r>
        <w:rPr>
          <w:spacing w:val="-4"/>
        </w:rPr>
        <w:t>[47].</w:t>
      </w:r>
    </w:p>
    <w:p w:rsidR="007B666D" w:rsidRDefault="007B666D" w:rsidP="00814EDD">
      <w:pPr>
        <w:tabs>
          <w:tab w:val="left" w:pos="426"/>
        </w:tabs>
        <w:ind w:firstLine="709"/>
        <w:jc w:val="both"/>
      </w:pPr>
      <w:r>
        <w:t xml:space="preserve">Текстовая часть технологической документации содержит описания технологических процессов или отдельных операций (МК, ОК, КЭ и др.). Допускается в документах применять краткую форму наименования операции, </w:t>
      </w:r>
      <w:proofErr w:type="gramStart"/>
      <w:r>
        <w:t>например</w:t>
      </w:r>
      <w:proofErr w:type="gramEnd"/>
      <w:r>
        <w:t xml:space="preserve"> «токарная» вместо «токарная операция».</w:t>
      </w:r>
    </w:p>
    <w:p w:rsidR="007B666D" w:rsidRDefault="007B666D" w:rsidP="00814EDD">
      <w:pPr>
        <w:tabs>
          <w:tab w:val="left" w:pos="426"/>
        </w:tabs>
        <w:ind w:firstLine="709"/>
        <w:jc w:val="both"/>
      </w:pPr>
      <w:r>
        <w:t>В содержание операции (перехода) должно быть исключено наименование метода обработки, выраженное глаголом в повелительной форме (например, точить, сверлить и т. д.), наименование обрабатываемой поверхности материала или детали (например, торец, галтель, отверстие и т. д.), размеры и предельные отклонения обрабатываемых поверхностей (только при отсутствии эскиза). Если имеется эскиз, на котором все размеры обрабатываемых поверхностей условно пронумерованы, то в содержании операции (перехода) размеры и предельные  отклонения обрабатываемых поверхностей не указываются, например, «развернуть отверстие 1», «точить торец 3», «расточить отверстие 2».</w:t>
      </w:r>
    </w:p>
    <w:p w:rsidR="007B666D" w:rsidRDefault="007B666D" w:rsidP="00814EDD">
      <w:pPr>
        <w:tabs>
          <w:tab w:val="left" w:pos="426"/>
        </w:tabs>
        <w:ind w:firstLine="709"/>
        <w:jc w:val="both"/>
      </w:pPr>
      <w:r>
        <w:t>В содержании операции (перехода) указывают количество одновременно обрабатываемых поверхностей, например, «сверлит 5 отверстии», «нагреть 6 заготовок до температуры ковки».</w:t>
      </w:r>
    </w:p>
    <w:p w:rsidR="007B666D" w:rsidRDefault="007B666D" w:rsidP="00814EDD">
      <w:pPr>
        <w:tabs>
          <w:tab w:val="left" w:pos="426"/>
        </w:tabs>
        <w:ind w:firstLine="709"/>
        <w:jc w:val="both"/>
      </w:pPr>
      <w:r>
        <w:t>При одновременной обработке в операции (переходе) нескольких поверхностей в тексте перечисляются все обрабатываемые поверхности.</w:t>
      </w:r>
    </w:p>
    <w:p w:rsidR="007B666D" w:rsidRDefault="007B666D" w:rsidP="00814EDD">
      <w:pPr>
        <w:tabs>
          <w:tab w:val="left" w:pos="426"/>
        </w:tabs>
        <w:ind w:firstLine="709"/>
        <w:jc w:val="both"/>
      </w:pPr>
      <w:r>
        <w:t>Допускается указывать в описании операции (перехода) характер обработки (например, предварительная, окончательная, одновременная и т. д.).</w:t>
      </w:r>
    </w:p>
    <w:p w:rsidR="007B666D" w:rsidRDefault="007B666D" w:rsidP="00814EDD">
      <w:pPr>
        <w:tabs>
          <w:tab w:val="left" w:pos="426"/>
        </w:tabs>
        <w:ind w:firstLine="709"/>
        <w:jc w:val="both"/>
      </w:pPr>
      <w:r>
        <w:t>Записи в документах следует делать на каждой строке в один ряд. Рекомендуется оставлять свободные строки (одну-две строки) между разделами и подразделами, между описаниями операций и переходов.</w:t>
      </w:r>
    </w:p>
    <w:p w:rsidR="007B666D" w:rsidRDefault="007B666D" w:rsidP="00814EDD">
      <w:pPr>
        <w:tabs>
          <w:tab w:val="left" w:pos="426"/>
        </w:tabs>
        <w:ind w:firstLine="709"/>
        <w:jc w:val="both"/>
      </w:pPr>
      <w:r>
        <w:t xml:space="preserve">Все технологические документы подшивают в Альбом. </w:t>
      </w:r>
    </w:p>
    <w:p w:rsidR="00191290" w:rsidRDefault="00191290">
      <w:pPr>
        <w:spacing w:after="200" w:line="276" w:lineRule="auto"/>
      </w:pPr>
      <w:r>
        <w:br w:type="page"/>
      </w:r>
    </w:p>
    <w:p w:rsidR="007B666D" w:rsidRDefault="007B666D" w:rsidP="00814EDD">
      <w:pPr>
        <w:tabs>
          <w:tab w:val="left" w:pos="426"/>
        </w:tabs>
        <w:ind w:firstLine="709"/>
        <w:jc w:val="both"/>
      </w:pPr>
    </w:p>
    <w:p w:rsidR="00D37D69" w:rsidRPr="00745FE7" w:rsidRDefault="00174012" w:rsidP="00814EDD">
      <w:pPr>
        <w:pStyle w:val="a5"/>
        <w:ind w:firstLine="709"/>
        <w:jc w:val="center"/>
        <w:rPr>
          <w:rFonts w:ascii="Times New Roman" w:hAnsi="Times New Roman"/>
          <w:b/>
          <w:sz w:val="24"/>
          <w:szCs w:val="24"/>
        </w:rPr>
      </w:pPr>
      <w:bookmarkStart w:id="1" w:name="bookmark13"/>
      <w:r>
        <w:rPr>
          <w:rFonts w:ascii="Times New Roman" w:hAnsi="Times New Roman"/>
          <w:b/>
          <w:sz w:val="24"/>
          <w:szCs w:val="24"/>
        </w:rPr>
        <w:t>7</w:t>
      </w:r>
      <w:r w:rsidR="00D37D69" w:rsidRPr="00745FE7">
        <w:rPr>
          <w:rFonts w:ascii="Times New Roman" w:hAnsi="Times New Roman"/>
          <w:b/>
          <w:sz w:val="24"/>
          <w:szCs w:val="24"/>
        </w:rPr>
        <w:t xml:space="preserve">. ПОРЯДОК ЗАЩИТЫ </w:t>
      </w:r>
      <w:bookmarkEnd w:id="1"/>
      <w:r w:rsidR="00D37D69" w:rsidRPr="00745FE7">
        <w:rPr>
          <w:rFonts w:ascii="Times New Roman" w:hAnsi="Times New Roman"/>
          <w:b/>
          <w:caps/>
          <w:sz w:val="24"/>
          <w:szCs w:val="24"/>
        </w:rPr>
        <w:t>курсового проекта</w:t>
      </w:r>
    </w:p>
    <w:p w:rsidR="00D37D69" w:rsidRPr="00745FE7" w:rsidRDefault="00D37D69" w:rsidP="00814EDD">
      <w:pPr>
        <w:pStyle w:val="a5"/>
        <w:ind w:firstLine="709"/>
        <w:jc w:val="both"/>
        <w:rPr>
          <w:rFonts w:ascii="Times New Roman" w:hAnsi="Times New Roman"/>
          <w:sz w:val="24"/>
          <w:szCs w:val="24"/>
        </w:rPr>
      </w:pPr>
    </w:p>
    <w:p w:rsidR="00D37D69" w:rsidRPr="00745FE7" w:rsidRDefault="00D37D69" w:rsidP="00814EDD">
      <w:pPr>
        <w:pStyle w:val="a5"/>
        <w:ind w:firstLine="709"/>
        <w:jc w:val="both"/>
        <w:rPr>
          <w:rFonts w:ascii="Times New Roman" w:hAnsi="Times New Roman"/>
          <w:sz w:val="24"/>
          <w:szCs w:val="24"/>
        </w:rPr>
      </w:pPr>
      <w:r w:rsidRPr="00745FE7">
        <w:rPr>
          <w:rFonts w:ascii="Times New Roman" w:hAnsi="Times New Roman"/>
          <w:sz w:val="24"/>
          <w:szCs w:val="24"/>
        </w:rPr>
        <w:t xml:space="preserve">Подготовка к защите </w:t>
      </w:r>
      <w:r w:rsidR="00191290" w:rsidRPr="00745FE7">
        <w:rPr>
          <w:rFonts w:ascii="Times New Roman" w:hAnsi="Times New Roman"/>
          <w:sz w:val="24"/>
          <w:szCs w:val="24"/>
        </w:rPr>
        <w:t>курсового проекта</w:t>
      </w:r>
      <w:r w:rsidRPr="00745FE7">
        <w:rPr>
          <w:rFonts w:ascii="Times New Roman" w:hAnsi="Times New Roman"/>
          <w:sz w:val="24"/>
          <w:szCs w:val="24"/>
        </w:rPr>
        <w:t xml:space="preserve"> включает в себя несколько этапов:</w:t>
      </w:r>
    </w:p>
    <w:p w:rsidR="00D37D69" w:rsidRPr="00745FE7" w:rsidRDefault="00D37D69" w:rsidP="00814EDD">
      <w:pPr>
        <w:pStyle w:val="a5"/>
        <w:numPr>
          <w:ilvl w:val="0"/>
          <w:numId w:val="24"/>
        </w:numPr>
        <w:tabs>
          <w:tab w:val="left" w:pos="426"/>
        </w:tabs>
        <w:ind w:left="0" w:firstLine="709"/>
        <w:jc w:val="both"/>
        <w:rPr>
          <w:rFonts w:ascii="Times New Roman" w:hAnsi="Times New Roman"/>
          <w:sz w:val="24"/>
          <w:szCs w:val="24"/>
        </w:rPr>
      </w:pPr>
      <w:r w:rsidRPr="00745FE7">
        <w:rPr>
          <w:rFonts w:ascii="Times New Roman" w:hAnsi="Times New Roman"/>
          <w:sz w:val="24"/>
          <w:szCs w:val="24"/>
        </w:rPr>
        <w:t xml:space="preserve">формулирование темы </w:t>
      </w:r>
      <w:r w:rsidR="00191290" w:rsidRPr="00745FE7">
        <w:rPr>
          <w:rFonts w:ascii="Times New Roman" w:hAnsi="Times New Roman"/>
          <w:sz w:val="24"/>
          <w:szCs w:val="24"/>
        </w:rPr>
        <w:t xml:space="preserve">курсового проекта </w:t>
      </w:r>
      <w:r w:rsidRPr="00745FE7">
        <w:rPr>
          <w:rFonts w:ascii="Times New Roman" w:hAnsi="Times New Roman"/>
          <w:sz w:val="24"/>
          <w:szCs w:val="24"/>
        </w:rPr>
        <w:t>совместно с руководителем;</w:t>
      </w:r>
    </w:p>
    <w:p w:rsidR="00D37D69" w:rsidRPr="00745FE7" w:rsidRDefault="00D37D69" w:rsidP="00814EDD">
      <w:pPr>
        <w:pStyle w:val="a5"/>
        <w:numPr>
          <w:ilvl w:val="0"/>
          <w:numId w:val="24"/>
        </w:numPr>
        <w:tabs>
          <w:tab w:val="left" w:pos="426"/>
        </w:tabs>
        <w:ind w:left="0" w:firstLine="709"/>
        <w:jc w:val="both"/>
        <w:rPr>
          <w:rFonts w:ascii="Times New Roman" w:hAnsi="Times New Roman"/>
          <w:sz w:val="24"/>
          <w:szCs w:val="24"/>
        </w:rPr>
      </w:pPr>
      <w:r w:rsidRPr="00745FE7">
        <w:rPr>
          <w:rFonts w:ascii="Times New Roman" w:hAnsi="Times New Roman"/>
          <w:sz w:val="24"/>
          <w:szCs w:val="24"/>
        </w:rPr>
        <w:t>сбор необходимых материалов через изучение специальной литературы и анализа собственного практического опыта по результатам прохождения производственной практики на предприятиях города;</w:t>
      </w:r>
    </w:p>
    <w:p w:rsidR="00D37D69" w:rsidRPr="00745FE7" w:rsidRDefault="00D37D69" w:rsidP="00814EDD">
      <w:pPr>
        <w:pStyle w:val="a5"/>
        <w:numPr>
          <w:ilvl w:val="0"/>
          <w:numId w:val="24"/>
        </w:numPr>
        <w:tabs>
          <w:tab w:val="left" w:pos="426"/>
        </w:tabs>
        <w:ind w:left="0" w:firstLine="709"/>
        <w:jc w:val="both"/>
        <w:rPr>
          <w:rFonts w:ascii="Times New Roman" w:hAnsi="Times New Roman"/>
          <w:sz w:val="24"/>
          <w:szCs w:val="24"/>
        </w:rPr>
      </w:pPr>
      <w:r w:rsidRPr="00745FE7">
        <w:rPr>
          <w:rFonts w:ascii="Times New Roman" w:hAnsi="Times New Roman"/>
          <w:sz w:val="24"/>
          <w:szCs w:val="24"/>
        </w:rPr>
        <w:t xml:space="preserve">определение структуры </w:t>
      </w:r>
      <w:r w:rsidR="00191290" w:rsidRPr="00745FE7">
        <w:rPr>
          <w:rFonts w:ascii="Times New Roman" w:hAnsi="Times New Roman"/>
          <w:sz w:val="24"/>
          <w:szCs w:val="24"/>
        </w:rPr>
        <w:t>курсового проекта</w:t>
      </w:r>
      <w:r w:rsidRPr="00745FE7">
        <w:rPr>
          <w:rFonts w:ascii="Times New Roman" w:hAnsi="Times New Roman"/>
          <w:sz w:val="24"/>
          <w:szCs w:val="24"/>
        </w:rPr>
        <w:t>;</w:t>
      </w:r>
    </w:p>
    <w:p w:rsidR="00D37D69" w:rsidRPr="00745FE7" w:rsidRDefault="00D37D69" w:rsidP="00814EDD">
      <w:pPr>
        <w:pStyle w:val="a5"/>
        <w:numPr>
          <w:ilvl w:val="0"/>
          <w:numId w:val="24"/>
        </w:numPr>
        <w:tabs>
          <w:tab w:val="left" w:pos="426"/>
        </w:tabs>
        <w:ind w:left="0" w:firstLine="709"/>
        <w:jc w:val="both"/>
        <w:rPr>
          <w:rFonts w:ascii="Times New Roman" w:hAnsi="Times New Roman"/>
          <w:sz w:val="24"/>
          <w:szCs w:val="24"/>
        </w:rPr>
      </w:pPr>
      <w:r w:rsidRPr="00745FE7">
        <w:rPr>
          <w:rFonts w:ascii="Times New Roman" w:hAnsi="Times New Roman"/>
          <w:sz w:val="24"/>
          <w:szCs w:val="24"/>
        </w:rPr>
        <w:t xml:space="preserve">написание </w:t>
      </w:r>
      <w:r w:rsidR="00191290" w:rsidRPr="00745FE7">
        <w:rPr>
          <w:rFonts w:ascii="Times New Roman" w:hAnsi="Times New Roman"/>
          <w:sz w:val="24"/>
          <w:szCs w:val="24"/>
        </w:rPr>
        <w:t>курсового проекта</w:t>
      </w:r>
    </w:p>
    <w:p w:rsidR="00D37D69" w:rsidRPr="00745FE7" w:rsidRDefault="00D37D69" w:rsidP="00814EDD">
      <w:pPr>
        <w:pStyle w:val="a5"/>
        <w:numPr>
          <w:ilvl w:val="0"/>
          <w:numId w:val="24"/>
        </w:numPr>
        <w:tabs>
          <w:tab w:val="left" w:pos="426"/>
        </w:tabs>
        <w:ind w:left="0" w:firstLine="709"/>
        <w:jc w:val="both"/>
        <w:rPr>
          <w:rFonts w:ascii="Times New Roman" w:hAnsi="Times New Roman"/>
          <w:sz w:val="24"/>
          <w:szCs w:val="24"/>
        </w:rPr>
      </w:pPr>
      <w:r w:rsidRPr="00745FE7">
        <w:rPr>
          <w:rFonts w:ascii="Times New Roman" w:hAnsi="Times New Roman"/>
          <w:sz w:val="24"/>
          <w:szCs w:val="24"/>
        </w:rPr>
        <w:t xml:space="preserve">защита </w:t>
      </w:r>
      <w:r w:rsidR="00191290" w:rsidRPr="00745FE7">
        <w:rPr>
          <w:rFonts w:ascii="Times New Roman" w:hAnsi="Times New Roman"/>
          <w:sz w:val="24"/>
          <w:szCs w:val="24"/>
        </w:rPr>
        <w:t xml:space="preserve">курсового проекта </w:t>
      </w:r>
      <w:r w:rsidRPr="00745FE7">
        <w:rPr>
          <w:rFonts w:ascii="Times New Roman" w:hAnsi="Times New Roman"/>
          <w:sz w:val="24"/>
          <w:szCs w:val="24"/>
        </w:rPr>
        <w:t>в соответствии графиком государственной итоговой аттестации.</w:t>
      </w:r>
    </w:p>
    <w:p w:rsidR="00D37D69" w:rsidRPr="00745FE7" w:rsidRDefault="00D37D69" w:rsidP="00814EDD">
      <w:pPr>
        <w:pStyle w:val="a5"/>
        <w:ind w:firstLine="709"/>
        <w:jc w:val="both"/>
        <w:rPr>
          <w:rFonts w:ascii="Times New Roman" w:hAnsi="Times New Roman"/>
          <w:sz w:val="24"/>
          <w:szCs w:val="24"/>
        </w:rPr>
      </w:pPr>
    </w:p>
    <w:p w:rsidR="00D37D69" w:rsidRPr="00745FE7" w:rsidRDefault="00D37D69" w:rsidP="00191290">
      <w:pPr>
        <w:pStyle w:val="a5"/>
        <w:ind w:firstLine="709"/>
        <w:jc w:val="both"/>
        <w:rPr>
          <w:rFonts w:ascii="Times New Roman" w:hAnsi="Times New Roman"/>
          <w:sz w:val="24"/>
          <w:szCs w:val="24"/>
        </w:rPr>
      </w:pPr>
      <w:r w:rsidRPr="00745FE7">
        <w:rPr>
          <w:rFonts w:ascii="Times New Roman" w:hAnsi="Times New Roman"/>
          <w:sz w:val="24"/>
          <w:szCs w:val="24"/>
        </w:rPr>
        <w:t>Подготовленн</w:t>
      </w:r>
      <w:r w:rsidR="00191290" w:rsidRPr="00745FE7">
        <w:rPr>
          <w:rFonts w:ascii="Times New Roman" w:hAnsi="Times New Roman"/>
          <w:sz w:val="24"/>
          <w:szCs w:val="24"/>
        </w:rPr>
        <w:t>ый</w:t>
      </w:r>
      <w:r w:rsidRPr="00745FE7">
        <w:rPr>
          <w:rFonts w:ascii="Times New Roman" w:hAnsi="Times New Roman"/>
          <w:sz w:val="24"/>
          <w:szCs w:val="24"/>
        </w:rPr>
        <w:t xml:space="preserve"> в соответствии с требованиями </w:t>
      </w:r>
      <w:r w:rsidR="00191290" w:rsidRPr="00745FE7">
        <w:rPr>
          <w:rFonts w:ascii="Times New Roman" w:hAnsi="Times New Roman"/>
          <w:sz w:val="24"/>
          <w:szCs w:val="24"/>
        </w:rPr>
        <w:t>курсовой проект</w:t>
      </w:r>
      <w:r w:rsidRPr="00745FE7">
        <w:rPr>
          <w:rFonts w:ascii="Times New Roman" w:hAnsi="Times New Roman"/>
          <w:sz w:val="24"/>
          <w:szCs w:val="24"/>
        </w:rPr>
        <w:t xml:space="preserve"> представляет</w:t>
      </w:r>
      <w:r w:rsidRPr="00745FE7">
        <w:rPr>
          <w:rFonts w:ascii="Times New Roman" w:hAnsi="Times New Roman"/>
          <w:sz w:val="24"/>
          <w:szCs w:val="24"/>
        </w:rPr>
        <w:softHyphen/>
        <w:t>ся преподавателю, который формирует отзыв о проделанной работе. В от</w:t>
      </w:r>
      <w:r w:rsidRPr="00745FE7">
        <w:rPr>
          <w:rFonts w:ascii="Times New Roman" w:hAnsi="Times New Roman"/>
          <w:sz w:val="24"/>
          <w:szCs w:val="24"/>
        </w:rPr>
        <w:softHyphen/>
        <w:t>зыве он дает оценку и характеризует работу, отмечает ее ак</w:t>
      </w:r>
      <w:r w:rsidRPr="00745FE7">
        <w:rPr>
          <w:rFonts w:ascii="Times New Roman" w:hAnsi="Times New Roman"/>
          <w:sz w:val="24"/>
          <w:szCs w:val="24"/>
        </w:rPr>
        <w:softHyphen/>
        <w:t>туальность, значимость полученных результатов, а также ха</w:t>
      </w:r>
      <w:r w:rsidRPr="00745FE7">
        <w:rPr>
          <w:rFonts w:ascii="Times New Roman" w:hAnsi="Times New Roman"/>
          <w:sz w:val="24"/>
          <w:szCs w:val="24"/>
        </w:rPr>
        <w:softHyphen/>
        <w:t>рактеризует самого обучающегося на предмет его способности самостоя</w:t>
      </w:r>
      <w:r w:rsidRPr="00745FE7">
        <w:rPr>
          <w:rFonts w:ascii="Times New Roman" w:hAnsi="Times New Roman"/>
          <w:sz w:val="24"/>
          <w:szCs w:val="24"/>
        </w:rPr>
        <w:softHyphen/>
        <w:t xml:space="preserve">тельно искать, анализировать и обрабатывать материал по теме </w:t>
      </w:r>
      <w:r w:rsidR="00191290" w:rsidRPr="00745FE7">
        <w:rPr>
          <w:rFonts w:ascii="Times New Roman" w:hAnsi="Times New Roman"/>
          <w:sz w:val="24"/>
          <w:szCs w:val="24"/>
        </w:rPr>
        <w:t>курсового проекта</w:t>
      </w:r>
      <w:r w:rsidRPr="00745FE7">
        <w:rPr>
          <w:rFonts w:ascii="Times New Roman" w:hAnsi="Times New Roman"/>
          <w:sz w:val="24"/>
          <w:szCs w:val="24"/>
        </w:rPr>
        <w:t xml:space="preserve">, и умение работать с </w:t>
      </w:r>
      <w:r w:rsidR="00191290" w:rsidRPr="00745FE7">
        <w:rPr>
          <w:rFonts w:ascii="Times New Roman" w:hAnsi="Times New Roman"/>
          <w:sz w:val="24"/>
          <w:szCs w:val="24"/>
        </w:rPr>
        <w:t>информационными</w:t>
      </w:r>
      <w:r w:rsidRPr="00745FE7">
        <w:rPr>
          <w:rFonts w:ascii="Times New Roman" w:hAnsi="Times New Roman"/>
          <w:sz w:val="24"/>
          <w:szCs w:val="24"/>
        </w:rPr>
        <w:t xml:space="preserve"> источниками. </w:t>
      </w:r>
    </w:p>
    <w:p w:rsidR="00745FE7" w:rsidRDefault="00745FE7" w:rsidP="00814EDD">
      <w:pPr>
        <w:tabs>
          <w:tab w:val="left" w:pos="426"/>
        </w:tabs>
        <w:ind w:firstLine="709"/>
        <w:jc w:val="both"/>
        <w:rPr>
          <w:b/>
        </w:rPr>
      </w:pPr>
    </w:p>
    <w:p w:rsidR="007B666D" w:rsidRPr="00745FE7" w:rsidRDefault="00745FE7" w:rsidP="00814EDD">
      <w:pPr>
        <w:tabs>
          <w:tab w:val="left" w:pos="426"/>
        </w:tabs>
        <w:ind w:firstLine="709"/>
        <w:jc w:val="both"/>
        <w:rPr>
          <w:b/>
        </w:rPr>
      </w:pPr>
      <w:r w:rsidRPr="00745FE7">
        <w:rPr>
          <w:b/>
        </w:rPr>
        <w:t>Алгоритм доклада при защите курсового проекта</w:t>
      </w:r>
      <w:r>
        <w:rPr>
          <w:b/>
        </w:rPr>
        <w:t xml:space="preserve"> (презентация)</w:t>
      </w:r>
    </w:p>
    <w:p w:rsidR="00745FE7" w:rsidRDefault="00745FE7" w:rsidP="00814EDD">
      <w:pPr>
        <w:tabs>
          <w:tab w:val="left" w:pos="426"/>
        </w:tabs>
        <w:ind w:firstLine="709"/>
        <w:jc w:val="both"/>
      </w:pPr>
      <w:r>
        <w:t>Представить себя, указать тему проекта</w:t>
      </w:r>
    </w:p>
    <w:p w:rsidR="00745FE7" w:rsidRDefault="00745FE7" w:rsidP="00814EDD">
      <w:pPr>
        <w:tabs>
          <w:tab w:val="left" w:pos="426"/>
        </w:tabs>
        <w:ind w:firstLine="709"/>
        <w:jc w:val="both"/>
      </w:pPr>
      <w:r>
        <w:t>Рассказать о детали (назначение) и дать краткую характеристику материала заготовки</w:t>
      </w:r>
    </w:p>
    <w:p w:rsidR="00745FE7" w:rsidRDefault="00745FE7" w:rsidP="00814EDD">
      <w:pPr>
        <w:tabs>
          <w:tab w:val="left" w:pos="426"/>
        </w:tabs>
        <w:ind w:firstLine="709"/>
        <w:jc w:val="both"/>
      </w:pPr>
      <w:r>
        <w:t>Обосновать выбор получения заготовки</w:t>
      </w:r>
    </w:p>
    <w:p w:rsidR="00745FE7" w:rsidRDefault="00745FE7" w:rsidP="00814EDD">
      <w:pPr>
        <w:tabs>
          <w:tab w:val="left" w:pos="426"/>
        </w:tabs>
        <w:ind w:firstLine="709"/>
        <w:jc w:val="both"/>
      </w:pPr>
      <w:r>
        <w:t xml:space="preserve">Кратко перечислить маршрут изготовления детали с указанием вида оборудования и оснастки </w:t>
      </w:r>
    </w:p>
    <w:p w:rsidR="007B666D" w:rsidRDefault="00745FE7" w:rsidP="00814EDD">
      <w:pPr>
        <w:tabs>
          <w:tab w:val="left" w:pos="426"/>
        </w:tabs>
        <w:ind w:firstLine="709"/>
        <w:jc w:val="both"/>
      </w:pPr>
      <w:r>
        <w:t>Рассказать о последовательности расчета режимов резания, указать значение штучного времени</w:t>
      </w:r>
    </w:p>
    <w:p w:rsidR="00745FE7" w:rsidRDefault="00745FE7" w:rsidP="00814EDD">
      <w:pPr>
        <w:tabs>
          <w:tab w:val="left" w:pos="426"/>
        </w:tabs>
        <w:ind w:firstLine="709"/>
        <w:jc w:val="both"/>
      </w:pPr>
      <w:r>
        <w:t>Доклад закончен.</w:t>
      </w:r>
    </w:p>
    <w:p w:rsidR="007B666D" w:rsidRDefault="00745FE7" w:rsidP="00814EDD">
      <w:pPr>
        <w:tabs>
          <w:tab w:val="left" w:pos="426"/>
        </w:tabs>
        <w:ind w:firstLine="709"/>
        <w:jc w:val="both"/>
      </w:pPr>
      <w:r>
        <w:t>Перейти к чертежам для ответов на вопросы членов комиссии</w:t>
      </w:r>
    </w:p>
    <w:p w:rsidR="007B666D" w:rsidRDefault="007B666D" w:rsidP="00814EDD">
      <w:pPr>
        <w:tabs>
          <w:tab w:val="left" w:pos="426"/>
        </w:tabs>
        <w:ind w:firstLine="709"/>
        <w:jc w:val="center"/>
        <w:rPr>
          <w:b/>
        </w:rPr>
      </w:pPr>
      <w:r>
        <w:rPr>
          <w:b/>
          <w:spacing w:val="20"/>
        </w:rPr>
        <w:br w:type="page"/>
      </w:r>
      <w:r>
        <w:rPr>
          <w:b/>
        </w:rPr>
        <w:lastRenderedPageBreak/>
        <w:t>Литература, рекомендуемая для выполнения курсового проекта</w:t>
      </w:r>
    </w:p>
    <w:p w:rsidR="007B666D" w:rsidRDefault="007B666D" w:rsidP="00814EDD">
      <w:pPr>
        <w:tabs>
          <w:tab w:val="left" w:pos="426"/>
        </w:tabs>
        <w:ind w:firstLine="709"/>
        <w:jc w:val="center"/>
        <w:rPr>
          <w:b/>
        </w:rPr>
      </w:pPr>
    </w:p>
    <w:p w:rsidR="007B666D" w:rsidRDefault="007B666D" w:rsidP="00814EDD">
      <w:pPr>
        <w:numPr>
          <w:ilvl w:val="0"/>
          <w:numId w:val="17"/>
        </w:numPr>
        <w:tabs>
          <w:tab w:val="left" w:pos="426"/>
        </w:tabs>
        <w:ind w:firstLine="709"/>
        <w:jc w:val="both"/>
      </w:pPr>
      <w:r>
        <w:t>Ансеров И.А. «Приспособления для металлорежущих станков». - Л.: Машиностроение, 1975.</w:t>
      </w:r>
    </w:p>
    <w:p w:rsidR="007B666D" w:rsidRDefault="007B666D" w:rsidP="00814EDD">
      <w:pPr>
        <w:numPr>
          <w:ilvl w:val="0"/>
          <w:numId w:val="17"/>
        </w:numPr>
        <w:tabs>
          <w:tab w:val="left" w:pos="426"/>
        </w:tabs>
        <w:ind w:firstLine="709"/>
        <w:jc w:val="both"/>
      </w:pPr>
      <w:r>
        <w:t xml:space="preserve">Андреев Г.А., Новиков В.Ю., </w:t>
      </w:r>
      <w:proofErr w:type="spellStart"/>
      <w:r>
        <w:t>Схиртладзе</w:t>
      </w:r>
      <w:proofErr w:type="spellEnd"/>
      <w:r>
        <w:t xml:space="preserve"> А.Г. «Проектирование технологической оснастки машиностроительного производства». - Высшая школа, 2001.</w:t>
      </w:r>
    </w:p>
    <w:p w:rsidR="007B666D" w:rsidRDefault="007B666D" w:rsidP="00814EDD">
      <w:pPr>
        <w:numPr>
          <w:ilvl w:val="0"/>
          <w:numId w:val="17"/>
        </w:numPr>
        <w:tabs>
          <w:tab w:val="left" w:pos="426"/>
        </w:tabs>
        <w:ind w:firstLine="709"/>
        <w:jc w:val="both"/>
      </w:pPr>
      <w:r>
        <w:t>Белоусов А.П. «Проектирование станочных приспособлений». - М.Высшая школа, 1980.</w:t>
      </w:r>
    </w:p>
    <w:p w:rsidR="007B666D" w:rsidRDefault="007B666D" w:rsidP="00814EDD">
      <w:pPr>
        <w:numPr>
          <w:ilvl w:val="0"/>
          <w:numId w:val="17"/>
        </w:numPr>
        <w:tabs>
          <w:tab w:val="left" w:pos="426"/>
        </w:tabs>
        <w:ind w:firstLine="709"/>
        <w:jc w:val="both"/>
      </w:pPr>
      <w:proofErr w:type="spellStart"/>
      <w:r>
        <w:t>Вереина</w:t>
      </w:r>
      <w:proofErr w:type="spellEnd"/>
      <w:r>
        <w:t xml:space="preserve"> Л.И. «Справочник-токаря». Москва, </w:t>
      </w:r>
      <w:proofErr w:type="spellStart"/>
      <w:r>
        <w:t>Асадема</w:t>
      </w:r>
      <w:proofErr w:type="spellEnd"/>
      <w:r>
        <w:t>, 2002.</w:t>
      </w:r>
    </w:p>
    <w:p w:rsidR="007B666D" w:rsidRDefault="007B666D" w:rsidP="00814EDD">
      <w:pPr>
        <w:numPr>
          <w:ilvl w:val="0"/>
          <w:numId w:val="17"/>
        </w:numPr>
        <w:tabs>
          <w:tab w:val="left" w:pos="426"/>
        </w:tabs>
        <w:ind w:firstLine="709"/>
        <w:jc w:val="both"/>
      </w:pPr>
      <w:r>
        <w:t>Воробьев A.M. «Технология машиностроения и ремонт машин». Москва «Высшая школа», 1981.</w:t>
      </w:r>
    </w:p>
    <w:p w:rsidR="007B666D" w:rsidRDefault="007B666D" w:rsidP="00814EDD">
      <w:pPr>
        <w:numPr>
          <w:ilvl w:val="0"/>
          <w:numId w:val="17"/>
        </w:numPr>
        <w:tabs>
          <w:tab w:val="left" w:pos="426"/>
        </w:tabs>
        <w:ind w:firstLine="709"/>
        <w:jc w:val="both"/>
      </w:pPr>
      <w:proofErr w:type="spellStart"/>
      <w:r>
        <w:t>Гельфгат</w:t>
      </w:r>
      <w:proofErr w:type="spellEnd"/>
      <w:r>
        <w:t xml:space="preserve"> Ю.Н. Сборник задач и упражнений по технологии машиностроения. М.: Высшая школа, 1986.</w:t>
      </w:r>
    </w:p>
    <w:p w:rsidR="007B666D" w:rsidRDefault="007B666D" w:rsidP="00814EDD">
      <w:pPr>
        <w:numPr>
          <w:ilvl w:val="0"/>
          <w:numId w:val="17"/>
        </w:numPr>
        <w:tabs>
          <w:tab w:val="left" w:pos="426"/>
        </w:tabs>
        <w:ind w:firstLine="709"/>
        <w:jc w:val="both"/>
      </w:pPr>
      <w:r>
        <w:t>Гусев А.А. Технология машиностроение. - М.: Машиностроение 1986.</w:t>
      </w:r>
    </w:p>
    <w:p w:rsidR="007B666D" w:rsidRDefault="007B666D" w:rsidP="00814EDD">
      <w:pPr>
        <w:numPr>
          <w:ilvl w:val="0"/>
          <w:numId w:val="17"/>
        </w:numPr>
        <w:tabs>
          <w:tab w:val="left" w:pos="426"/>
        </w:tabs>
        <w:ind w:firstLine="709"/>
        <w:jc w:val="both"/>
      </w:pPr>
      <w:r>
        <w:t>Горошин А.Х. Справочник «Приспособление для металлорежущих станков». Машиностроение 1979.</w:t>
      </w:r>
    </w:p>
    <w:p w:rsidR="007B666D" w:rsidRDefault="007B666D" w:rsidP="00814EDD">
      <w:pPr>
        <w:numPr>
          <w:ilvl w:val="0"/>
          <w:numId w:val="17"/>
        </w:numPr>
        <w:tabs>
          <w:tab w:val="left" w:pos="426"/>
        </w:tabs>
        <w:ind w:firstLine="709"/>
        <w:jc w:val="both"/>
      </w:pPr>
      <w:r>
        <w:t>Горбацевич А.Ф. «Курсовое проектирование по технологии машиностроения», 1975 г.</w:t>
      </w:r>
    </w:p>
    <w:p w:rsidR="007B666D" w:rsidRDefault="007B666D" w:rsidP="00814EDD">
      <w:pPr>
        <w:numPr>
          <w:ilvl w:val="0"/>
          <w:numId w:val="17"/>
        </w:numPr>
        <w:tabs>
          <w:tab w:val="left" w:pos="426"/>
        </w:tabs>
        <w:ind w:firstLine="709"/>
        <w:jc w:val="both"/>
      </w:pPr>
      <w:r>
        <w:t>Данилевский В.В. Технология машиностроения. - М.: Высшая школа, 1984.</w:t>
      </w:r>
    </w:p>
    <w:p w:rsidR="007B666D" w:rsidRDefault="007B666D" w:rsidP="00814EDD">
      <w:pPr>
        <w:numPr>
          <w:ilvl w:val="0"/>
          <w:numId w:val="17"/>
        </w:numPr>
        <w:tabs>
          <w:tab w:val="left" w:pos="426"/>
        </w:tabs>
        <w:ind w:firstLine="709"/>
        <w:jc w:val="both"/>
      </w:pPr>
      <w:proofErr w:type="spellStart"/>
      <w:r>
        <w:t>Добрыднев</w:t>
      </w:r>
      <w:proofErr w:type="spellEnd"/>
      <w:r>
        <w:t xml:space="preserve"> И.С. «Курсовое проектирование по предмету «Технология машиностроения». М.: Машиностроение, 1985</w:t>
      </w:r>
    </w:p>
    <w:p w:rsidR="007B666D" w:rsidRDefault="007B666D" w:rsidP="00814EDD">
      <w:pPr>
        <w:numPr>
          <w:ilvl w:val="0"/>
          <w:numId w:val="17"/>
        </w:numPr>
        <w:tabs>
          <w:tab w:val="left" w:pos="426"/>
        </w:tabs>
        <w:ind w:firstLine="709"/>
        <w:jc w:val="both"/>
      </w:pPr>
      <w:r>
        <w:t xml:space="preserve">Данилевский В.В., </w:t>
      </w:r>
      <w:proofErr w:type="spellStart"/>
      <w:r>
        <w:t>Гельфгат</w:t>
      </w:r>
      <w:proofErr w:type="spellEnd"/>
      <w:r>
        <w:t xml:space="preserve"> Ю.Н. Лабораторные работы и практические занятия по технологии машиностроения. М.: Высшая школа. 1988</w:t>
      </w:r>
    </w:p>
    <w:p w:rsidR="007B666D" w:rsidRDefault="007B666D" w:rsidP="00814EDD">
      <w:pPr>
        <w:numPr>
          <w:ilvl w:val="0"/>
          <w:numId w:val="17"/>
        </w:numPr>
        <w:tabs>
          <w:tab w:val="left" w:pos="426"/>
        </w:tabs>
        <w:ind w:firstLine="709"/>
        <w:jc w:val="both"/>
      </w:pPr>
      <w:proofErr w:type="spellStart"/>
      <w:r>
        <w:t>Дальский</w:t>
      </w:r>
      <w:proofErr w:type="spellEnd"/>
      <w:r>
        <w:t xml:space="preserve"> A.M. «Справочник технолога-машиностроителя». Москва. «Машиностроение» 2003.</w:t>
      </w:r>
    </w:p>
    <w:p w:rsidR="007B666D" w:rsidRDefault="007B666D" w:rsidP="00814EDD">
      <w:pPr>
        <w:numPr>
          <w:ilvl w:val="0"/>
          <w:numId w:val="17"/>
        </w:numPr>
        <w:tabs>
          <w:tab w:val="left" w:pos="426"/>
        </w:tabs>
        <w:ind w:firstLine="709"/>
        <w:jc w:val="both"/>
      </w:pPr>
      <w:r>
        <w:t>Егоров М.Е. Технология машиностроения. - М.: Высшая школа. 1976.</w:t>
      </w:r>
    </w:p>
    <w:p w:rsidR="007B666D" w:rsidRDefault="007B666D" w:rsidP="00814EDD">
      <w:pPr>
        <w:numPr>
          <w:ilvl w:val="0"/>
          <w:numId w:val="17"/>
        </w:numPr>
        <w:tabs>
          <w:tab w:val="left" w:pos="426"/>
        </w:tabs>
        <w:ind w:firstLine="709"/>
        <w:jc w:val="both"/>
      </w:pPr>
      <w:r>
        <w:t>Зайцев С.А. «Контрольно-измерительные приборы и инструменты», 2006.</w:t>
      </w:r>
    </w:p>
    <w:p w:rsidR="007B666D" w:rsidRDefault="007B666D" w:rsidP="00814EDD">
      <w:pPr>
        <w:numPr>
          <w:ilvl w:val="0"/>
          <w:numId w:val="17"/>
        </w:numPr>
        <w:tabs>
          <w:tab w:val="left" w:pos="426"/>
        </w:tabs>
        <w:ind w:firstLine="709"/>
        <w:jc w:val="both"/>
      </w:pPr>
      <w:r>
        <w:t>Ковшов А.Н. Технология машиностроения. - М.: Высшая школа. 1987</w:t>
      </w:r>
    </w:p>
    <w:p w:rsidR="007B666D" w:rsidRDefault="007B666D" w:rsidP="00814EDD">
      <w:pPr>
        <w:numPr>
          <w:ilvl w:val="0"/>
          <w:numId w:val="17"/>
        </w:numPr>
        <w:tabs>
          <w:tab w:val="left" w:pos="426"/>
        </w:tabs>
        <w:ind w:firstLine="709"/>
        <w:jc w:val="both"/>
      </w:pPr>
      <w:r>
        <w:t>Колесов И.М. Основы технологии машиностроения. - М.: Машиностроение 1986</w:t>
      </w:r>
    </w:p>
    <w:p w:rsidR="007B666D" w:rsidRDefault="007B666D" w:rsidP="00814EDD">
      <w:pPr>
        <w:numPr>
          <w:ilvl w:val="0"/>
          <w:numId w:val="17"/>
        </w:numPr>
        <w:tabs>
          <w:tab w:val="left" w:pos="426"/>
        </w:tabs>
        <w:ind w:firstLine="709"/>
        <w:jc w:val="both"/>
      </w:pPr>
      <w:r>
        <w:t>Клепиков В.В., Бодров A.M.. Технология машиностроения. Москва, Форум - ИНФРА. - М.,2004 г.</w:t>
      </w:r>
    </w:p>
    <w:p w:rsidR="007B666D" w:rsidRDefault="007B666D" w:rsidP="00814EDD">
      <w:pPr>
        <w:numPr>
          <w:ilvl w:val="0"/>
          <w:numId w:val="17"/>
        </w:numPr>
        <w:tabs>
          <w:tab w:val="left" w:pos="426"/>
        </w:tabs>
        <w:ind w:firstLine="709"/>
        <w:jc w:val="both"/>
      </w:pPr>
      <w:r>
        <w:t>Корсаков B.C. «Основы конструирование приспособлений». - М. машиностроение, 1983</w:t>
      </w:r>
    </w:p>
    <w:p w:rsidR="007B666D" w:rsidRDefault="007B666D" w:rsidP="00814EDD">
      <w:pPr>
        <w:numPr>
          <w:ilvl w:val="0"/>
          <w:numId w:val="17"/>
        </w:numPr>
        <w:tabs>
          <w:tab w:val="left" w:pos="426"/>
        </w:tabs>
        <w:ind w:firstLine="709"/>
        <w:jc w:val="both"/>
      </w:pPr>
      <w:r>
        <w:t>Кузнецов Ю.Н. «Технологическая оснастка для станков с ЧПУ с промышленных работ». - М.: Машиностроение 1979</w:t>
      </w:r>
    </w:p>
    <w:p w:rsidR="007B666D" w:rsidRDefault="007B666D" w:rsidP="00814EDD">
      <w:pPr>
        <w:numPr>
          <w:ilvl w:val="0"/>
          <w:numId w:val="17"/>
        </w:numPr>
        <w:tabs>
          <w:tab w:val="left" w:pos="426"/>
        </w:tabs>
        <w:ind w:firstLine="709"/>
        <w:jc w:val="both"/>
      </w:pPr>
      <w:r>
        <w:t xml:space="preserve">Коваленко А.А. </w:t>
      </w:r>
      <w:proofErr w:type="spellStart"/>
      <w:r>
        <w:t>Подшивалов</w:t>
      </w:r>
      <w:proofErr w:type="spellEnd"/>
      <w:r>
        <w:t xml:space="preserve"> Р.Н. «Станочные приспособления». - М. Машиностроение 1986</w:t>
      </w:r>
    </w:p>
    <w:p w:rsidR="007B666D" w:rsidRDefault="007B666D" w:rsidP="00814EDD">
      <w:pPr>
        <w:numPr>
          <w:ilvl w:val="0"/>
          <w:numId w:val="17"/>
        </w:numPr>
        <w:tabs>
          <w:tab w:val="left" w:pos="426"/>
        </w:tabs>
        <w:ind w:firstLine="709"/>
        <w:jc w:val="both"/>
      </w:pPr>
      <w:r>
        <w:t xml:space="preserve">Кузнецов Ю.Н. Маслов А.Р. Байков А.И. Оснастка для станков с ЧПУ. </w:t>
      </w:r>
      <w:proofErr w:type="gramStart"/>
      <w:r>
        <w:t>Справочник.-</w:t>
      </w:r>
      <w:proofErr w:type="gramEnd"/>
      <w:r>
        <w:t>М.: Машиностроение 1990</w:t>
      </w:r>
    </w:p>
    <w:p w:rsidR="007B666D" w:rsidRDefault="007B666D" w:rsidP="00814EDD">
      <w:pPr>
        <w:numPr>
          <w:ilvl w:val="0"/>
          <w:numId w:val="17"/>
        </w:numPr>
        <w:tabs>
          <w:tab w:val="left" w:pos="426"/>
        </w:tabs>
        <w:ind w:firstLine="709"/>
        <w:jc w:val="both"/>
      </w:pPr>
      <w:r>
        <w:t>Малкин. Технология машиностроения «Машиностроение», 1985</w:t>
      </w:r>
    </w:p>
    <w:p w:rsidR="007B666D" w:rsidRDefault="007B666D" w:rsidP="00814EDD">
      <w:pPr>
        <w:numPr>
          <w:ilvl w:val="0"/>
          <w:numId w:val="17"/>
        </w:numPr>
        <w:tabs>
          <w:tab w:val="left" w:pos="426"/>
        </w:tabs>
        <w:ind w:firstLine="709"/>
        <w:jc w:val="both"/>
      </w:pPr>
      <w:proofErr w:type="spellStart"/>
      <w:r>
        <w:t>Мосталыгин</w:t>
      </w:r>
      <w:proofErr w:type="spellEnd"/>
      <w:r>
        <w:t xml:space="preserve">, Н.Н. </w:t>
      </w:r>
      <w:proofErr w:type="spellStart"/>
      <w:r>
        <w:t>Толмачевский</w:t>
      </w:r>
      <w:proofErr w:type="spellEnd"/>
      <w:r>
        <w:t xml:space="preserve"> «Технология машиностроения», Машиностроение 1990</w:t>
      </w:r>
    </w:p>
    <w:p w:rsidR="007B666D" w:rsidRDefault="007B666D" w:rsidP="00814EDD">
      <w:pPr>
        <w:numPr>
          <w:ilvl w:val="0"/>
          <w:numId w:val="17"/>
        </w:numPr>
        <w:tabs>
          <w:tab w:val="left" w:pos="426"/>
        </w:tabs>
        <w:ind w:firstLine="709"/>
        <w:jc w:val="both"/>
      </w:pPr>
      <w:r>
        <w:t>Медведев В.А., Вороненко В.П., Брюханов В.П., «Технологическая оснастка ГПС</w:t>
      </w:r>
      <w:proofErr w:type="gramStart"/>
      <w:r>
        <w:t>».—</w:t>
      </w:r>
      <w:proofErr w:type="gramEnd"/>
      <w:r>
        <w:t xml:space="preserve"> М.: Машиностроение 1979</w:t>
      </w:r>
    </w:p>
    <w:p w:rsidR="007B666D" w:rsidRDefault="007B666D" w:rsidP="00814EDD">
      <w:pPr>
        <w:numPr>
          <w:ilvl w:val="0"/>
          <w:numId w:val="17"/>
        </w:numPr>
        <w:tabs>
          <w:tab w:val="left" w:pos="426"/>
        </w:tabs>
        <w:ind w:firstLine="709"/>
        <w:jc w:val="both"/>
      </w:pPr>
      <w:r>
        <w:t>Маслов «Приспособление для металлообрабатывающего инструмента». Машиностроение 2002</w:t>
      </w:r>
    </w:p>
    <w:p w:rsidR="007B666D" w:rsidRDefault="007B666D" w:rsidP="00814EDD">
      <w:pPr>
        <w:numPr>
          <w:ilvl w:val="0"/>
          <w:numId w:val="17"/>
        </w:numPr>
        <w:tabs>
          <w:tab w:val="left" w:pos="426"/>
        </w:tabs>
        <w:ind w:firstLine="709"/>
        <w:jc w:val="both"/>
      </w:pPr>
      <w:proofErr w:type="spellStart"/>
      <w:r>
        <w:t>Маханько</w:t>
      </w:r>
      <w:proofErr w:type="spellEnd"/>
      <w:r>
        <w:t xml:space="preserve"> A.M. «Контроль станочных и слесарных работ», Москва, 2000</w:t>
      </w:r>
    </w:p>
    <w:p w:rsidR="007B666D" w:rsidRDefault="007B666D" w:rsidP="00814EDD">
      <w:pPr>
        <w:numPr>
          <w:ilvl w:val="0"/>
          <w:numId w:val="17"/>
        </w:numPr>
        <w:tabs>
          <w:tab w:val="left" w:pos="426"/>
        </w:tabs>
        <w:ind w:firstLine="709"/>
        <w:jc w:val="both"/>
      </w:pPr>
      <w:r>
        <w:t>Никифоров А.Д., Беленький В.А., Поплавский Ю.В. Типовые технологические процессы изготовления аппаратов химических производств. М.: Машиностроение, 1979.</w:t>
      </w:r>
    </w:p>
    <w:p w:rsidR="007B666D" w:rsidRDefault="007B666D" w:rsidP="00814EDD">
      <w:pPr>
        <w:numPr>
          <w:ilvl w:val="0"/>
          <w:numId w:val="17"/>
        </w:numPr>
        <w:tabs>
          <w:tab w:val="left" w:pos="426"/>
        </w:tabs>
        <w:ind w:firstLine="709"/>
        <w:jc w:val="both"/>
      </w:pPr>
      <w:r>
        <w:t>Панов А.А.  Обработка металлов резание. Справочник. М.: Машиностроение, 1984.</w:t>
      </w:r>
    </w:p>
    <w:p w:rsidR="007B666D" w:rsidRDefault="007B666D" w:rsidP="00814EDD">
      <w:pPr>
        <w:numPr>
          <w:ilvl w:val="0"/>
          <w:numId w:val="17"/>
        </w:numPr>
        <w:tabs>
          <w:tab w:val="left" w:pos="426"/>
        </w:tabs>
        <w:ind w:firstLine="709"/>
        <w:jc w:val="both"/>
      </w:pPr>
      <w:r>
        <w:t>Раковин А.Г. «САПР станочных приспособлений». - Машиностроение 1986.</w:t>
      </w:r>
    </w:p>
    <w:p w:rsidR="007B666D" w:rsidRDefault="007B666D" w:rsidP="00814EDD">
      <w:pPr>
        <w:numPr>
          <w:ilvl w:val="0"/>
          <w:numId w:val="17"/>
        </w:numPr>
        <w:tabs>
          <w:tab w:val="left" w:pos="426"/>
        </w:tabs>
        <w:ind w:firstLine="709"/>
        <w:jc w:val="both"/>
      </w:pPr>
      <w:r>
        <w:t>Силантьева Н.Л., Малиновский В.Р. Техническое нормирование груда в машиностроении. - М.: Машиностроение 1990</w:t>
      </w:r>
    </w:p>
    <w:p w:rsidR="007B666D" w:rsidRDefault="007B666D" w:rsidP="00814EDD">
      <w:pPr>
        <w:numPr>
          <w:ilvl w:val="0"/>
          <w:numId w:val="17"/>
        </w:numPr>
        <w:tabs>
          <w:tab w:val="left" w:pos="426"/>
        </w:tabs>
        <w:ind w:firstLine="709"/>
        <w:jc w:val="both"/>
      </w:pPr>
      <w:r>
        <w:t>Система автоматизированного проектирования технологических процессов, приспособлений и режущих инструментов. Под редакцией С.Н.Корчака. - М.</w:t>
      </w:r>
      <w:r>
        <w:softHyphen/>
        <w:t xml:space="preserve"> Машиностроение, 1988</w:t>
      </w:r>
    </w:p>
    <w:p w:rsidR="007B666D" w:rsidRDefault="007B666D" w:rsidP="00814EDD">
      <w:pPr>
        <w:numPr>
          <w:ilvl w:val="0"/>
          <w:numId w:val="17"/>
        </w:numPr>
        <w:tabs>
          <w:tab w:val="left" w:pos="426"/>
        </w:tabs>
        <w:ind w:firstLine="709"/>
        <w:jc w:val="both"/>
      </w:pPr>
      <w:proofErr w:type="spellStart"/>
      <w:r>
        <w:lastRenderedPageBreak/>
        <w:t>Соломенцова</w:t>
      </w:r>
      <w:proofErr w:type="spellEnd"/>
      <w:r>
        <w:t xml:space="preserve"> Ю.М. «Проектирование технологии автоматизированного машиностроения», Москва «Высшая школа» 1999</w:t>
      </w:r>
    </w:p>
    <w:p w:rsidR="007B666D" w:rsidRDefault="007B666D" w:rsidP="00814EDD">
      <w:pPr>
        <w:numPr>
          <w:ilvl w:val="0"/>
          <w:numId w:val="17"/>
        </w:numPr>
        <w:tabs>
          <w:tab w:val="left" w:pos="426"/>
        </w:tabs>
        <w:ind w:firstLine="709"/>
        <w:jc w:val="both"/>
      </w:pPr>
      <w:r>
        <w:t>Справочник технолога-машиностроителя, т. 1, под редакцией Косиловой А.Г. и Мещерякова Р.К. - М: Машиностроение, 1985.</w:t>
      </w:r>
    </w:p>
    <w:p w:rsidR="007B666D" w:rsidRDefault="007B666D" w:rsidP="00814EDD">
      <w:pPr>
        <w:numPr>
          <w:ilvl w:val="0"/>
          <w:numId w:val="17"/>
        </w:numPr>
        <w:tabs>
          <w:tab w:val="left" w:pos="426"/>
        </w:tabs>
        <w:ind w:firstLine="709"/>
        <w:jc w:val="both"/>
      </w:pPr>
      <w:r>
        <w:t>Справочник технолога-машиностроителя, т. 2, под редакцией Косиловой А.Г. и Мещерякова Р.К. - М: Машиностроение, 1985.</w:t>
      </w:r>
    </w:p>
    <w:p w:rsidR="007B666D" w:rsidRDefault="007B666D" w:rsidP="00814EDD">
      <w:pPr>
        <w:numPr>
          <w:ilvl w:val="0"/>
          <w:numId w:val="17"/>
        </w:numPr>
        <w:tabs>
          <w:tab w:val="left" w:pos="426"/>
        </w:tabs>
        <w:ind w:firstLine="709"/>
        <w:jc w:val="both"/>
      </w:pPr>
      <w:r>
        <w:t xml:space="preserve">Справочник технолога. Под редакцией  </w:t>
      </w:r>
      <w:proofErr w:type="spellStart"/>
      <w:r>
        <w:t>Монахова</w:t>
      </w:r>
      <w:proofErr w:type="spellEnd"/>
      <w:r>
        <w:t xml:space="preserve"> Г.А. - М. Машиностроение, 1974</w:t>
      </w:r>
    </w:p>
    <w:p w:rsidR="007B666D" w:rsidRDefault="007B666D" w:rsidP="00814EDD">
      <w:pPr>
        <w:numPr>
          <w:ilvl w:val="0"/>
          <w:numId w:val="17"/>
        </w:numPr>
        <w:tabs>
          <w:tab w:val="left" w:pos="426"/>
        </w:tabs>
        <w:ind w:firstLine="709"/>
        <w:jc w:val="both"/>
      </w:pPr>
      <w:r>
        <w:t>Суслов. Технология машиностроения «Машиностроение», Москва 2004</w:t>
      </w:r>
    </w:p>
    <w:p w:rsidR="007B666D" w:rsidRDefault="007B666D" w:rsidP="00814EDD">
      <w:pPr>
        <w:numPr>
          <w:ilvl w:val="0"/>
          <w:numId w:val="17"/>
        </w:numPr>
        <w:tabs>
          <w:tab w:val="left" w:pos="426"/>
        </w:tabs>
        <w:ind w:firstLine="709"/>
        <w:jc w:val="both"/>
      </w:pPr>
      <w:proofErr w:type="spellStart"/>
      <w:r>
        <w:t>Худобин</w:t>
      </w:r>
      <w:proofErr w:type="spellEnd"/>
      <w:r>
        <w:t xml:space="preserve"> Л.В. </w:t>
      </w:r>
      <w:proofErr w:type="spellStart"/>
      <w:r>
        <w:t>Гурьянихин</w:t>
      </w:r>
      <w:proofErr w:type="spellEnd"/>
      <w:r>
        <w:t xml:space="preserve"> В.Ф. Берзин В.Р. «Курсовое проектирование по технологии машиностроения». - М.: Машиностроение 1989</w:t>
      </w:r>
    </w:p>
    <w:p w:rsidR="007B666D" w:rsidRDefault="007B666D" w:rsidP="00814EDD">
      <w:pPr>
        <w:numPr>
          <w:ilvl w:val="0"/>
          <w:numId w:val="17"/>
        </w:numPr>
        <w:tabs>
          <w:tab w:val="left" w:pos="426"/>
        </w:tabs>
        <w:ind w:firstLine="709"/>
        <w:jc w:val="both"/>
      </w:pPr>
      <w:r>
        <w:t>Черпаков «Технологическая оснастка». - Москва, 2003</w:t>
      </w:r>
    </w:p>
    <w:p w:rsidR="007B666D" w:rsidRDefault="007B666D" w:rsidP="00814EDD">
      <w:pPr>
        <w:numPr>
          <w:ilvl w:val="0"/>
          <w:numId w:val="17"/>
        </w:numPr>
        <w:tabs>
          <w:tab w:val="left" w:pos="426"/>
        </w:tabs>
        <w:ind w:firstLine="709"/>
        <w:jc w:val="both"/>
      </w:pPr>
      <w:r>
        <w:t>Черпаков Б.И., Альперович Т.А. Книга для станочника. Москва, 1999</w:t>
      </w:r>
    </w:p>
    <w:p w:rsidR="007B666D" w:rsidRDefault="007B666D" w:rsidP="00814EDD">
      <w:pPr>
        <w:widowControl w:val="0"/>
        <w:numPr>
          <w:ilvl w:val="0"/>
          <w:numId w:val="17"/>
        </w:numPr>
        <w:shd w:val="clear" w:color="auto" w:fill="FFFFFF"/>
        <w:tabs>
          <w:tab w:val="left" w:pos="426"/>
        </w:tabs>
        <w:ind w:firstLine="709"/>
        <w:jc w:val="both"/>
        <w:rPr>
          <w:spacing w:val="-2"/>
        </w:rPr>
      </w:pPr>
      <w:proofErr w:type="spellStart"/>
      <w:r>
        <w:rPr>
          <w:spacing w:val="-2"/>
        </w:rPr>
        <w:t>Шатин</w:t>
      </w:r>
      <w:proofErr w:type="spellEnd"/>
      <w:r>
        <w:rPr>
          <w:spacing w:val="-2"/>
        </w:rPr>
        <w:t xml:space="preserve"> В.П. Справочник конструктора инструментальщика / В.П. </w:t>
      </w:r>
      <w:proofErr w:type="spellStart"/>
      <w:r>
        <w:rPr>
          <w:spacing w:val="-2"/>
        </w:rPr>
        <w:t>Шатин</w:t>
      </w:r>
      <w:proofErr w:type="spellEnd"/>
      <w:r>
        <w:rPr>
          <w:spacing w:val="-2"/>
        </w:rPr>
        <w:t xml:space="preserve">, Ю.В. </w:t>
      </w:r>
      <w:proofErr w:type="spellStart"/>
      <w:r>
        <w:rPr>
          <w:spacing w:val="-2"/>
        </w:rPr>
        <w:t>Шатин</w:t>
      </w:r>
      <w:proofErr w:type="spellEnd"/>
      <w:r>
        <w:rPr>
          <w:spacing w:val="-2"/>
        </w:rPr>
        <w:t>. - М.: Машиностроение, 1975. - 456 с.</w:t>
      </w:r>
    </w:p>
    <w:p w:rsidR="007B666D" w:rsidRDefault="007B666D" w:rsidP="00814EDD">
      <w:pPr>
        <w:widowControl w:val="0"/>
        <w:numPr>
          <w:ilvl w:val="0"/>
          <w:numId w:val="17"/>
        </w:numPr>
        <w:shd w:val="clear" w:color="auto" w:fill="FFFFFF"/>
        <w:tabs>
          <w:tab w:val="left" w:pos="426"/>
        </w:tabs>
        <w:ind w:firstLine="709"/>
        <w:jc w:val="both"/>
        <w:rPr>
          <w:spacing w:val="-2"/>
        </w:rPr>
      </w:pPr>
      <w:r>
        <w:rPr>
          <w:spacing w:val="-2"/>
        </w:rPr>
        <w:t>Общемашиностроительные нормативы времени и режимы резания для нормирования работ, выполняемых на универсальных и многоцелевых станках с числовым программным управлением. В 2-х частях. - М.: Экономика, 1990. Ч.1 - 208 с.; Ч.2 - 240 с.</w:t>
      </w:r>
    </w:p>
    <w:p w:rsidR="007B666D" w:rsidRDefault="007B666D" w:rsidP="00814EDD">
      <w:pPr>
        <w:widowControl w:val="0"/>
        <w:numPr>
          <w:ilvl w:val="0"/>
          <w:numId w:val="17"/>
        </w:numPr>
        <w:shd w:val="clear" w:color="auto" w:fill="FFFFFF"/>
        <w:tabs>
          <w:tab w:val="left" w:pos="426"/>
        </w:tabs>
        <w:ind w:firstLine="709"/>
        <w:jc w:val="both"/>
        <w:rPr>
          <w:spacing w:val="-2"/>
        </w:rPr>
      </w:pPr>
      <w:r>
        <w:rPr>
          <w:spacing w:val="-2"/>
        </w:rPr>
        <w:t>Нефедов Н.А. Сборник задач и примеров по резанию металлов и режущему инструменту / Н.А. Нефедов, К.А. Осипов. - М.: Машиностроение, 1990. - 448 с.</w:t>
      </w:r>
    </w:p>
    <w:p w:rsidR="007B666D" w:rsidRDefault="007B666D" w:rsidP="00814EDD">
      <w:pPr>
        <w:widowControl w:val="0"/>
        <w:numPr>
          <w:ilvl w:val="0"/>
          <w:numId w:val="17"/>
        </w:numPr>
        <w:shd w:val="clear" w:color="auto" w:fill="FFFFFF"/>
        <w:tabs>
          <w:tab w:val="left" w:pos="426"/>
        </w:tabs>
        <w:ind w:firstLine="709"/>
        <w:jc w:val="both"/>
        <w:rPr>
          <w:spacing w:val="-2"/>
        </w:rPr>
      </w:pPr>
      <w:r>
        <w:rPr>
          <w:spacing w:val="-2"/>
        </w:rPr>
        <w:t xml:space="preserve">Общемашиностроительные нормативы времени вспомогательного, на обслуживание рабочего места и подготовительно-заключительного на работы, выполняемые на металлорежущих станках. Мелкосерийное и единичное производство. - М.: </w:t>
      </w:r>
      <w:proofErr w:type="spellStart"/>
      <w:r>
        <w:rPr>
          <w:spacing w:val="-2"/>
        </w:rPr>
        <w:t>НИИтруда</w:t>
      </w:r>
      <w:proofErr w:type="spellEnd"/>
      <w:r>
        <w:rPr>
          <w:spacing w:val="-2"/>
        </w:rPr>
        <w:t>, 1982. - 136 с.</w:t>
      </w:r>
    </w:p>
    <w:p w:rsidR="007B666D" w:rsidRDefault="007B666D" w:rsidP="00814EDD">
      <w:pPr>
        <w:widowControl w:val="0"/>
        <w:numPr>
          <w:ilvl w:val="0"/>
          <w:numId w:val="17"/>
        </w:numPr>
        <w:shd w:val="clear" w:color="auto" w:fill="FFFFFF"/>
        <w:tabs>
          <w:tab w:val="left" w:pos="426"/>
        </w:tabs>
        <w:ind w:firstLine="709"/>
        <w:jc w:val="both"/>
        <w:rPr>
          <w:spacing w:val="-2"/>
        </w:rPr>
      </w:pPr>
      <w:r>
        <w:rPr>
          <w:spacing w:val="-2"/>
        </w:rPr>
        <w:t xml:space="preserve">Общемашиностроительные нормативы времени вспомогательного, на обслуживание рабочего места и подготовительно-заключительного на работы, выполняемые на металлорежущих станках. крупносерийное и массовое производство. - М.: </w:t>
      </w:r>
      <w:proofErr w:type="spellStart"/>
      <w:r>
        <w:rPr>
          <w:spacing w:val="-2"/>
        </w:rPr>
        <w:t>НИИтруда</w:t>
      </w:r>
      <w:proofErr w:type="spellEnd"/>
      <w:r>
        <w:rPr>
          <w:spacing w:val="-2"/>
        </w:rPr>
        <w:t>, 1982. - 136 с.</w:t>
      </w:r>
    </w:p>
    <w:p w:rsidR="007B666D" w:rsidRDefault="007B666D" w:rsidP="00814EDD">
      <w:pPr>
        <w:widowControl w:val="0"/>
        <w:numPr>
          <w:ilvl w:val="0"/>
          <w:numId w:val="17"/>
        </w:numPr>
        <w:shd w:val="clear" w:color="auto" w:fill="FFFFFF"/>
        <w:tabs>
          <w:tab w:val="left" w:pos="426"/>
        </w:tabs>
        <w:autoSpaceDE w:val="0"/>
        <w:autoSpaceDN w:val="0"/>
        <w:adjustRightInd w:val="0"/>
        <w:ind w:firstLine="709"/>
        <w:jc w:val="both"/>
        <w:rPr>
          <w:spacing w:val="-2"/>
        </w:rPr>
      </w:pPr>
      <w:r>
        <w:rPr>
          <w:color w:val="000000"/>
          <w:spacing w:val="5"/>
        </w:rPr>
        <w:t xml:space="preserve">Технологическая документация при выполнении дипломных и курсовых проектов. </w:t>
      </w:r>
      <w:r>
        <w:t>Уч. Пособие. Компьютерная версия, 2015. – с.44.</w:t>
      </w:r>
    </w:p>
    <w:p w:rsidR="007B666D" w:rsidRDefault="007B666D" w:rsidP="00814EDD">
      <w:pPr>
        <w:widowControl w:val="0"/>
        <w:numPr>
          <w:ilvl w:val="0"/>
          <w:numId w:val="17"/>
        </w:numPr>
        <w:shd w:val="clear" w:color="auto" w:fill="FFFFFF"/>
        <w:tabs>
          <w:tab w:val="left" w:pos="426"/>
        </w:tabs>
        <w:autoSpaceDE w:val="0"/>
        <w:autoSpaceDN w:val="0"/>
        <w:adjustRightInd w:val="0"/>
        <w:ind w:firstLine="709"/>
        <w:jc w:val="both"/>
        <w:rPr>
          <w:spacing w:val="-2"/>
        </w:rPr>
      </w:pPr>
      <w:r>
        <w:t>Козлова Т.И. Расчет режимов резания. Методические указания. 2015.</w:t>
      </w:r>
    </w:p>
    <w:p w:rsidR="007B666D" w:rsidRDefault="007B666D" w:rsidP="00814EDD">
      <w:pPr>
        <w:widowControl w:val="0"/>
        <w:numPr>
          <w:ilvl w:val="0"/>
          <w:numId w:val="17"/>
        </w:numPr>
        <w:shd w:val="clear" w:color="auto" w:fill="FFFFFF"/>
        <w:tabs>
          <w:tab w:val="left" w:pos="426"/>
        </w:tabs>
        <w:autoSpaceDE w:val="0"/>
        <w:autoSpaceDN w:val="0"/>
        <w:adjustRightInd w:val="0"/>
        <w:ind w:firstLine="709"/>
        <w:jc w:val="both"/>
        <w:rPr>
          <w:spacing w:val="-2"/>
        </w:rPr>
      </w:pPr>
      <w:r>
        <w:t>Кравцов А.Н. Справочные материалы для выполнения курсового проекта по Технологии машиностроения. 2011</w:t>
      </w:r>
    </w:p>
    <w:p w:rsidR="007B666D" w:rsidRDefault="007B666D" w:rsidP="00814EDD">
      <w:pPr>
        <w:widowControl w:val="0"/>
        <w:numPr>
          <w:ilvl w:val="0"/>
          <w:numId w:val="17"/>
        </w:numPr>
        <w:shd w:val="clear" w:color="auto" w:fill="FFFFFF"/>
        <w:tabs>
          <w:tab w:val="left" w:pos="426"/>
        </w:tabs>
        <w:autoSpaceDE w:val="0"/>
        <w:autoSpaceDN w:val="0"/>
        <w:adjustRightInd w:val="0"/>
        <w:ind w:firstLine="709"/>
        <w:jc w:val="both"/>
        <w:rPr>
          <w:spacing w:val="-2"/>
        </w:rPr>
      </w:pPr>
      <w:r>
        <w:t>Козлова Т.И. Проектирование заготовок Методические указания. 2015.</w:t>
      </w:r>
    </w:p>
    <w:p w:rsidR="007B666D" w:rsidRDefault="007B666D" w:rsidP="00814EDD">
      <w:pPr>
        <w:widowControl w:val="0"/>
        <w:numPr>
          <w:ilvl w:val="0"/>
          <w:numId w:val="17"/>
        </w:numPr>
        <w:shd w:val="clear" w:color="auto" w:fill="FFFFFF"/>
        <w:tabs>
          <w:tab w:val="left" w:pos="426"/>
        </w:tabs>
        <w:autoSpaceDE w:val="0"/>
        <w:autoSpaceDN w:val="0"/>
        <w:adjustRightInd w:val="0"/>
        <w:ind w:firstLine="709"/>
        <w:jc w:val="both"/>
        <w:rPr>
          <w:spacing w:val="-2"/>
        </w:rPr>
      </w:pPr>
      <w:r>
        <w:t xml:space="preserve">Козлова Т.И. </w:t>
      </w:r>
      <w:r>
        <w:rPr>
          <w:spacing w:val="-2"/>
        </w:rPr>
        <w:t xml:space="preserve">Нормирование работ на станках </w:t>
      </w:r>
      <w:r>
        <w:t>Методические указания. 2015.</w:t>
      </w:r>
    </w:p>
    <w:p w:rsidR="007B666D"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sectPr w:rsidR="007B666D" w:rsidSect="003C7594">
          <w:type w:val="continuous"/>
          <w:pgSz w:w="11906" w:h="16838"/>
          <w:pgMar w:top="567" w:right="567" w:bottom="567" w:left="1134" w:header="567" w:footer="567" w:gutter="0"/>
          <w:pgNumType w:start="1"/>
          <w:cols w:space="720"/>
          <w:docGrid w:linePitch="326"/>
        </w:sectPr>
      </w:pPr>
    </w:p>
    <w:p w:rsidR="00745FE7" w:rsidRDefault="00745FE7">
      <w:pPr>
        <w:spacing w:after="200" w:line="276" w:lineRule="auto"/>
        <w:rPr>
          <w:noProof/>
        </w:rPr>
      </w:pPr>
      <w:r>
        <w:rPr>
          <w:noProof/>
        </w:rPr>
        <w:lastRenderedPageBreak/>
        <w:br w:type="page"/>
      </w:r>
    </w:p>
    <w:p w:rsidR="007B666D" w:rsidRDefault="00745FE7" w:rsidP="00814EDD">
      <w:pPr>
        <w:tabs>
          <w:tab w:val="left" w:pos="426"/>
        </w:tabs>
        <w:ind w:firstLine="709"/>
        <w:jc w:val="center"/>
        <w:rPr>
          <w:noProof/>
        </w:rPr>
      </w:pPr>
      <w:r>
        <w:rPr>
          <w:noProof/>
        </w:rPr>
        <w:lastRenderedPageBreak/>
        <w:t>ПРИЛОЖЕНИЕ А</w:t>
      </w:r>
    </w:p>
    <w:p w:rsidR="002A0E7E" w:rsidRDefault="002A0E7E" w:rsidP="00814EDD">
      <w:pPr>
        <w:tabs>
          <w:tab w:val="left" w:pos="426"/>
        </w:tabs>
        <w:ind w:firstLine="709"/>
        <w:jc w:val="center"/>
        <w:rPr>
          <w:noProof/>
        </w:rPr>
      </w:pPr>
      <w:r>
        <w:rPr>
          <w:noProof/>
        </w:rPr>
        <w:t>Примеры оформления чертежей</w:t>
      </w:r>
    </w:p>
    <w:p w:rsidR="007B666D" w:rsidRDefault="007B666D" w:rsidP="00814EDD">
      <w:pPr>
        <w:tabs>
          <w:tab w:val="left" w:pos="426"/>
        </w:tabs>
        <w:ind w:firstLine="709"/>
        <w:jc w:val="center"/>
        <w:rPr>
          <w:noProof/>
        </w:rPr>
      </w:pPr>
      <w:r>
        <w:rPr>
          <w:noProof/>
        </w:rPr>
        <w:t>Пример оформления эскиза  штамповки</w:t>
      </w:r>
    </w:p>
    <w:tbl>
      <w:tblPr>
        <w:tblW w:w="0" w:type="auto"/>
        <w:tblLook w:val="04A0" w:firstRow="1" w:lastRow="0" w:firstColumn="1" w:lastColumn="0" w:noHBand="0" w:noVBand="1"/>
      </w:tblPr>
      <w:tblGrid>
        <w:gridCol w:w="5211"/>
        <w:gridCol w:w="5210"/>
      </w:tblGrid>
      <w:tr w:rsidR="007B666D" w:rsidTr="001D50BD">
        <w:tc>
          <w:tcPr>
            <w:tcW w:w="5212" w:type="dxa"/>
            <w:hideMark/>
          </w:tcPr>
          <w:p w:rsidR="007B666D" w:rsidRDefault="007B666D" w:rsidP="00814EDD">
            <w:pPr>
              <w:tabs>
                <w:tab w:val="left" w:pos="426"/>
              </w:tabs>
              <w:ind w:firstLine="709"/>
              <w:jc w:val="center"/>
              <w:rPr>
                <w:noProof/>
              </w:rPr>
            </w:pPr>
            <w:r>
              <w:rPr>
                <w:noProof/>
              </w:rPr>
              <w:t>Чертеж детали</w:t>
            </w:r>
          </w:p>
        </w:tc>
        <w:tc>
          <w:tcPr>
            <w:tcW w:w="5212" w:type="dxa"/>
            <w:hideMark/>
          </w:tcPr>
          <w:p w:rsidR="007B666D" w:rsidRDefault="007B666D" w:rsidP="00814EDD">
            <w:pPr>
              <w:tabs>
                <w:tab w:val="left" w:pos="426"/>
              </w:tabs>
              <w:ind w:firstLine="709"/>
              <w:jc w:val="center"/>
              <w:rPr>
                <w:noProof/>
              </w:rPr>
            </w:pPr>
            <w:r>
              <w:rPr>
                <w:noProof/>
              </w:rPr>
              <w:t>Чертеж штампованной заготовки заготовки детали</w:t>
            </w:r>
          </w:p>
        </w:tc>
      </w:tr>
      <w:tr w:rsidR="007B666D" w:rsidTr="001D50BD">
        <w:tc>
          <w:tcPr>
            <w:tcW w:w="5212" w:type="dxa"/>
            <w:hideMark/>
          </w:tcPr>
          <w:p w:rsidR="007B666D" w:rsidRDefault="007B666D" w:rsidP="00814EDD">
            <w:pPr>
              <w:tabs>
                <w:tab w:val="left" w:pos="426"/>
              </w:tabs>
              <w:ind w:firstLine="709"/>
              <w:jc w:val="center"/>
              <w:rPr>
                <w:noProof/>
              </w:rPr>
            </w:pPr>
            <w:r>
              <w:rPr>
                <w:noProof/>
              </w:rPr>
              <w:drawing>
                <wp:inline distT="0" distB="0" distL="0" distR="0">
                  <wp:extent cx="2543175" cy="22955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3175" cy="2295525"/>
                          </a:xfrm>
                          <a:prstGeom prst="rect">
                            <a:avLst/>
                          </a:prstGeom>
                          <a:noFill/>
                          <a:ln>
                            <a:noFill/>
                          </a:ln>
                        </pic:spPr>
                      </pic:pic>
                    </a:graphicData>
                  </a:graphic>
                </wp:inline>
              </w:drawing>
            </w:r>
          </w:p>
        </w:tc>
        <w:tc>
          <w:tcPr>
            <w:tcW w:w="5212" w:type="dxa"/>
            <w:hideMark/>
          </w:tcPr>
          <w:p w:rsidR="007B666D" w:rsidRDefault="007B666D" w:rsidP="00814EDD">
            <w:pPr>
              <w:tabs>
                <w:tab w:val="left" w:pos="426"/>
              </w:tabs>
              <w:ind w:firstLine="709"/>
              <w:jc w:val="center"/>
              <w:rPr>
                <w:noProof/>
              </w:rPr>
            </w:pPr>
            <w:r>
              <w:rPr>
                <w:noProof/>
              </w:rPr>
              <w:drawing>
                <wp:inline distT="0" distB="0" distL="0" distR="0">
                  <wp:extent cx="2419350" cy="22764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19350" cy="2276475"/>
                          </a:xfrm>
                          <a:prstGeom prst="rect">
                            <a:avLst/>
                          </a:prstGeom>
                          <a:noFill/>
                          <a:ln>
                            <a:noFill/>
                          </a:ln>
                        </pic:spPr>
                      </pic:pic>
                    </a:graphicData>
                  </a:graphic>
                </wp:inline>
              </w:drawing>
            </w:r>
          </w:p>
        </w:tc>
      </w:tr>
    </w:tbl>
    <w:p w:rsidR="007B666D" w:rsidRDefault="007B666D" w:rsidP="00814EDD">
      <w:pPr>
        <w:tabs>
          <w:tab w:val="left" w:pos="426"/>
        </w:tabs>
        <w:ind w:firstLine="709"/>
        <w:jc w:val="center"/>
        <w:rPr>
          <w:noProof/>
        </w:rPr>
      </w:pPr>
    </w:p>
    <w:p w:rsidR="007B666D" w:rsidRDefault="007B666D" w:rsidP="00814EDD">
      <w:pPr>
        <w:tabs>
          <w:tab w:val="left" w:pos="426"/>
        </w:tabs>
        <w:ind w:firstLine="709"/>
        <w:jc w:val="center"/>
        <w:rPr>
          <w:noProof/>
        </w:rPr>
      </w:pPr>
      <w:r>
        <w:rPr>
          <w:noProof/>
        </w:rPr>
        <w:t>Пример оформления эскиза  отливки</w:t>
      </w:r>
    </w:p>
    <w:tbl>
      <w:tblPr>
        <w:tblW w:w="0" w:type="auto"/>
        <w:tblLook w:val="04A0" w:firstRow="1" w:lastRow="0" w:firstColumn="1" w:lastColumn="0" w:noHBand="0" w:noVBand="1"/>
      </w:tblPr>
      <w:tblGrid>
        <w:gridCol w:w="5211"/>
        <w:gridCol w:w="5210"/>
      </w:tblGrid>
      <w:tr w:rsidR="007B666D" w:rsidTr="001D50BD">
        <w:tc>
          <w:tcPr>
            <w:tcW w:w="5212" w:type="dxa"/>
            <w:hideMark/>
          </w:tcPr>
          <w:p w:rsidR="007B666D" w:rsidRDefault="007B666D" w:rsidP="00814EDD">
            <w:pPr>
              <w:tabs>
                <w:tab w:val="left" w:pos="426"/>
              </w:tabs>
              <w:ind w:firstLine="709"/>
              <w:jc w:val="center"/>
              <w:rPr>
                <w:noProof/>
              </w:rPr>
            </w:pPr>
            <w:r>
              <w:rPr>
                <w:noProof/>
              </w:rPr>
              <w:t>Чертеж детали</w:t>
            </w:r>
          </w:p>
        </w:tc>
        <w:tc>
          <w:tcPr>
            <w:tcW w:w="5212" w:type="dxa"/>
            <w:hideMark/>
          </w:tcPr>
          <w:p w:rsidR="007B666D" w:rsidRDefault="007B666D" w:rsidP="00814EDD">
            <w:pPr>
              <w:tabs>
                <w:tab w:val="left" w:pos="426"/>
              </w:tabs>
              <w:ind w:firstLine="709"/>
              <w:jc w:val="center"/>
              <w:rPr>
                <w:noProof/>
              </w:rPr>
            </w:pPr>
            <w:r>
              <w:rPr>
                <w:noProof/>
              </w:rPr>
              <w:t>Чертеж литой заготовки детали</w:t>
            </w:r>
          </w:p>
        </w:tc>
      </w:tr>
      <w:tr w:rsidR="007B666D" w:rsidTr="001D50BD">
        <w:tc>
          <w:tcPr>
            <w:tcW w:w="5212" w:type="dxa"/>
            <w:hideMark/>
          </w:tcPr>
          <w:p w:rsidR="007B666D" w:rsidRDefault="007B666D" w:rsidP="00814EDD">
            <w:pPr>
              <w:tabs>
                <w:tab w:val="left" w:pos="426"/>
              </w:tabs>
              <w:ind w:firstLine="709"/>
              <w:jc w:val="center"/>
              <w:rPr>
                <w:noProof/>
              </w:rPr>
            </w:pPr>
            <w:r>
              <w:rPr>
                <w:noProof/>
              </w:rPr>
              <w:drawing>
                <wp:inline distT="0" distB="0" distL="0" distR="0">
                  <wp:extent cx="2847975" cy="2571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7975" cy="2571750"/>
                          </a:xfrm>
                          <a:prstGeom prst="rect">
                            <a:avLst/>
                          </a:prstGeom>
                          <a:noFill/>
                          <a:ln>
                            <a:noFill/>
                          </a:ln>
                        </pic:spPr>
                      </pic:pic>
                    </a:graphicData>
                  </a:graphic>
                </wp:inline>
              </w:drawing>
            </w:r>
          </w:p>
        </w:tc>
        <w:tc>
          <w:tcPr>
            <w:tcW w:w="5212" w:type="dxa"/>
            <w:hideMark/>
          </w:tcPr>
          <w:p w:rsidR="007B666D" w:rsidRDefault="007B666D" w:rsidP="00814EDD">
            <w:pPr>
              <w:tabs>
                <w:tab w:val="left" w:pos="426"/>
              </w:tabs>
              <w:ind w:firstLine="709"/>
              <w:jc w:val="center"/>
              <w:rPr>
                <w:noProof/>
              </w:rPr>
            </w:pPr>
            <w:r>
              <w:rPr>
                <w:noProof/>
              </w:rPr>
              <w:drawing>
                <wp:inline distT="0" distB="0" distL="0" distR="0">
                  <wp:extent cx="2552700" cy="2571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t="3273"/>
                          <a:stretch>
                            <a:fillRect/>
                          </a:stretch>
                        </pic:blipFill>
                        <pic:spPr bwMode="auto">
                          <a:xfrm>
                            <a:off x="0" y="0"/>
                            <a:ext cx="2552700" cy="2571750"/>
                          </a:xfrm>
                          <a:prstGeom prst="rect">
                            <a:avLst/>
                          </a:prstGeom>
                          <a:noFill/>
                          <a:ln>
                            <a:noFill/>
                          </a:ln>
                        </pic:spPr>
                      </pic:pic>
                    </a:graphicData>
                  </a:graphic>
                </wp:inline>
              </w:drawing>
            </w:r>
          </w:p>
        </w:tc>
      </w:tr>
    </w:tbl>
    <w:p w:rsidR="007B666D" w:rsidRDefault="007B666D" w:rsidP="00814EDD">
      <w:pPr>
        <w:tabs>
          <w:tab w:val="left" w:pos="426"/>
        </w:tabs>
        <w:ind w:firstLine="709"/>
        <w:jc w:val="center"/>
        <w:rPr>
          <w:noProof/>
        </w:rPr>
      </w:pPr>
    </w:p>
    <w:p w:rsidR="007B666D" w:rsidRDefault="007B666D" w:rsidP="00814EDD">
      <w:pPr>
        <w:tabs>
          <w:tab w:val="left" w:pos="426"/>
        </w:tabs>
        <w:ind w:firstLine="709"/>
        <w:jc w:val="center"/>
        <w:rPr>
          <w:noProof/>
        </w:rPr>
      </w:pPr>
    </w:p>
    <w:p w:rsidR="007B666D" w:rsidRDefault="007B666D" w:rsidP="00814EDD">
      <w:pPr>
        <w:tabs>
          <w:tab w:val="left" w:pos="426"/>
        </w:tabs>
        <w:ind w:firstLine="709"/>
        <w:jc w:val="center"/>
        <w:rPr>
          <w:noProof/>
        </w:rPr>
      </w:pPr>
      <w:r>
        <w:rPr>
          <w:noProof/>
        </w:rPr>
        <w:t>Пример оформления эскиза проката</w:t>
      </w:r>
    </w:p>
    <w:tbl>
      <w:tblPr>
        <w:tblW w:w="0" w:type="auto"/>
        <w:tblLook w:val="04A0" w:firstRow="1" w:lastRow="0" w:firstColumn="1" w:lastColumn="0" w:noHBand="0" w:noVBand="1"/>
      </w:tblPr>
      <w:tblGrid>
        <w:gridCol w:w="5736"/>
        <w:gridCol w:w="4685"/>
      </w:tblGrid>
      <w:tr w:rsidR="007B666D" w:rsidTr="001D50BD">
        <w:tc>
          <w:tcPr>
            <w:tcW w:w="5212" w:type="dxa"/>
            <w:hideMark/>
          </w:tcPr>
          <w:p w:rsidR="007B666D" w:rsidRDefault="007B666D" w:rsidP="00814EDD">
            <w:pPr>
              <w:tabs>
                <w:tab w:val="left" w:pos="426"/>
              </w:tabs>
              <w:ind w:firstLine="709"/>
              <w:jc w:val="center"/>
              <w:rPr>
                <w:noProof/>
              </w:rPr>
            </w:pPr>
            <w:r>
              <w:rPr>
                <w:noProof/>
              </w:rPr>
              <w:t>Чертеж детали</w:t>
            </w:r>
          </w:p>
        </w:tc>
        <w:tc>
          <w:tcPr>
            <w:tcW w:w="5212" w:type="dxa"/>
            <w:hideMark/>
          </w:tcPr>
          <w:p w:rsidR="007B666D" w:rsidRDefault="007B666D" w:rsidP="00814EDD">
            <w:pPr>
              <w:tabs>
                <w:tab w:val="left" w:pos="426"/>
              </w:tabs>
              <w:ind w:firstLine="709"/>
              <w:jc w:val="center"/>
              <w:rPr>
                <w:noProof/>
              </w:rPr>
            </w:pPr>
            <w:r>
              <w:rPr>
                <w:noProof/>
              </w:rPr>
              <w:t>Чертеж заготовки детали из проката</w:t>
            </w:r>
          </w:p>
        </w:tc>
      </w:tr>
      <w:tr w:rsidR="007B666D" w:rsidTr="001D50BD">
        <w:tc>
          <w:tcPr>
            <w:tcW w:w="5212" w:type="dxa"/>
            <w:hideMark/>
          </w:tcPr>
          <w:p w:rsidR="007B666D" w:rsidRDefault="007B666D" w:rsidP="00814EDD">
            <w:pPr>
              <w:tabs>
                <w:tab w:val="left" w:pos="426"/>
              </w:tabs>
              <w:ind w:firstLine="709"/>
              <w:jc w:val="center"/>
              <w:rPr>
                <w:noProof/>
              </w:rPr>
            </w:pPr>
            <w:r>
              <w:rPr>
                <w:noProof/>
              </w:rPr>
              <w:drawing>
                <wp:inline distT="0" distB="0" distL="0" distR="0">
                  <wp:extent cx="3495675" cy="2228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l="7339" t="4050" r="5872" b="2180"/>
                          <a:stretch>
                            <a:fillRect/>
                          </a:stretch>
                        </pic:blipFill>
                        <pic:spPr bwMode="auto">
                          <a:xfrm>
                            <a:off x="0" y="0"/>
                            <a:ext cx="3495675" cy="2228850"/>
                          </a:xfrm>
                          <a:prstGeom prst="rect">
                            <a:avLst/>
                          </a:prstGeom>
                          <a:noFill/>
                          <a:ln>
                            <a:noFill/>
                          </a:ln>
                        </pic:spPr>
                      </pic:pic>
                    </a:graphicData>
                  </a:graphic>
                </wp:inline>
              </w:drawing>
            </w:r>
          </w:p>
        </w:tc>
        <w:tc>
          <w:tcPr>
            <w:tcW w:w="5212" w:type="dxa"/>
            <w:hideMark/>
          </w:tcPr>
          <w:p w:rsidR="007B666D" w:rsidRDefault="007B666D" w:rsidP="00814EDD">
            <w:pPr>
              <w:tabs>
                <w:tab w:val="left" w:pos="426"/>
              </w:tabs>
              <w:ind w:firstLine="709"/>
              <w:jc w:val="center"/>
              <w:rPr>
                <w:noProof/>
              </w:rPr>
            </w:pPr>
            <w:r>
              <w:rPr>
                <w:noProof/>
              </w:rPr>
              <w:drawing>
                <wp:inline distT="0" distB="0" distL="0" distR="0">
                  <wp:extent cx="2400300" cy="2266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00300" cy="2266950"/>
                          </a:xfrm>
                          <a:prstGeom prst="rect">
                            <a:avLst/>
                          </a:prstGeom>
                          <a:noFill/>
                          <a:ln>
                            <a:noFill/>
                          </a:ln>
                        </pic:spPr>
                      </pic:pic>
                    </a:graphicData>
                  </a:graphic>
                </wp:inline>
              </w:drawing>
            </w:r>
          </w:p>
        </w:tc>
      </w:tr>
    </w:tbl>
    <w:p w:rsidR="007B666D" w:rsidRDefault="007B666D" w:rsidP="00814EDD">
      <w:pPr>
        <w:tabs>
          <w:tab w:val="left" w:pos="426"/>
        </w:tabs>
        <w:ind w:firstLine="709"/>
        <w:jc w:val="center"/>
        <w:rPr>
          <w:noProof/>
        </w:rPr>
      </w:pPr>
    </w:p>
    <w:p w:rsidR="002A0E7E" w:rsidRPr="000D66BD" w:rsidRDefault="002A0E7E" w:rsidP="002A0E7E">
      <w:pPr>
        <w:autoSpaceDE w:val="0"/>
        <w:autoSpaceDN w:val="0"/>
        <w:adjustRightInd w:val="0"/>
        <w:rPr>
          <w:rFonts w:eastAsia="TimesNewRomanPSMT"/>
          <w:i/>
        </w:rPr>
      </w:pPr>
      <w:r>
        <w:rPr>
          <w:noProof/>
        </w:rPr>
        <w:t xml:space="preserve">Пример оформления </w:t>
      </w:r>
      <w:r w:rsidRPr="002A0E7E">
        <w:rPr>
          <w:rFonts w:eastAsia="TimesNewRomanPSMT"/>
        </w:rPr>
        <w:t>маршрутного технологического процесса</w:t>
      </w:r>
    </w:p>
    <w:p w:rsidR="002A0E7E" w:rsidRDefault="002A0E7E" w:rsidP="002A0E7E">
      <w:pPr>
        <w:autoSpaceDE w:val="0"/>
        <w:autoSpaceDN w:val="0"/>
        <w:adjustRightInd w:val="0"/>
        <w:jc w:val="center"/>
      </w:pPr>
      <w:r w:rsidRPr="00326608">
        <w:rPr>
          <w:rFonts w:eastAsia="TimesNewRomanPSMT"/>
        </w:rPr>
        <w:t>Оформляется в виде плаката</w:t>
      </w:r>
      <w:r>
        <w:rPr>
          <w:rFonts w:eastAsia="TimesNewRomanPSMT"/>
        </w:rPr>
        <w:t xml:space="preserve"> (без масштаба)</w:t>
      </w:r>
      <w:r w:rsidRPr="00326608">
        <w:rPr>
          <w:rFonts w:eastAsia="TimesNewRomanPSMT"/>
        </w:rPr>
        <w:t>, где указываются обрабатываемые поверхности (</w:t>
      </w:r>
      <w:r>
        <w:rPr>
          <w:rFonts w:eastAsia="TimesNewRomanPSMT"/>
        </w:rPr>
        <w:t>удвоенной сплошной основной линией</w:t>
      </w:r>
      <w:r w:rsidRPr="00326608">
        <w:rPr>
          <w:rFonts w:eastAsia="TimesNewRomanPSMT"/>
        </w:rPr>
        <w:t xml:space="preserve">), </w:t>
      </w:r>
      <w:r>
        <w:rPr>
          <w:rFonts w:eastAsia="TimesNewRomanPSMT"/>
        </w:rPr>
        <w:t xml:space="preserve">режущие инструменты (положение в конце обработки), </w:t>
      </w:r>
      <w:r w:rsidRPr="00326608">
        <w:rPr>
          <w:rFonts w:eastAsia="TimesNewRomanPSMT"/>
        </w:rPr>
        <w:lastRenderedPageBreak/>
        <w:t>проставляются необходимые операционные</w:t>
      </w:r>
      <w:r>
        <w:rPr>
          <w:rFonts w:eastAsia="TimesNewRomanPSMT"/>
        </w:rPr>
        <w:t xml:space="preserve"> </w:t>
      </w:r>
      <w:r w:rsidRPr="00326608">
        <w:rPr>
          <w:rFonts w:eastAsia="TimesNewRomanPSMT"/>
        </w:rPr>
        <w:t xml:space="preserve">размеры, технологические базы, шероховатость обрабатываемой поверхности, </w:t>
      </w:r>
      <w:r>
        <w:rPr>
          <w:rFonts w:eastAsia="TimesNewRomanPSMT"/>
        </w:rPr>
        <w:t xml:space="preserve">номера обрабатываемых поверхностей, </w:t>
      </w:r>
      <w:r w:rsidRPr="00326608">
        <w:rPr>
          <w:rFonts w:eastAsia="TimesNewRomanPSMT"/>
        </w:rPr>
        <w:t xml:space="preserve">применяемое </w:t>
      </w:r>
      <w:r>
        <w:rPr>
          <w:rFonts w:eastAsia="TimesNewRomanPSMT"/>
        </w:rPr>
        <w:t>о</w:t>
      </w:r>
      <w:r w:rsidRPr="00326608">
        <w:rPr>
          <w:rFonts w:eastAsia="TimesNewRomanPSMT"/>
        </w:rPr>
        <w:t>борудование</w:t>
      </w:r>
      <w:r>
        <w:rPr>
          <w:rFonts w:eastAsia="TimesNewRomanPSMT"/>
        </w:rPr>
        <w:t>, режимы резания (в таблице)</w:t>
      </w:r>
      <w:r>
        <w:rPr>
          <w:rFonts w:eastAsia="SymbolMT"/>
        </w:rPr>
        <w:t xml:space="preserve">. </w:t>
      </w:r>
      <w:r>
        <w:t>Расположение операционных эскизов на «наладках» - формат А 1</w:t>
      </w:r>
    </w:p>
    <w:p w:rsidR="002A0E7E" w:rsidRDefault="002A0E7E" w:rsidP="002A0E7E">
      <w:pPr>
        <w:autoSpaceDE w:val="0"/>
        <w:autoSpaceDN w:val="0"/>
        <w:adjustRightInd w:val="0"/>
      </w:pPr>
      <w:r>
        <w:t>Внутреннюю часть формата можно разделить на 4, 6, 8 частей</w:t>
      </w:r>
    </w:p>
    <w:p w:rsidR="002A0E7E" w:rsidRDefault="002A0E7E" w:rsidP="002A0E7E">
      <w:pPr>
        <w:autoSpaceDE w:val="0"/>
        <w:autoSpaceDN w:val="0"/>
        <w:adjustRightInd w:val="0"/>
        <w:jc w:val="center"/>
        <w:rPr>
          <w:noProof/>
        </w:rPr>
      </w:pPr>
      <w:r w:rsidRPr="00A55DA5">
        <w:rPr>
          <w:noProof/>
        </w:rPr>
        <w:t xml:space="preserve"> </w:t>
      </w:r>
      <w:r>
        <w:rPr>
          <w:noProof/>
        </w:rPr>
        <w:drawing>
          <wp:inline distT="0" distB="0" distL="0" distR="0">
            <wp:extent cx="3141472" cy="2243909"/>
            <wp:effectExtent l="0" t="0" r="1905" b="4445"/>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8" cstate="print">
                      <a:extLst>
                        <a:ext uri="{28A0092B-C50C-407E-A947-70E740481C1C}">
                          <a14:useLocalDpi xmlns:a14="http://schemas.microsoft.com/office/drawing/2010/main" val="0"/>
                        </a:ext>
                      </a:extLst>
                    </a:blip>
                    <a:srcRect t="20383"/>
                    <a:stretch>
                      <a:fillRect/>
                    </a:stretch>
                  </pic:blipFill>
                  <pic:spPr bwMode="auto">
                    <a:xfrm>
                      <a:off x="0" y="0"/>
                      <a:ext cx="3143179" cy="2245129"/>
                    </a:xfrm>
                    <a:prstGeom prst="rect">
                      <a:avLst/>
                    </a:prstGeom>
                    <a:noFill/>
                    <a:ln>
                      <a:noFill/>
                    </a:ln>
                  </pic:spPr>
                </pic:pic>
              </a:graphicData>
            </a:graphic>
          </wp:inline>
        </w:drawing>
      </w:r>
      <w:r w:rsidRPr="00A55DA5">
        <w:rPr>
          <w:noProof/>
        </w:rPr>
        <w:t xml:space="preserve"> </w:t>
      </w:r>
    </w:p>
    <w:p w:rsidR="002A0E7E" w:rsidRPr="00301311" w:rsidRDefault="002A0E7E" w:rsidP="002A0E7E">
      <w:pPr>
        <w:autoSpaceDE w:val="0"/>
        <w:autoSpaceDN w:val="0"/>
        <w:adjustRightInd w:val="0"/>
        <w:jc w:val="center"/>
        <w:rPr>
          <w:noProof/>
        </w:rPr>
      </w:pPr>
      <w:r w:rsidRPr="00301311">
        <w:rPr>
          <w:noProof/>
        </w:rPr>
        <w:t>Форма и размеры таблицы операционных эскизов многоинтсрументальной обработки</w:t>
      </w:r>
    </w:p>
    <w:p w:rsidR="002A0E7E" w:rsidRPr="00301311" w:rsidRDefault="002A0E7E" w:rsidP="002A0E7E">
      <w:pPr>
        <w:autoSpaceDE w:val="0"/>
        <w:autoSpaceDN w:val="0"/>
        <w:adjustRightInd w:val="0"/>
        <w:jc w:val="center"/>
        <w:rPr>
          <w:noProof/>
        </w:rPr>
      </w:pPr>
      <w:r w:rsidRPr="00301311">
        <w:rPr>
          <w:noProof/>
        </w:rPr>
        <w:t xml:space="preserve"> (на наладках) – Форма 3 </w:t>
      </w:r>
    </w:p>
    <w:p w:rsidR="002A0E7E" w:rsidRDefault="002A0E7E" w:rsidP="002A0E7E">
      <w:pPr>
        <w:autoSpaceDE w:val="0"/>
        <w:autoSpaceDN w:val="0"/>
        <w:adjustRightInd w:val="0"/>
        <w:jc w:val="center"/>
        <w:rPr>
          <w:noProof/>
        </w:rPr>
      </w:pPr>
      <w:r>
        <w:rPr>
          <w:noProof/>
        </w:rPr>
        <w:drawing>
          <wp:inline distT="0" distB="0" distL="0" distR="0">
            <wp:extent cx="3505200" cy="1879951"/>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9" cstate="print">
                      <a:extLst>
                        <a:ext uri="{28A0092B-C50C-407E-A947-70E740481C1C}">
                          <a14:useLocalDpi xmlns:a14="http://schemas.microsoft.com/office/drawing/2010/main" val="0"/>
                        </a:ext>
                      </a:extLst>
                    </a:blip>
                    <a:srcRect l="4262" t="29700" r="7864" b="7085"/>
                    <a:stretch>
                      <a:fillRect/>
                    </a:stretch>
                  </pic:blipFill>
                  <pic:spPr bwMode="auto">
                    <a:xfrm>
                      <a:off x="0" y="0"/>
                      <a:ext cx="3508373" cy="1881653"/>
                    </a:xfrm>
                    <a:prstGeom prst="rect">
                      <a:avLst/>
                    </a:prstGeom>
                    <a:noFill/>
                    <a:ln>
                      <a:noFill/>
                    </a:ln>
                  </pic:spPr>
                </pic:pic>
              </a:graphicData>
            </a:graphic>
          </wp:inline>
        </w:drawing>
      </w:r>
      <w:r w:rsidRPr="00301311">
        <w:rPr>
          <w:noProof/>
        </w:rPr>
        <w:t xml:space="preserve"> </w:t>
      </w:r>
    </w:p>
    <w:p w:rsidR="002A0E7E" w:rsidRPr="00301311" w:rsidRDefault="002A0E7E" w:rsidP="002A0E7E">
      <w:pPr>
        <w:autoSpaceDE w:val="0"/>
        <w:autoSpaceDN w:val="0"/>
        <w:adjustRightInd w:val="0"/>
        <w:jc w:val="center"/>
        <w:rPr>
          <w:noProof/>
        </w:rPr>
      </w:pPr>
      <w:r w:rsidRPr="00301311">
        <w:rPr>
          <w:noProof/>
        </w:rPr>
        <w:t xml:space="preserve">Форма и размеры таблицы операционных эскизов </w:t>
      </w:r>
      <w:r>
        <w:rPr>
          <w:noProof/>
        </w:rPr>
        <w:t>одно</w:t>
      </w:r>
      <w:r w:rsidRPr="00301311">
        <w:rPr>
          <w:noProof/>
        </w:rPr>
        <w:t>интсрументальной обработки</w:t>
      </w:r>
    </w:p>
    <w:p w:rsidR="002A0E7E" w:rsidRDefault="002A0E7E" w:rsidP="002A0E7E">
      <w:pPr>
        <w:autoSpaceDE w:val="0"/>
        <w:autoSpaceDN w:val="0"/>
        <w:adjustRightInd w:val="0"/>
        <w:jc w:val="center"/>
        <w:rPr>
          <w:noProof/>
        </w:rPr>
      </w:pPr>
      <w:r w:rsidRPr="00301311">
        <w:rPr>
          <w:noProof/>
        </w:rPr>
        <w:t xml:space="preserve"> (на наладках) – Форма</w:t>
      </w:r>
      <w:r>
        <w:rPr>
          <w:noProof/>
        </w:rPr>
        <w:t xml:space="preserve"> 2</w:t>
      </w:r>
    </w:p>
    <w:p w:rsidR="002A0E7E" w:rsidRDefault="002A0E7E" w:rsidP="002A0E7E">
      <w:pPr>
        <w:autoSpaceDE w:val="0"/>
        <w:autoSpaceDN w:val="0"/>
        <w:adjustRightInd w:val="0"/>
        <w:jc w:val="center"/>
        <w:rPr>
          <w:noProof/>
        </w:rPr>
      </w:pPr>
      <w:r>
        <w:rPr>
          <w:noProof/>
        </w:rPr>
        <w:drawing>
          <wp:inline distT="0" distB="0" distL="0" distR="0">
            <wp:extent cx="3831771" cy="1206544"/>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0" cstate="print">
                      <a:extLst>
                        <a:ext uri="{28A0092B-C50C-407E-A947-70E740481C1C}">
                          <a14:useLocalDpi xmlns:a14="http://schemas.microsoft.com/office/drawing/2010/main" val="0"/>
                        </a:ext>
                      </a:extLst>
                    </a:blip>
                    <a:srcRect l="5669" t="44560" r="7672" b="8086"/>
                    <a:stretch>
                      <a:fillRect/>
                    </a:stretch>
                  </pic:blipFill>
                  <pic:spPr bwMode="auto">
                    <a:xfrm>
                      <a:off x="0" y="0"/>
                      <a:ext cx="3837440" cy="1208329"/>
                    </a:xfrm>
                    <a:prstGeom prst="rect">
                      <a:avLst/>
                    </a:prstGeom>
                    <a:noFill/>
                    <a:ln>
                      <a:noFill/>
                    </a:ln>
                  </pic:spPr>
                </pic:pic>
              </a:graphicData>
            </a:graphic>
          </wp:inline>
        </w:drawing>
      </w:r>
      <w:r w:rsidRPr="00A55DA5">
        <w:rPr>
          <w:noProof/>
        </w:rPr>
        <w:t xml:space="preserve"> </w:t>
      </w:r>
    </w:p>
    <w:p w:rsidR="002A0E7E" w:rsidRDefault="002A0E7E" w:rsidP="002A0E7E">
      <w:pPr>
        <w:autoSpaceDE w:val="0"/>
        <w:autoSpaceDN w:val="0"/>
        <w:adjustRightInd w:val="0"/>
        <w:rPr>
          <w:rFonts w:eastAsia="SymbolMT"/>
        </w:rPr>
      </w:pPr>
    </w:p>
    <w:p w:rsidR="002A0E7E" w:rsidRDefault="002A0E7E" w:rsidP="002A0E7E">
      <w:pPr>
        <w:autoSpaceDE w:val="0"/>
        <w:autoSpaceDN w:val="0"/>
        <w:adjustRightInd w:val="0"/>
        <w:jc w:val="center"/>
        <w:rPr>
          <w:noProof/>
        </w:rPr>
      </w:pPr>
      <w:r w:rsidRPr="00301311">
        <w:rPr>
          <w:noProof/>
        </w:rPr>
        <w:t xml:space="preserve">Пример выполнения операционног эскиза (на </w:t>
      </w:r>
      <w:r>
        <w:rPr>
          <w:noProof/>
        </w:rPr>
        <w:t xml:space="preserve"> </w:t>
      </w:r>
      <w:r w:rsidRPr="00301311">
        <w:rPr>
          <w:noProof/>
        </w:rPr>
        <w:t>наладках)</w:t>
      </w:r>
    </w:p>
    <w:p w:rsidR="002A0E7E" w:rsidRDefault="002A0E7E" w:rsidP="002A0E7E">
      <w:pPr>
        <w:autoSpaceDE w:val="0"/>
        <w:autoSpaceDN w:val="0"/>
        <w:adjustRightInd w:val="0"/>
        <w:jc w:val="center"/>
        <w:rPr>
          <w:rFonts w:eastAsia="TimesNewRomanPSMT"/>
        </w:rPr>
      </w:pPr>
      <w:r>
        <w:rPr>
          <w:noProof/>
        </w:rPr>
        <w:drawing>
          <wp:inline distT="0" distB="0" distL="0" distR="0">
            <wp:extent cx="3251200" cy="2396984"/>
            <wp:effectExtent l="0" t="0" r="6350" b="381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1" cstate="print">
                      <a:extLst>
                        <a:ext uri="{28A0092B-C50C-407E-A947-70E740481C1C}">
                          <a14:useLocalDpi xmlns:a14="http://schemas.microsoft.com/office/drawing/2010/main" val="0"/>
                        </a:ext>
                      </a:extLst>
                    </a:blip>
                    <a:srcRect t="11308" r="2473" b="2895"/>
                    <a:stretch>
                      <a:fillRect/>
                    </a:stretch>
                  </pic:blipFill>
                  <pic:spPr bwMode="auto">
                    <a:xfrm>
                      <a:off x="0" y="0"/>
                      <a:ext cx="3261077" cy="2404266"/>
                    </a:xfrm>
                    <a:prstGeom prst="rect">
                      <a:avLst/>
                    </a:prstGeom>
                    <a:noFill/>
                    <a:ln>
                      <a:noFill/>
                    </a:ln>
                  </pic:spPr>
                </pic:pic>
              </a:graphicData>
            </a:graphic>
          </wp:inline>
        </w:drawing>
      </w:r>
    </w:p>
    <w:p w:rsidR="007B666D" w:rsidRDefault="007B666D" w:rsidP="00814EDD">
      <w:pPr>
        <w:tabs>
          <w:tab w:val="left" w:pos="426"/>
        </w:tabs>
        <w:ind w:firstLine="709"/>
        <w:jc w:val="center"/>
        <w:rPr>
          <w:caps/>
        </w:rPr>
      </w:pPr>
      <w:r>
        <w:br w:type="page"/>
      </w:r>
      <w:r>
        <w:rPr>
          <w:caps/>
        </w:rPr>
        <w:lastRenderedPageBreak/>
        <w:t xml:space="preserve">ПРИЛОЖЕНИЕ </w:t>
      </w:r>
      <w:r w:rsidR="00745FE7">
        <w:rPr>
          <w:caps/>
        </w:rPr>
        <w:t>Б</w:t>
      </w:r>
    </w:p>
    <w:p w:rsidR="007B666D" w:rsidRDefault="007B666D" w:rsidP="00814EDD">
      <w:pPr>
        <w:tabs>
          <w:tab w:val="left" w:pos="426"/>
        </w:tabs>
        <w:ind w:firstLine="709"/>
        <w:jc w:val="center"/>
      </w:pPr>
      <w:r>
        <w:t>Бланк задания</w:t>
      </w:r>
    </w:p>
    <w:p w:rsidR="007B666D" w:rsidRPr="00C22653" w:rsidRDefault="007B666D" w:rsidP="00814EDD">
      <w:pPr>
        <w:tabs>
          <w:tab w:val="left" w:pos="426"/>
        </w:tabs>
        <w:ind w:firstLine="709"/>
        <w:jc w:val="center"/>
        <w:rPr>
          <w:sz w:val="16"/>
          <w:szCs w:val="16"/>
        </w:rPr>
      </w:pPr>
    </w:p>
    <w:p w:rsidR="007B666D"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t>Министерство общего и профессионального образования</w:t>
      </w:r>
      <w:r w:rsidR="00191290">
        <w:t xml:space="preserve"> </w:t>
      </w:r>
      <w:r>
        <w:t>Свердловской области</w:t>
      </w:r>
    </w:p>
    <w:p w:rsidR="007B666D"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t xml:space="preserve">государственное автономное </w:t>
      </w:r>
      <w:r w:rsidR="00191290">
        <w:t xml:space="preserve">профессиональное </w:t>
      </w:r>
      <w:r>
        <w:t>образовательное учреждение</w:t>
      </w:r>
    </w:p>
    <w:p w:rsidR="007B666D"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t>Свердловской области</w:t>
      </w:r>
      <w:r w:rsidR="00191290">
        <w:t xml:space="preserve"> </w:t>
      </w:r>
      <w:r>
        <w:t>« Красноуральский многопрофильный техникум»</w:t>
      </w:r>
    </w:p>
    <w:p w:rsidR="007B666D" w:rsidRPr="00C22653"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6"/>
          <w:szCs w:val="16"/>
        </w:rPr>
      </w:pPr>
    </w:p>
    <w:tbl>
      <w:tblPr>
        <w:tblW w:w="0" w:type="auto"/>
        <w:tblLook w:val="04A0" w:firstRow="1" w:lastRow="0" w:firstColumn="1" w:lastColumn="0" w:noHBand="0" w:noVBand="1"/>
      </w:tblPr>
      <w:tblGrid>
        <w:gridCol w:w="5852"/>
        <w:gridCol w:w="4450"/>
      </w:tblGrid>
      <w:tr w:rsidR="007B666D" w:rsidTr="001D50BD">
        <w:trPr>
          <w:trHeight w:val="1237"/>
        </w:trPr>
        <w:tc>
          <w:tcPr>
            <w:tcW w:w="5852" w:type="dxa"/>
          </w:tcPr>
          <w:p w:rsidR="007B666D" w:rsidRDefault="007B666D" w:rsidP="00814EDD">
            <w:pPr>
              <w:ind w:firstLine="709"/>
              <w:jc w:val="center"/>
              <w:rPr>
                <w:b/>
                <w:sz w:val="26"/>
                <w:szCs w:val="26"/>
              </w:rPr>
            </w:pPr>
          </w:p>
        </w:tc>
        <w:tc>
          <w:tcPr>
            <w:tcW w:w="4450" w:type="dxa"/>
          </w:tcPr>
          <w:p w:rsidR="007B666D" w:rsidRDefault="007B666D" w:rsidP="00814EDD">
            <w:pPr>
              <w:tabs>
                <w:tab w:val="left" w:pos="6075"/>
              </w:tabs>
              <w:ind w:firstLine="709"/>
              <w:rPr>
                <w:sz w:val="26"/>
                <w:szCs w:val="26"/>
              </w:rPr>
            </w:pPr>
            <w:r>
              <w:rPr>
                <w:sz w:val="26"/>
                <w:szCs w:val="26"/>
              </w:rPr>
              <w:t>РАССМОТРЕНО:</w:t>
            </w:r>
          </w:p>
          <w:p w:rsidR="007B666D" w:rsidRDefault="007B666D" w:rsidP="00814EDD">
            <w:pPr>
              <w:ind w:firstLine="709"/>
              <w:jc w:val="center"/>
            </w:pPr>
            <w:r>
              <w:t>На заседании методического совета</w:t>
            </w:r>
          </w:p>
          <w:p w:rsidR="007B666D" w:rsidRDefault="007B666D" w:rsidP="00814EDD">
            <w:pPr>
              <w:ind w:firstLine="709"/>
              <w:jc w:val="center"/>
              <w:rPr>
                <w:sz w:val="26"/>
                <w:szCs w:val="26"/>
              </w:rPr>
            </w:pPr>
            <w:r>
              <w:rPr>
                <w:sz w:val="26"/>
                <w:szCs w:val="26"/>
              </w:rPr>
              <w:t>«____»__________20_____</w:t>
            </w:r>
          </w:p>
          <w:p w:rsidR="007B666D" w:rsidRDefault="007B666D" w:rsidP="00814EDD">
            <w:pPr>
              <w:tabs>
                <w:tab w:val="center" w:pos="5031"/>
                <w:tab w:val="left" w:pos="7020"/>
              </w:tabs>
              <w:ind w:firstLine="709"/>
              <w:rPr>
                <w:sz w:val="26"/>
                <w:szCs w:val="26"/>
              </w:rPr>
            </w:pPr>
            <w:r>
              <w:rPr>
                <w:sz w:val="26"/>
                <w:szCs w:val="26"/>
              </w:rPr>
              <w:t>Протокол №_____</w:t>
            </w:r>
          </w:p>
          <w:p w:rsidR="007B666D" w:rsidRDefault="007B666D" w:rsidP="00814EDD">
            <w:pPr>
              <w:ind w:firstLine="709"/>
              <w:jc w:val="center"/>
              <w:rPr>
                <w:b/>
                <w:sz w:val="16"/>
                <w:szCs w:val="16"/>
              </w:rPr>
            </w:pPr>
          </w:p>
        </w:tc>
      </w:tr>
    </w:tbl>
    <w:p w:rsidR="007B666D"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6"/>
          <w:szCs w:val="28"/>
        </w:rPr>
      </w:pPr>
      <w:r>
        <w:rPr>
          <w:b/>
          <w:sz w:val="26"/>
          <w:szCs w:val="28"/>
        </w:rPr>
        <w:t>ЗАДАНИЕ</w:t>
      </w:r>
    </w:p>
    <w:p w:rsidR="007B666D"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6"/>
          <w:szCs w:val="26"/>
        </w:rPr>
      </w:pPr>
      <w:r>
        <w:rPr>
          <w:b/>
          <w:sz w:val="26"/>
          <w:szCs w:val="26"/>
        </w:rPr>
        <w:t>на курсовой проект</w:t>
      </w:r>
    </w:p>
    <w:p w:rsidR="007B666D"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16"/>
          <w:szCs w:val="16"/>
        </w:rPr>
      </w:pPr>
    </w:p>
    <w:p w:rsidR="007B666D" w:rsidRDefault="007B666D" w:rsidP="001912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i/>
          <w:sz w:val="28"/>
          <w:szCs w:val="32"/>
        </w:rPr>
      </w:pPr>
      <w:r>
        <w:rPr>
          <w:sz w:val="26"/>
          <w:szCs w:val="28"/>
        </w:rPr>
        <w:t xml:space="preserve">по </w:t>
      </w:r>
      <w:r>
        <w:rPr>
          <w:sz w:val="26"/>
          <w:szCs w:val="32"/>
        </w:rPr>
        <w:t>МДК:</w:t>
      </w:r>
      <w:r>
        <w:rPr>
          <w:b/>
          <w:i/>
          <w:sz w:val="28"/>
          <w:szCs w:val="32"/>
        </w:rPr>
        <w:t xml:space="preserve"> </w:t>
      </w:r>
      <w:r>
        <w:rPr>
          <w:b/>
          <w:bCs/>
          <w:i/>
          <w:sz w:val="28"/>
          <w:szCs w:val="28"/>
        </w:rPr>
        <w:t xml:space="preserve">01.01 </w:t>
      </w:r>
      <w:r>
        <w:rPr>
          <w:b/>
          <w:i/>
          <w:sz w:val="28"/>
          <w:szCs w:val="28"/>
        </w:rPr>
        <w:t>Технологические процессы изготовления деталей машин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83"/>
        <w:gridCol w:w="3544"/>
        <w:gridCol w:w="992"/>
        <w:gridCol w:w="2206"/>
        <w:gridCol w:w="2154"/>
      </w:tblGrid>
      <w:tr w:rsidR="007B666D" w:rsidTr="001D50BD">
        <w:tc>
          <w:tcPr>
            <w:tcW w:w="1526" w:type="dxa"/>
            <w:gridSpan w:val="2"/>
            <w:tcBorders>
              <w:top w:val="nil"/>
              <w:left w:val="nil"/>
              <w:bottom w:val="nil"/>
              <w:right w:val="nil"/>
            </w:tcBorders>
          </w:tcPr>
          <w:p w:rsidR="007B666D" w:rsidRDefault="007B666D" w:rsidP="001912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i/>
                <w:sz w:val="2"/>
                <w:szCs w:val="16"/>
              </w:rPr>
            </w:pPr>
          </w:p>
        </w:tc>
        <w:tc>
          <w:tcPr>
            <w:tcW w:w="8896" w:type="dxa"/>
            <w:gridSpan w:val="4"/>
            <w:tcBorders>
              <w:top w:val="single" w:sz="4" w:space="0" w:color="auto"/>
              <w:left w:val="nil"/>
              <w:bottom w:val="nil"/>
              <w:right w:val="nil"/>
            </w:tcBorders>
          </w:tcPr>
          <w:p w:rsidR="007B666D" w:rsidRDefault="007B666D" w:rsidP="001912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i/>
                <w:sz w:val="2"/>
                <w:szCs w:val="16"/>
              </w:rPr>
            </w:pPr>
          </w:p>
        </w:tc>
      </w:tr>
      <w:tr w:rsidR="007B666D" w:rsidTr="001D50BD">
        <w:tc>
          <w:tcPr>
            <w:tcW w:w="1526" w:type="dxa"/>
            <w:gridSpan w:val="2"/>
            <w:tcBorders>
              <w:top w:val="nil"/>
              <w:left w:val="nil"/>
              <w:bottom w:val="nil"/>
              <w:right w:val="nil"/>
            </w:tcBorders>
            <w:hideMark/>
          </w:tcPr>
          <w:p w:rsidR="007B666D" w:rsidRDefault="007B666D" w:rsidP="001912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rPr>
            </w:pPr>
            <w:r>
              <w:rPr>
                <w:sz w:val="26"/>
              </w:rPr>
              <w:t>Студенту</w:t>
            </w:r>
          </w:p>
        </w:tc>
        <w:tc>
          <w:tcPr>
            <w:tcW w:w="8896" w:type="dxa"/>
            <w:gridSpan w:val="4"/>
            <w:tcBorders>
              <w:top w:val="nil"/>
              <w:left w:val="nil"/>
              <w:bottom w:val="single" w:sz="4" w:space="0" w:color="auto"/>
              <w:right w:val="nil"/>
            </w:tcBorders>
          </w:tcPr>
          <w:p w:rsidR="007B666D" w:rsidRDefault="007B666D" w:rsidP="001912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i/>
                <w:sz w:val="26"/>
                <w:szCs w:val="28"/>
              </w:rPr>
            </w:pPr>
          </w:p>
        </w:tc>
      </w:tr>
      <w:tr w:rsidR="007B666D" w:rsidTr="001D50BD">
        <w:tc>
          <w:tcPr>
            <w:tcW w:w="1242" w:type="dxa"/>
            <w:tcBorders>
              <w:top w:val="nil"/>
              <w:left w:val="nil"/>
              <w:bottom w:val="nil"/>
              <w:right w:val="nil"/>
            </w:tcBorders>
          </w:tcPr>
          <w:p w:rsidR="007B666D" w:rsidRDefault="007B666D" w:rsidP="001912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i/>
                <w:sz w:val="2"/>
                <w:szCs w:val="16"/>
              </w:rPr>
            </w:pPr>
          </w:p>
        </w:tc>
        <w:tc>
          <w:tcPr>
            <w:tcW w:w="3828" w:type="dxa"/>
            <w:gridSpan w:val="2"/>
            <w:tcBorders>
              <w:top w:val="single" w:sz="4" w:space="0" w:color="auto"/>
              <w:left w:val="nil"/>
              <w:bottom w:val="nil"/>
              <w:right w:val="nil"/>
            </w:tcBorders>
          </w:tcPr>
          <w:p w:rsidR="007B666D" w:rsidRDefault="007B666D" w:rsidP="001912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i/>
                <w:sz w:val="2"/>
                <w:szCs w:val="16"/>
              </w:rPr>
            </w:pPr>
          </w:p>
        </w:tc>
        <w:tc>
          <w:tcPr>
            <w:tcW w:w="3198" w:type="dxa"/>
            <w:gridSpan w:val="2"/>
            <w:tcBorders>
              <w:top w:val="single" w:sz="4" w:space="0" w:color="auto"/>
              <w:left w:val="nil"/>
              <w:bottom w:val="nil"/>
              <w:right w:val="nil"/>
            </w:tcBorders>
          </w:tcPr>
          <w:p w:rsidR="007B666D" w:rsidRDefault="007B666D" w:rsidP="001912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i/>
                <w:sz w:val="2"/>
                <w:szCs w:val="16"/>
              </w:rPr>
            </w:pPr>
          </w:p>
        </w:tc>
        <w:tc>
          <w:tcPr>
            <w:tcW w:w="2154" w:type="dxa"/>
            <w:tcBorders>
              <w:top w:val="single" w:sz="4" w:space="0" w:color="auto"/>
              <w:left w:val="nil"/>
              <w:bottom w:val="nil"/>
              <w:right w:val="nil"/>
            </w:tcBorders>
          </w:tcPr>
          <w:p w:rsidR="007B666D" w:rsidRDefault="007B666D" w:rsidP="001912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i/>
                <w:sz w:val="2"/>
                <w:szCs w:val="16"/>
              </w:rPr>
            </w:pPr>
          </w:p>
        </w:tc>
      </w:tr>
      <w:tr w:rsidR="007B666D" w:rsidTr="001D50BD">
        <w:tc>
          <w:tcPr>
            <w:tcW w:w="1242" w:type="dxa"/>
            <w:tcBorders>
              <w:top w:val="nil"/>
              <w:left w:val="nil"/>
              <w:bottom w:val="nil"/>
              <w:right w:val="nil"/>
            </w:tcBorders>
            <w:hideMark/>
          </w:tcPr>
          <w:p w:rsidR="007B666D" w:rsidRDefault="007B666D" w:rsidP="001912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rPr>
            </w:pPr>
            <w:r>
              <w:rPr>
                <w:sz w:val="26"/>
              </w:rPr>
              <w:t>Группы</w:t>
            </w:r>
          </w:p>
        </w:tc>
        <w:tc>
          <w:tcPr>
            <w:tcW w:w="3828" w:type="dxa"/>
            <w:gridSpan w:val="2"/>
            <w:tcBorders>
              <w:top w:val="nil"/>
              <w:left w:val="nil"/>
              <w:bottom w:val="single" w:sz="4" w:space="0" w:color="auto"/>
              <w:right w:val="nil"/>
            </w:tcBorders>
          </w:tcPr>
          <w:p w:rsidR="007B666D" w:rsidRDefault="007B666D" w:rsidP="001912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i/>
                <w:sz w:val="26"/>
                <w:szCs w:val="28"/>
              </w:rPr>
            </w:pPr>
          </w:p>
        </w:tc>
        <w:tc>
          <w:tcPr>
            <w:tcW w:w="992" w:type="dxa"/>
            <w:tcBorders>
              <w:top w:val="nil"/>
              <w:left w:val="nil"/>
              <w:bottom w:val="nil"/>
              <w:right w:val="nil"/>
            </w:tcBorders>
            <w:hideMark/>
          </w:tcPr>
          <w:p w:rsidR="007B666D" w:rsidRDefault="007B666D" w:rsidP="001912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6"/>
                <w:szCs w:val="28"/>
              </w:rPr>
            </w:pPr>
            <w:r>
              <w:rPr>
                <w:sz w:val="26"/>
                <w:szCs w:val="28"/>
              </w:rPr>
              <w:t>курса</w:t>
            </w:r>
          </w:p>
        </w:tc>
        <w:tc>
          <w:tcPr>
            <w:tcW w:w="4360" w:type="dxa"/>
            <w:gridSpan w:val="2"/>
            <w:tcBorders>
              <w:top w:val="nil"/>
              <w:left w:val="nil"/>
              <w:bottom w:val="single" w:sz="4" w:space="0" w:color="auto"/>
              <w:right w:val="nil"/>
            </w:tcBorders>
            <w:hideMark/>
          </w:tcPr>
          <w:p w:rsidR="007B666D" w:rsidRDefault="007B666D" w:rsidP="001912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i/>
                <w:sz w:val="26"/>
                <w:szCs w:val="28"/>
              </w:rPr>
            </w:pPr>
            <w:r>
              <w:rPr>
                <w:b/>
                <w:i/>
                <w:sz w:val="26"/>
                <w:szCs w:val="28"/>
              </w:rPr>
              <w:t>3</w:t>
            </w:r>
          </w:p>
        </w:tc>
      </w:tr>
    </w:tbl>
    <w:p w:rsidR="007B666D" w:rsidRDefault="007B666D" w:rsidP="0019129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7B666D" w:rsidRDefault="007B666D" w:rsidP="0019129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Pr>
          <w:sz w:val="26"/>
          <w:szCs w:val="26"/>
        </w:rPr>
        <w:t>Специальность 15.02.08 «Технология машиностроения»</w:t>
      </w:r>
    </w:p>
    <w:p w:rsidR="007B666D" w:rsidRDefault="007B666D" w:rsidP="0019129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7B666D" w:rsidRPr="00745FE7" w:rsidRDefault="007B666D" w:rsidP="0019129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r>
        <w:rPr>
          <w:sz w:val="28"/>
          <w:szCs w:val="28"/>
        </w:rPr>
        <w:t xml:space="preserve">ТЕМА:   </w:t>
      </w:r>
      <w:r w:rsidR="00745FE7" w:rsidRPr="00745FE7">
        <w:rPr>
          <w:b/>
          <w:i/>
          <w:sz w:val="28"/>
          <w:szCs w:val="28"/>
        </w:rPr>
        <w:t>Разработать технологический процесс изготовления детали</w:t>
      </w:r>
      <w:r w:rsidR="00745FE7" w:rsidRPr="00745FE7">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3"/>
      </w:tblGrid>
      <w:tr w:rsidR="007B666D" w:rsidRPr="00191290" w:rsidTr="001D50BD">
        <w:tc>
          <w:tcPr>
            <w:tcW w:w="4077" w:type="dxa"/>
            <w:tcBorders>
              <w:top w:val="nil"/>
              <w:left w:val="nil"/>
              <w:bottom w:val="single" w:sz="4" w:space="0" w:color="auto"/>
              <w:right w:val="nil"/>
            </w:tcBorders>
          </w:tcPr>
          <w:p w:rsidR="007B666D" w:rsidRPr="00191290" w:rsidRDefault="007B666D" w:rsidP="00191290">
            <w:pPr>
              <w:rPr>
                <w:b/>
                <w:i/>
              </w:rPr>
            </w:pPr>
          </w:p>
        </w:tc>
        <w:tc>
          <w:tcPr>
            <w:tcW w:w="5493" w:type="dxa"/>
            <w:tcBorders>
              <w:top w:val="nil"/>
              <w:left w:val="nil"/>
              <w:bottom w:val="nil"/>
              <w:right w:val="nil"/>
            </w:tcBorders>
            <w:hideMark/>
          </w:tcPr>
          <w:p w:rsidR="007B666D" w:rsidRPr="00191290" w:rsidRDefault="007B666D" w:rsidP="00191290">
            <w:pPr>
              <w:rPr>
                <w:b/>
                <w:i/>
              </w:rPr>
            </w:pPr>
            <w:r w:rsidRPr="00191290">
              <w:rPr>
                <w:b/>
                <w:i/>
              </w:rPr>
              <w:t xml:space="preserve">        </w:t>
            </w:r>
          </w:p>
        </w:tc>
      </w:tr>
    </w:tbl>
    <w:p w:rsidR="007B666D" w:rsidRDefault="007B666D" w:rsidP="0019129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7B666D" w:rsidRDefault="007B666D" w:rsidP="0019129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rPr>
      </w:pPr>
      <w:r>
        <w:rPr>
          <w:sz w:val="26"/>
        </w:rPr>
        <w:t xml:space="preserve">Исходные данные: Рабочий чертеж детали. Программа выпуска деталей </w:t>
      </w:r>
      <w:r>
        <w:rPr>
          <w:i/>
          <w:sz w:val="26"/>
          <w:lang w:val="en-US"/>
        </w:rPr>
        <w:t>N</w:t>
      </w:r>
      <w:r>
        <w:rPr>
          <w:i/>
          <w:sz w:val="26"/>
        </w:rPr>
        <w:t>г = ____</w:t>
      </w:r>
      <w:r>
        <w:rPr>
          <w:i/>
          <w:color w:val="FF0000"/>
          <w:sz w:val="26"/>
        </w:rPr>
        <w:t xml:space="preserve"> </w:t>
      </w:r>
      <w:r>
        <w:rPr>
          <w:i/>
          <w:sz w:val="26"/>
        </w:rPr>
        <w:t>шт./год</w:t>
      </w:r>
    </w:p>
    <w:p w:rsidR="007B666D" w:rsidRDefault="007B666D" w:rsidP="0019129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rPr>
      </w:pPr>
      <w:r>
        <w:rPr>
          <w:sz w:val="26"/>
        </w:rPr>
        <w:t>Курсовой проект на указанную тему выполняется учащимися техникума в следующем объеме:</w:t>
      </w:r>
    </w:p>
    <w:p w:rsidR="007B666D" w:rsidRPr="00C22653" w:rsidRDefault="007B666D" w:rsidP="0019129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C22653">
        <w:rPr>
          <w:b/>
          <w:i/>
        </w:rPr>
        <w:t>Пояснительная записка</w:t>
      </w:r>
    </w:p>
    <w:tbl>
      <w:tblPr>
        <w:tblW w:w="10490" w:type="dxa"/>
        <w:tblInd w:w="-34" w:type="dxa"/>
        <w:tblLook w:val="01E0" w:firstRow="1" w:lastRow="1" w:firstColumn="1" w:lastColumn="1" w:noHBand="0" w:noVBand="0"/>
      </w:tblPr>
      <w:tblGrid>
        <w:gridCol w:w="10490"/>
      </w:tblGrid>
      <w:tr w:rsidR="007B666D" w:rsidRPr="00C22653" w:rsidTr="001D50BD">
        <w:trPr>
          <w:trHeight w:val="302"/>
        </w:trPr>
        <w:tc>
          <w:tcPr>
            <w:tcW w:w="10490" w:type="dxa"/>
            <w:hideMark/>
          </w:tcPr>
          <w:p w:rsidR="007B666D" w:rsidRPr="00C22653" w:rsidRDefault="007B666D" w:rsidP="00191290">
            <w:pPr>
              <w:rPr>
                <w:b/>
              </w:rPr>
            </w:pPr>
            <w:r w:rsidRPr="00C22653">
              <w:rPr>
                <w:b/>
              </w:rPr>
              <w:t>Введение</w:t>
            </w:r>
          </w:p>
        </w:tc>
      </w:tr>
      <w:tr w:rsidR="007B666D" w:rsidTr="001D50BD">
        <w:trPr>
          <w:trHeight w:val="1295"/>
        </w:trPr>
        <w:tc>
          <w:tcPr>
            <w:tcW w:w="10490" w:type="dxa"/>
            <w:hideMark/>
          </w:tcPr>
          <w:p w:rsidR="007B666D" w:rsidRPr="00C22653" w:rsidRDefault="007B666D" w:rsidP="00191290">
            <w:pPr>
              <w:rPr>
                <w:b/>
              </w:rPr>
            </w:pPr>
            <w:r w:rsidRPr="00C22653">
              <w:rPr>
                <w:b/>
              </w:rPr>
              <w:t>1. Общий раздел</w:t>
            </w:r>
          </w:p>
          <w:p w:rsidR="007B666D" w:rsidRDefault="007B666D" w:rsidP="00191290">
            <w:r>
              <w:t>Описание конструкции и служебного назначения детали</w:t>
            </w:r>
          </w:p>
          <w:p w:rsidR="007B666D" w:rsidRDefault="007B666D" w:rsidP="00191290">
            <w:r>
              <w:t>Характеристика материала, химический состав, механические и физические свойства материала.</w:t>
            </w:r>
          </w:p>
          <w:p w:rsidR="007B666D" w:rsidRDefault="007B666D" w:rsidP="00191290">
            <w:pPr>
              <w:rPr>
                <w:sz w:val="28"/>
                <w:szCs w:val="28"/>
              </w:rPr>
            </w:pPr>
            <w:r>
              <w:t>Анализ  технических требований детали. Технологический контроль чертежа детали и анализ детали на технологичность</w:t>
            </w:r>
          </w:p>
        </w:tc>
      </w:tr>
      <w:tr w:rsidR="007B666D" w:rsidTr="001D50BD">
        <w:trPr>
          <w:trHeight w:val="1887"/>
        </w:trPr>
        <w:tc>
          <w:tcPr>
            <w:tcW w:w="10490" w:type="dxa"/>
            <w:hideMark/>
          </w:tcPr>
          <w:p w:rsidR="007B666D" w:rsidRPr="00C22653" w:rsidRDefault="007B666D" w:rsidP="00191290">
            <w:pPr>
              <w:rPr>
                <w:b/>
              </w:rPr>
            </w:pPr>
            <w:r w:rsidRPr="00C22653">
              <w:rPr>
                <w:b/>
              </w:rPr>
              <w:t>2. Технологический раздел</w:t>
            </w:r>
          </w:p>
          <w:p w:rsidR="007B666D" w:rsidRDefault="007B666D" w:rsidP="00191290">
            <w:r>
              <w:t>Обоснование выбора метода получения заготовки</w:t>
            </w:r>
          </w:p>
          <w:p w:rsidR="007B666D" w:rsidRDefault="007B666D" w:rsidP="00191290">
            <w:r>
              <w:t>Расчет припусков и межоперационных размеров</w:t>
            </w:r>
          </w:p>
          <w:p w:rsidR="007B666D" w:rsidRDefault="007B666D" w:rsidP="00191290">
            <w:r>
              <w:t>Проектирование технологического процесса и разработка содержания операций</w:t>
            </w:r>
          </w:p>
          <w:p w:rsidR="007B666D" w:rsidRDefault="007B666D" w:rsidP="00191290">
            <w:r>
              <w:t>Обоснование выбора оборудования</w:t>
            </w:r>
          </w:p>
          <w:p w:rsidR="007B666D" w:rsidRDefault="007B666D" w:rsidP="00191290">
            <w:r>
              <w:t>Обоснование выбора режущего и измерительного инструмента и приспособления</w:t>
            </w:r>
          </w:p>
          <w:p w:rsidR="007B666D" w:rsidRDefault="007B666D" w:rsidP="00191290">
            <w:pPr>
              <w:rPr>
                <w:sz w:val="28"/>
                <w:szCs w:val="28"/>
              </w:rPr>
            </w:pPr>
            <w:r>
              <w:t>Расчет режимов резания и нормирование 3 переходов (операций)</w:t>
            </w:r>
          </w:p>
        </w:tc>
      </w:tr>
      <w:tr w:rsidR="007B666D" w:rsidTr="001D50BD">
        <w:trPr>
          <w:trHeight w:val="892"/>
        </w:trPr>
        <w:tc>
          <w:tcPr>
            <w:tcW w:w="10490" w:type="dxa"/>
            <w:hideMark/>
          </w:tcPr>
          <w:p w:rsidR="007B666D" w:rsidRPr="00C22653" w:rsidRDefault="007B666D" w:rsidP="00191290">
            <w:pPr>
              <w:rPr>
                <w:b/>
                <w:i/>
              </w:rPr>
            </w:pPr>
            <w:r>
              <w:rPr>
                <w:b/>
                <w:i/>
                <w:sz w:val="28"/>
                <w:szCs w:val="28"/>
              </w:rPr>
              <w:t xml:space="preserve"> </w:t>
            </w:r>
            <w:r w:rsidRPr="00C22653">
              <w:rPr>
                <w:b/>
                <w:i/>
              </w:rPr>
              <w:t>Графическая часть проекта</w:t>
            </w:r>
          </w:p>
          <w:p w:rsidR="007B666D" w:rsidRDefault="007B666D" w:rsidP="00191290">
            <w:r>
              <w:t>Чертеж детали (Формат А2)</w:t>
            </w:r>
          </w:p>
          <w:p w:rsidR="007B666D" w:rsidRDefault="007B666D" w:rsidP="00191290">
            <w:proofErr w:type="gramStart"/>
            <w:r>
              <w:t>Чертеж  заготовки</w:t>
            </w:r>
            <w:proofErr w:type="gramEnd"/>
            <w:r>
              <w:t xml:space="preserve">  (Формат А2)</w:t>
            </w:r>
          </w:p>
          <w:p w:rsidR="007B666D" w:rsidRDefault="007B666D" w:rsidP="00191290">
            <w:r>
              <w:t>Наладки технологического процесса (Формат А1) – 3 перехода</w:t>
            </w:r>
          </w:p>
        </w:tc>
      </w:tr>
      <w:tr w:rsidR="007B666D" w:rsidTr="001D50BD">
        <w:trPr>
          <w:trHeight w:val="1950"/>
        </w:trPr>
        <w:tc>
          <w:tcPr>
            <w:tcW w:w="10490" w:type="dxa"/>
            <w:hideMark/>
          </w:tcPr>
          <w:p w:rsidR="007B666D" w:rsidRPr="00C22653" w:rsidRDefault="007B666D" w:rsidP="00C22653">
            <w:pPr>
              <w:shd w:val="clear" w:color="auto" w:fill="FFFFFF"/>
              <w:ind w:left="720" w:hanging="686"/>
              <w:rPr>
                <w:b/>
                <w:i/>
              </w:rPr>
            </w:pPr>
            <w:r w:rsidRPr="00C22653">
              <w:rPr>
                <w:b/>
                <w:i/>
              </w:rPr>
              <w:t>Комплект документов на технологический процесс</w:t>
            </w:r>
          </w:p>
          <w:p w:rsidR="007B666D" w:rsidRDefault="007B666D" w:rsidP="00191290">
            <w:pPr>
              <w:jc w:val="both"/>
            </w:pPr>
            <w:r>
              <w:t>Титульный лист</w:t>
            </w:r>
          </w:p>
          <w:p w:rsidR="007B666D" w:rsidRDefault="007B666D" w:rsidP="00191290">
            <w:pPr>
              <w:jc w:val="both"/>
            </w:pPr>
            <w:r>
              <w:t>Карта заготовки (КЗ)</w:t>
            </w:r>
          </w:p>
          <w:p w:rsidR="007B666D" w:rsidRDefault="007B666D" w:rsidP="00191290">
            <w:pPr>
              <w:jc w:val="both"/>
            </w:pPr>
            <w:r>
              <w:t>Маршрутная карта (МК) ГОСТ 3.1118-82.</w:t>
            </w:r>
          </w:p>
          <w:p w:rsidR="007B666D" w:rsidRDefault="007B666D" w:rsidP="00191290">
            <w:pPr>
              <w:jc w:val="both"/>
            </w:pPr>
            <w:r>
              <w:t>Операционная карта (ОК) ГОСТ 3.1404-86, ГОСТ 3.1401-85</w:t>
            </w:r>
          </w:p>
          <w:p w:rsidR="007B666D" w:rsidRDefault="007B666D" w:rsidP="00191290">
            <w:pPr>
              <w:jc w:val="both"/>
            </w:pPr>
            <w:r>
              <w:t>Карта эскизов (КЭ) по ГОСТ 3.1404-86, ГОСТ 3.1105-81</w:t>
            </w:r>
          </w:p>
          <w:p w:rsidR="007B666D" w:rsidRDefault="007B666D" w:rsidP="00191290">
            <w:pPr>
              <w:jc w:val="both"/>
              <w:rPr>
                <w:b/>
                <w:sz w:val="28"/>
                <w:szCs w:val="28"/>
              </w:rPr>
            </w:pPr>
            <w:r>
              <w:t>Контрольная карта (КК) ГОСТ 3.1502-85</w:t>
            </w:r>
          </w:p>
        </w:tc>
      </w:tr>
    </w:tbl>
    <w:p w:rsidR="007B666D" w:rsidRDefault="007B666D" w:rsidP="0019129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6"/>
          <w:szCs w:val="16"/>
          <w:lang w:eastAsia="ar-SA"/>
        </w:rPr>
      </w:pPr>
    </w:p>
    <w:p w:rsidR="007B666D" w:rsidRDefault="007B666D" w:rsidP="00C2265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lang w:eastAsia="ar-SA"/>
        </w:rPr>
      </w:pPr>
      <w:r>
        <w:rPr>
          <w:lang w:eastAsia="ar-SA"/>
        </w:rPr>
        <w:t>Дата выдачи задания _________________</w:t>
      </w:r>
    </w:p>
    <w:p w:rsidR="007B666D" w:rsidRDefault="007B666D" w:rsidP="00C2265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lang w:eastAsia="ar-SA"/>
        </w:rPr>
      </w:pPr>
      <w:r>
        <w:rPr>
          <w:lang w:eastAsia="ar-SA"/>
        </w:rPr>
        <w:t>Дата окончания работы _______________</w:t>
      </w:r>
    </w:p>
    <w:p w:rsidR="007B666D" w:rsidRDefault="007B666D" w:rsidP="00C2265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8"/>
        </w:rPr>
      </w:pPr>
      <w:r>
        <w:rPr>
          <w:lang w:eastAsia="ar-SA"/>
        </w:rPr>
        <w:t>Руководитель курсового проекта __________________________</w:t>
      </w:r>
    </w:p>
    <w:p w:rsidR="007B666D" w:rsidRDefault="007B666D" w:rsidP="00814EDD">
      <w:pPr>
        <w:tabs>
          <w:tab w:val="left" w:pos="5790"/>
        </w:tabs>
        <w:ind w:firstLine="709"/>
        <w:jc w:val="center"/>
        <w:rPr>
          <w:rFonts w:ascii="Arial" w:hAnsi="Arial" w:cs="Arial"/>
          <w:i/>
          <w:color w:val="1D1B11"/>
        </w:rPr>
      </w:pPr>
      <w:r>
        <w:rPr>
          <w:caps/>
        </w:rPr>
        <w:br w:type="page"/>
      </w:r>
      <w:r w:rsidR="00387FD4">
        <w:rPr>
          <w:noProof/>
        </w:rPr>
        <w:lastRenderedPageBreak/>
        <w:pict>
          <v:rect id="Прямоугольник 19" o:spid="_x0000_s1026" style="position:absolute;left:0;text-align:left;margin-left:56.7pt;margin-top:19.85pt;width:518.8pt;height:802.3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" o:allowincell="f" filled="f" strokeweight="2pt">
            <w10:wrap anchorx="page" anchory="page"/>
            <w10:anchorlock/>
          </v:rect>
        </w:pict>
      </w:r>
      <w:r>
        <w:rPr>
          <w:rFonts w:ascii="Arial" w:hAnsi="Arial" w:cs="Arial"/>
          <w:i/>
          <w:color w:val="1D1B11"/>
        </w:rPr>
        <w:t xml:space="preserve">Министерство общего и профессионального образования </w:t>
      </w:r>
    </w:p>
    <w:p w:rsidR="007B666D" w:rsidRDefault="007B666D" w:rsidP="00814EDD">
      <w:pPr>
        <w:tabs>
          <w:tab w:val="left" w:pos="5790"/>
        </w:tabs>
        <w:ind w:firstLine="709"/>
        <w:jc w:val="center"/>
        <w:rPr>
          <w:rFonts w:ascii="Arial" w:hAnsi="Arial" w:cs="Arial"/>
          <w:i/>
          <w:color w:val="1D1B11"/>
        </w:rPr>
      </w:pPr>
      <w:r>
        <w:rPr>
          <w:rFonts w:ascii="Arial" w:hAnsi="Arial" w:cs="Arial"/>
          <w:i/>
          <w:color w:val="1D1B11"/>
        </w:rPr>
        <w:t>Свердловской области</w:t>
      </w:r>
    </w:p>
    <w:p w:rsidR="007B666D" w:rsidRDefault="007B666D" w:rsidP="00814EDD">
      <w:pPr>
        <w:tabs>
          <w:tab w:val="left" w:pos="5790"/>
        </w:tabs>
        <w:ind w:firstLine="709"/>
        <w:rPr>
          <w:rFonts w:ascii="Arial" w:hAnsi="Arial" w:cs="Arial"/>
          <w:i/>
          <w:color w:val="1D1B11"/>
        </w:rPr>
      </w:pPr>
      <w:r>
        <w:rPr>
          <w:rFonts w:ascii="Arial" w:hAnsi="Arial" w:cs="Arial"/>
          <w:i/>
          <w:color w:val="1D1B11"/>
        </w:rPr>
        <w:t xml:space="preserve">государственное автономное профессиональное образовательное учреждение </w:t>
      </w:r>
    </w:p>
    <w:p w:rsidR="007B666D" w:rsidRDefault="007B666D" w:rsidP="00814EDD">
      <w:pPr>
        <w:tabs>
          <w:tab w:val="left" w:pos="5790"/>
        </w:tabs>
        <w:ind w:firstLine="709"/>
        <w:jc w:val="center"/>
        <w:rPr>
          <w:rFonts w:ascii="Arial" w:hAnsi="Arial" w:cs="Arial"/>
          <w:i/>
          <w:color w:val="1D1B11"/>
        </w:rPr>
      </w:pPr>
      <w:r>
        <w:rPr>
          <w:rFonts w:ascii="Arial" w:hAnsi="Arial" w:cs="Arial"/>
          <w:i/>
          <w:color w:val="1D1B11"/>
        </w:rPr>
        <w:t>Свердловской области</w:t>
      </w:r>
    </w:p>
    <w:p w:rsidR="007B666D" w:rsidRDefault="007B666D" w:rsidP="00814EDD">
      <w:pPr>
        <w:tabs>
          <w:tab w:val="left" w:pos="5790"/>
        </w:tabs>
        <w:ind w:firstLine="709"/>
        <w:jc w:val="center"/>
        <w:rPr>
          <w:rFonts w:ascii="Arial" w:hAnsi="Arial" w:cs="Arial"/>
          <w:i/>
          <w:color w:val="1D1B11"/>
        </w:rPr>
      </w:pPr>
      <w:r>
        <w:rPr>
          <w:rFonts w:ascii="Arial" w:hAnsi="Arial" w:cs="Arial"/>
          <w:i/>
          <w:color w:val="1D1B11"/>
        </w:rPr>
        <w:t>«Красноуральский многопрофильный техникум»</w:t>
      </w:r>
    </w:p>
    <w:p w:rsidR="007B666D" w:rsidRDefault="007B666D" w:rsidP="00814EDD">
      <w:pPr>
        <w:tabs>
          <w:tab w:val="left" w:pos="5790"/>
        </w:tabs>
        <w:spacing w:line="360" w:lineRule="auto"/>
        <w:ind w:firstLine="709"/>
        <w:jc w:val="center"/>
        <w:rPr>
          <w:color w:val="1D1B11"/>
          <w:sz w:val="20"/>
          <w:szCs w:val="20"/>
        </w:rPr>
      </w:pPr>
    </w:p>
    <w:p w:rsidR="007B666D" w:rsidRDefault="007B666D" w:rsidP="00814EDD">
      <w:pPr>
        <w:tabs>
          <w:tab w:val="left" w:pos="5790"/>
        </w:tabs>
        <w:spacing w:line="360" w:lineRule="auto"/>
        <w:ind w:firstLine="709"/>
        <w:jc w:val="center"/>
        <w:rPr>
          <w:color w:val="1D1B11"/>
          <w:sz w:val="20"/>
          <w:szCs w:val="20"/>
        </w:rPr>
      </w:pPr>
    </w:p>
    <w:tbl>
      <w:tblPr>
        <w:tblW w:w="0" w:type="auto"/>
        <w:tblLook w:val="04A0" w:firstRow="1" w:lastRow="0" w:firstColumn="1" w:lastColumn="0" w:noHBand="0" w:noVBand="1"/>
      </w:tblPr>
      <w:tblGrid>
        <w:gridCol w:w="4785"/>
        <w:gridCol w:w="4786"/>
      </w:tblGrid>
      <w:tr w:rsidR="007B666D" w:rsidTr="001D50BD">
        <w:tc>
          <w:tcPr>
            <w:tcW w:w="4785" w:type="dxa"/>
          </w:tcPr>
          <w:p w:rsidR="007B666D" w:rsidRDefault="007B666D" w:rsidP="00814EDD">
            <w:pPr>
              <w:tabs>
                <w:tab w:val="center" w:pos="4153"/>
                <w:tab w:val="left" w:pos="5790"/>
                <w:tab w:val="right" w:pos="8306"/>
              </w:tabs>
              <w:ind w:firstLine="709"/>
              <w:jc w:val="both"/>
              <w:rPr>
                <w:color w:val="1D1B11"/>
                <w:lang w:val="uk-UA"/>
              </w:rPr>
            </w:pPr>
          </w:p>
        </w:tc>
        <w:tc>
          <w:tcPr>
            <w:tcW w:w="4786" w:type="dxa"/>
          </w:tcPr>
          <w:p w:rsidR="007B666D" w:rsidRDefault="007B666D" w:rsidP="00814EDD">
            <w:pPr>
              <w:tabs>
                <w:tab w:val="center" w:pos="4153"/>
                <w:tab w:val="left" w:pos="5790"/>
                <w:tab w:val="right" w:pos="8306"/>
              </w:tabs>
              <w:ind w:firstLine="709"/>
              <w:jc w:val="both"/>
              <w:rPr>
                <w:rFonts w:ascii="Arial" w:hAnsi="Arial" w:cs="Arial"/>
                <w:i/>
                <w:color w:val="1D1B11"/>
                <w:sz w:val="28"/>
                <w:szCs w:val="28"/>
                <w:lang w:val="uk-UA"/>
              </w:rPr>
            </w:pPr>
            <w:r>
              <w:rPr>
                <w:rFonts w:ascii="Arial" w:hAnsi="Arial" w:cs="Arial"/>
                <w:i/>
                <w:color w:val="1D1B11"/>
                <w:sz w:val="28"/>
                <w:szCs w:val="28"/>
                <w:lang w:val="uk-UA"/>
              </w:rPr>
              <w:t xml:space="preserve">Специальность </w:t>
            </w:r>
            <w:r>
              <w:rPr>
                <w:rFonts w:ascii="Arial" w:hAnsi="Arial" w:cs="Arial"/>
                <w:i/>
                <w:caps/>
                <w:sz w:val="28"/>
                <w:szCs w:val="28"/>
                <w:lang w:val="uk-UA"/>
              </w:rPr>
              <w:t>15.02.08</w:t>
            </w:r>
          </w:p>
          <w:p w:rsidR="007B666D" w:rsidRDefault="007B666D" w:rsidP="00814EDD">
            <w:pPr>
              <w:tabs>
                <w:tab w:val="center" w:pos="4153"/>
                <w:tab w:val="left" w:pos="5790"/>
                <w:tab w:val="right" w:pos="8306"/>
              </w:tabs>
              <w:ind w:firstLine="709"/>
              <w:jc w:val="both"/>
              <w:rPr>
                <w:rFonts w:ascii="Arial" w:hAnsi="Arial" w:cs="Arial"/>
                <w:i/>
                <w:color w:val="1D1B11"/>
                <w:sz w:val="28"/>
                <w:szCs w:val="28"/>
                <w:lang w:val="uk-UA"/>
              </w:rPr>
            </w:pPr>
          </w:p>
          <w:p w:rsidR="007B666D" w:rsidRDefault="007B666D" w:rsidP="00C22653">
            <w:pPr>
              <w:tabs>
                <w:tab w:val="center" w:pos="4153"/>
                <w:tab w:val="left" w:pos="5790"/>
                <w:tab w:val="right" w:pos="8306"/>
              </w:tabs>
              <w:ind w:firstLine="35"/>
              <w:jc w:val="both"/>
              <w:rPr>
                <w:rFonts w:ascii="Arial" w:hAnsi="Arial" w:cs="Arial"/>
                <w:i/>
                <w:color w:val="1D1B11"/>
                <w:sz w:val="28"/>
                <w:szCs w:val="28"/>
                <w:lang w:val="uk-UA"/>
              </w:rPr>
            </w:pPr>
            <w:r>
              <w:rPr>
                <w:rFonts w:ascii="Arial" w:hAnsi="Arial" w:cs="Arial"/>
                <w:i/>
                <w:color w:val="1D1B11"/>
                <w:sz w:val="28"/>
                <w:szCs w:val="28"/>
                <w:lang w:val="uk-UA"/>
              </w:rPr>
              <w:t>«</w:t>
            </w:r>
            <w:proofErr w:type="spellStart"/>
            <w:r>
              <w:rPr>
                <w:rFonts w:ascii="Arial" w:hAnsi="Arial" w:cs="Arial"/>
                <w:i/>
                <w:color w:val="1D1B11"/>
                <w:sz w:val="28"/>
                <w:szCs w:val="28"/>
                <w:lang w:val="uk-UA"/>
              </w:rPr>
              <w:t>Технология</w:t>
            </w:r>
            <w:proofErr w:type="spellEnd"/>
            <w:r>
              <w:rPr>
                <w:rFonts w:ascii="Arial" w:hAnsi="Arial" w:cs="Arial"/>
                <w:i/>
                <w:color w:val="1D1B11"/>
                <w:sz w:val="28"/>
                <w:szCs w:val="28"/>
                <w:lang w:val="uk-UA"/>
              </w:rPr>
              <w:t xml:space="preserve"> </w:t>
            </w:r>
            <w:proofErr w:type="spellStart"/>
            <w:r>
              <w:rPr>
                <w:rFonts w:ascii="Arial" w:hAnsi="Arial" w:cs="Arial"/>
                <w:i/>
                <w:color w:val="1D1B11"/>
                <w:sz w:val="28"/>
                <w:szCs w:val="28"/>
                <w:lang w:val="uk-UA"/>
              </w:rPr>
              <w:t>машиностроения</w:t>
            </w:r>
            <w:proofErr w:type="spellEnd"/>
            <w:r>
              <w:rPr>
                <w:rFonts w:ascii="Arial" w:hAnsi="Arial" w:cs="Arial"/>
                <w:i/>
                <w:color w:val="1D1B11"/>
                <w:sz w:val="28"/>
                <w:szCs w:val="28"/>
                <w:lang w:val="uk-UA"/>
              </w:rPr>
              <w:t>»</w:t>
            </w:r>
          </w:p>
          <w:p w:rsidR="007B666D" w:rsidRDefault="007B666D" w:rsidP="00814EDD">
            <w:pPr>
              <w:tabs>
                <w:tab w:val="center" w:pos="4153"/>
                <w:tab w:val="left" w:pos="5790"/>
                <w:tab w:val="right" w:pos="8306"/>
              </w:tabs>
              <w:ind w:firstLine="709"/>
              <w:jc w:val="both"/>
              <w:rPr>
                <w:rFonts w:ascii="Arial" w:hAnsi="Arial" w:cs="Arial"/>
                <w:i/>
                <w:color w:val="1D1B11"/>
                <w:sz w:val="28"/>
                <w:szCs w:val="28"/>
                <w:lang w:val="uk-UA"/>
              </w:rPr>
            </w:pPr>
            <w:r>
              <w:rPr>
                <w:rFonts w:ascii="Arial" w:hAnsi="Arial" w:cs="Arial"/>
                <w:i/>
                <w:color w:val="1D1B11"/>
                <w:sz w:val="28"/>
                <w:szCs w:val="28"/>
                <w:lang w:val="uk-UA"/>
              </w:rPr>
              <w:t xml:space="preserve"> </w:t>
            </w:r>
          </w:p>
          <w:p w:rsidR="007B666D" w:rsidRDefault="007B666D" w:rsidP="00C22653">
            <w:pPr>
              <w:tabs>
                <w:tab w:val="center" w:pos="4153"/>
                <w:tab w:val="left" w:pos="5790"/>
                <w:tab w:val="right" w:pos="8306"/>
              </w:tabs>
              <w:ind w:firstLine="709"/>
              <w:jc w:val="both"/>
              <w:rPr>
                <w:color w:val="1D1B11"/>
                <w:lang w:val="uk-UA"/>
              </w:rPr>
            </w:pPr>
            <w:proofErr w:type="spellStart"/>
            <w:r>
              <w:rPr>
                <w:rFonts w:ascii="Arial" w:hAnsi="Arial" w:cs="Arial"/>
                <w:i/>
                <w:color w:val="1D1B11"/>
                <w:sz w:val="28"/>
                <w:szCs w:val="28"/>
                <w:lang w:val="uk-UA"/>
              </w:rPr>
              <w:t>группа</w:t>
            </w:r>
            <w:proofErr w:type="spellEnd"/>
            <w:r>
              <w:rPr>
                <w:rFonts w:ascii="Arial" w:hAnsi="Arial" w:cs="Arial"/>
                <w:i/>
                <w:color w:val="1D1B11"/>
                <w:sz w:val="28"/>
                <w:szCs w:val="28"/>
                <w:lang w:val="uk-UA"/>
              </w:rPr>
              <w:t xml:space="preserve"> № 32 </w:t>
            </w:r>
            <w:r>
              <w:rPr>
                <w:color w:val="1D1B11"/>
                <w:lang w:val="uk-UA"/>
              </w:rPr>
              <w:t xml:space="preserve"> </w:t>
            </w:r>
          </w:p>
        </w:tc>
      </w:tr>
    </w:tbl>
    <w:p w:rsidR="007B666D" w:rsidRDefault="007B666D" w:rsidP="00814EDD">
      <w:pPr>
        <w:tabs>
          <w:tab w:val="left" w:pos="5790"/>
        </w:tabs>
        <w:spacing w:line="360" w:lineRule="auto"/>
        <w:ind w:firstLine="709"/>
        <w:jc w:val="both"/>
        <w:rPr>
          <w:color w:val="1D1B11"/>
        </w:rPr>
      </w:pPr>
    </w:p>
    <w:p w:rsidR="007B666D" w:rsidRDefault="007B666D" w:rsidP="00814EDD">
      <w:pPr>
        <w:tabs>
          <w:tab w:val="left" w:pos="5790"/>
        </w:tabs>
        <w:spacing w:line="360" w:lineRule="auto"/>
        <w:ind w:firstLine="709"/>
        <w:jc w:val="both"/>
        <w:rPr>
          <w:color w:val="1D1B11"/>
        </w:rPr>
      </w:pPr>
    </w:p>
    <w:p w:rsidR="007B666D" w:rsidRDefault="007B666D" w:rsidP="00814EDD">
      <w:pPr>
        <w:tabs>
          <w:tab w:val="left" w:pos="5790"/>
        </w:tabs>
        <w:spacing w:line="360" w:lineRule="auto"/>
        <w:ind w:firstLine="709"/>
        <w:jc w:val="both"/>
        <w:rPr>
          <w:color w:val="1D1B11"/>
          <w:sz w:val="28"/>
          <w:szCs w:val="28"/>
        </w:rPr>
      </w:pPr>
    </w:p>
    <w:p w:rsidR="007B666D" w:rsidRDefault="007B666D" w:rsidP="00814EDD">
      <w:pPr>
        <w:tabs>
          <w:tab w:val="left" w:pos="5790"/>
        </w:tabs>
        <w:spacing w:line="360" w:lineRule="auto"/>
        <w:ind w:firstLine="709"/>
        <w:jc w:val="both"/>
        <w:rPr>
          <w:color w:val="1D1B11"/>
          <w:sz w:val="28"/>
          <w:szCs w:val="28"/>
        </w:rPr>
      </w:pPr>
    </w:p>
    <w:p w:rsidR="007B666D" w:rsidRDefault="007B666D" w:rsidP="00814EDD">
      <w:pPr>
        <w:tabs>
          <w:tab w:val="left" w:pos="5790"/>
        </w:tabs>
        <w:spacing w:line="360" w:lineRule="auto"/>
        <w:ind w:firstLine="709"/>
        <w:jc w:val="center"/>
        <w:rPr>
          <w:rFonts w:ascii="Arial" w:hAnsi="Arial" w:cs="Arial"/>
          <w:bCs/>
          <w:i/>
          <w:color w:val="1D1B11"/>
          <w:sz w:val="72"/>
          <w:szCs w:val="96"/>
        </w:rPr>
      </w:pPr>
      <w:r>
        <w:rPr>
          <w:rFonts w:ascii="Arial" w:hAnsi="Arial" w:cs="Arial"/>
          <w:bCs/>
          <w:i/>
          <w:color w:val="1D1B11"/>
          <w:sz w:val="72"/>
          <w:szCs w:val="96"/>
        </w:rPr>
        <w:t>Пояснительная записка</w:t>
      </w:r>
    </w:p>
    <w:p w:rsidR="007B666D" w:rsidRDefault="007B666D" w:rsidP="00814EDD">
      <w:pPr>
        <w:tabs>
          <w:tab w:val="left" w:pos="5790"/>
        </w:tabs>
        <w:spacing w:line="360" w:lineRule="auto"/>
        <w:ind w:firstLine="709"/>
        <w:jc w:val="center"/>
        <w:rPr>
          <w:rFonts w:ascii="Arial" w:hAnsi="Arial" w:cs="Arial"/>
          <w:bCs/>
          <w:i/>
          <w:color w:val="1D1B11"/>
          <w:sz w:val="28"/>
          <w:szCs w:val="28"/>
        </w:rPr>
      </w:pPr>
      <w:r>
        <w:rPr>
          <w:rFonts w:ascii="Arial" w:hAnsi="Arial" w:cs="Arial"/>
          <w:bCs/>
          <w:i/>
          <w:color w:val="1D1B11"/>
          <w:sz w:val="28"/>
          <w:szCs w:val="28"/>
        </w:rPr>
        <w:t xml:space="preserve"> к курсовому проекту</w:t>
      </w:r>
    </w:p>
    <w:p w:rsidR="007B666D" w:rsidRDefault="007B666D" w:rsidP="00814EDD">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Cs/>
          <w:i/>
          <w:sz w:val="32"/>
          <w:szCs w:val="32"/>
        </w:rPr>
      </w:pPr>
      <w:r>
        <w:rPr>
          <w:rFonts w:ascii="Arial" w:hAnsi="Arial" w:cs="Arial"/>
          <w:bCs/>
          <w:i/>
          <w:color w:val="1D1B11"/>
          <w:sz w:val="32"/>
          <w:szCs w:val="32"/>
        </w:rPr>
        <w:t xml:space="preserve">по </w:t>
      </w:r>
      <w:r>
        <w:rPr>
          <w:rFonts w:ascii="Arial" w:hAnsi="Arial" w:cs="Arial"/>
          <w:bCs/>
          <w:i/>
          <w:caps/>
          <w:sz w:val="32"/>
          <w:szCs w:val="32"/>
        </w:rPr>
        <w:t xml:space="preserve">МДК 01.01 </w:t>
      </w:r>
      <w:r>
        <w:rPr>
          <w:rFonts w:ascii="Arial" w:hAnsi="Arial" w:cs="Arial"/>
          <w:i/>
          <w:caps/>
          <w:sz w:val="32"/>
          <w:szCs w:val="32"/>
        </w:rPr>
        <w:t>Технологические процессы изготовления деталей машин</w:t>
      </w:r>
    </w:p>
    <w:p w:rsidR="007B666D" w:rsidRDefault="007B666D" w:rsidP="00814EDD">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rPr>
          <w:rFonts w:ascii="Arial" w:hAnsi="Arial" w:cs="Arial"/>
          <w:i/>
          <w:color w:val="1D1B11"/>
          <w:sz w:val="28"/>
          <w:szCs w:val="28"/>
        </w:rPr>
      </w:pPr>
    </w:p>
    <w:p w:rsidR="007B666D" w:rsidRPr="006B4760" w:rsidRDefault="007B666D" w:rsidP="00745FE7">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rFonts w:ascii="Arial" w:hAnsi="Arial" w:cs="Arial"/>
          <w:b/>
          <w:bCs/>
          <w:i/>
          <w:color w:val="FF0000"/>
          <w:sz w:val="28"/>
          <w:szCs w:val="28"/>
        </w:rPr>
      </w:pPr>
      <w:r>
        <w:rPr>
          <w:rFonts w:ascii="Arial" w:hAnsi="Arial" w:cs="Arial"/>
          <w:i/>
          <w:color w:val="1D1B11"/>
          <w:sz w:val="28"/>
          <w:szCs w:val="28"/>
        </w:rPr>
        <w:t xml:space="preserve">тема: </w:t>
      </w:r>
      <w:r w:rsidR="00745FE7" w:rsidRPr="00745FE7">
        <w:rPr>
          <w:rFonts w:ascii="Arial" w:hAnsi="Arial" w:cs="Arial"/>
          <w:i/>
          <w:sz w:val="32"/>
          <w:szCs w:val="32"/>
        </w:rPr>
        <w:t>Разработать технологический процесс изготовления детали</w:t>
      </w:r>
      <w:r w:rsidR="00745FE7" w:rsidRPr="00C93244">
        <w:t xml:space="preserve"> </w:t>
      </w:r>
      <w:r w:rsidR="00745FE7">
        <w:t xml:space="preserve"> </w:t>
      </w:r>
      <w:r w:rsidR="00745FE7">
        <w:rPr>
          <w:rFonts w:ascii="Arial" w:hAnsi="Arial" w:cs="Arial"/>
          <w:i/>
          <w:sz w:val="28"/>
          <w:szCs w:val="28"/>
        </w:rPr>
        <w:t>…</w:t>
      </w:r>
    </w:p>
    <w:p w:rsidR="007B666D" w:rsidRDefault="007B666D" w:rsidP="00814EDD">
      <w:pPr>
        <w:tabs>
          <w:tab w:val="left" w:pos="5790"/>
        </w:tabs>
        <w:ind w:firstLine="709"/>
        <w:jc w:val="center"/>
        <w:rPr>
          <w:rFonts w:ascii="Arial" w:hAnsi="Arial" w:cs="Arial"/>
          <w:i/>
          <w:color w:val="1D1B11"/>
          <w:sz w:val="48"/>
          <w:szCs w:val="48"/>
        </w:rPr>
      </w:pPr>
      <w:r>
        <w:rPr>
          <w:rFonts w:ascii="Arial" w:hAnsi="Arial" w:cs="Arial"/>
          <w:i/>
          <w:color w:val="1D1B11"/>
          <w:sz w:val="48"/>
          <w:szCs w:val="48"/>
        </w:rPr>
        <w:t>КП.</w:t>
      </w:r>
      <w:r>
        <w:rPr>
          <w:rFonts w:ascii="Arial" w:hAnsi="Arial" w:cs="Arial"/>
          <w:i/>
          <w:caps/>
          <w:sz w:val="48"/>
          <w:szCs w:val="48"/>
        </w:rPr>
        <w:t xml:space="preserve"> 15.02.08.32.01.17. ПЗ</w:t>
      </w:r>
    </w:p>
    <w:p w:rsidR="007B666D" w:rsidRDefault="007B666D" w:rsidP="00814EDD">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rFonts w:ascii="Arial" w:hAnsi="Arial" w:cs="Arial"/>
          <w:i/>
          <w:color w:val="1D1B11"/>
          <w:sz w:val="28"/>
          <w:szCs w:val="28"/>
        </w:rPr>
      </w:pPr>
    </w:p>
    <w:p w:rsidR="007B666D" w:rsidRDefault="007B666D" w:rsidP="00814EDD">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rPr>
          <w:rFonts w:ascii="Arial" w:hAnsi="Arial" w:cs="Arial"/>
          <w:i/>
          <w:color w:val="1D1B11"/>
          <w:sz w:val="28"/>
          <w:szCs w:val="28"/>
        </w:rPr>
      </w:pPr>
    </w:p>
    <w:p w:rsidR="007B666D" w:rsidRDefault="007B666D" w:rsidP="00814EDD">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rPr>
          <w:rFonts w:ascii="Arial" w:hAnsi="Arial" w:cs="Arial"/>
          <w:i/>
          <w:color w:val="1D1B11"/>
          <w:sz w:val="28"/>
          <w:szCs w:val="28"/>
        </w:rPr>
      </w:pPr>
    </w:p>
    <w:p w:rsidR="007B666D" w:rsidRDefault="007B666D" w:rsidP="00814EDD">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rPr>
          <w:rFonts w:ascii="Arial" w:hAnsi="Arial" w:cs="Arial"/>
          <w:i/>
          <w:color w:val="1D1B11"/>
          <w:sz w:val="28"/>
          <w:szCs w:val="28"/>
        </w:rPr>
      </w:pPr>
    </w:p>
    <w:p w:rsidR="007B666D" w:rsidRDefault="007B666D" w:rsidP="00814EDD">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rPr>
          <w:rFonts w:ascii="Arial" w:hAnsi="Arial" w:cs="Arial"/>
          <w:i/>
          <w:color w:val="1D1B11"/>
          <w:sz w:val="28"/>
          <w:szCs w:val="28"/>
        </w:rPr>
      </w:pPr>
    </w:p>
    <w:tbl>
      <w:tblPr>
        <w:tblW w:w="0" w:type="auto"/>
        <w:tblLook w:val="04A0" w:firstRow="1" w:lastRow="0" w:firstColumn="1" w:lastColumn="0" w:noHBand="0" w:noVBand="1"/>
      </w:tblPr>
      <w:tblGrid>
        <w:gridCol w:w="4785"/>
        <w:gridCol w:w="4786"/>
      </w:tblGrid>
      <w:tr w:rsidR="007B666D" w:rsidTr="001D50BD">
        <w:tc>
          <w:tcPr>
            <w:tcW w:w="4785" w:type="dxa"/>
          </w:tcPr>
          <w:p w:rsidR="007B666D" w:rsidRDefault="007B666D" w:rsidP="00814EDD">
            <w:pPr>
              <w:tabs>
                <w:tab w:val="center" w:pos="4153"/>
                <w:tab w:val="left" w:pos="5790"/>
                <w:tab w:val="right" w:pos="8306"/>
              </w:tabs>
              <w:ind w:firstLine="709"/>
              <w:rPr>
                <w:color w:val="1D1B11"/>
                <w:sz w:val="28"/>
                <w:szCs w:val="28"/>
                <w:lang w:val="uk-UA"/>
              </w:rPr>
            </w:pPr>
          </w:p>
        </w:tc>
        <w:tc>
          <w:tcPr>
            <w:tcW w:w="4786" w:type="dxa"/>
            <w:hideMark/>
          </w:tcPr>
          <w:p w:rsidR="007B666D" w:rsidRDefault="00745FE7" w:rsidP="00C22653">
            <w:pPr>
              <w:tabs>
                <w:tab w:val="center" w:pos="4153"/>
                <w:tab w:val="left" w:pos="5790"/>
                <w:tab w:val="right" w:pos="8306"/>
              </w:tabs>
              <w:spacing w:line="360" w:lineRule="auto"/>
              <w:ind w:right="-710" w:firstLine="709"/>
              <w:rPr>
                <w:rFonts w:ascii="Arial" w:hAnsi="Arial" w:cs="Arial"/>
                <w:i/>
                <w:color w:val="1D1B11"/>
                <w:sz w:val="28"/>
                <w:szCs w:val="28"/>
                <w:lang w:val="uk-UA"/>
              </w:rPr>
            </w:pPr>
            <w:proofErr w:type="spellStart"/>
            <w:r>
              <w:rPr>
                <w:rFonts w:ascii="Arial" w:hAnsi="Arial" w:cs="Arial"/>
                <w:i/>
                <w:color w:val="1D1B11"/>
                <w:sz w:val="28"/>
                <w:szCs w:val="28"/>
                <w:lang w:val="uk-UA"/>
              </w:rPr>
              <w:t>Разработал</w:t>
            </w:r>
            <w:proofErr w:type="spellEnd"/>
            <w:r w:rsidR="007B666D">
              <w:rPr>
                <w:rFonts w:ascii="Arial" w:hAnsi="Arial" w:cs="Arial"/>
                <w:i/>
                <w:color w:val="1D1B11"/>
                <w:sz w:val="28"/>
                <w:szCs w:val="28"/>
                <w:lang w:val="uk-UA"/>
              </w:rPr>
              <w:t>: ________________</w:t>
            </w:r>
          </w:p>
          <w:p w:rsidR="007B666D" w:rsidRDefault="00745FE7" w:rsidP="00C22653">
            <w:pPr>
              <w:tabs>
                <w:tab w:val="center" w:pos="4153"/>
                <w:tab w:val="left" w:pos="5790"/>
                <w:tab w:val="right" w:pos="8306"/>
              </w:tabs>
              <w:spacing w:line="360" w:lineRule="auto"/>
              <w:ind w:right="-710" w:firstLine="709"/>
              <w:rPr>
                <w:rFonts w:ascii="Arial" w:hAnsi="Arial" w:cs="Arial"/>
                <w:i/>
                <w:color w:val="1D1B11"/>
                <w:sz w:val="28"/>
                <w:szCs w:val="28"/>
                <w:lang w:val="uk-UA"/>
              </w:rPr>
            </w:pPr>
            <w:proofErr w:type="spellStart"/>
            <w:r>
              <w:rPr>
                <w:rFonts w:ascii="Arial" w:hAnsi="Arial" w:cs="Arial"/>
                <w:i/>
                <w:color w:val="1D1B11"/>
                <w:sz w:val="28"/>
                <w:szCs w:val="28"/>
                <w:lang w:val="uk-UA"/>
              </w:rPr>
              <w:t>Проверил</w:t>
            </w:r>
            <w:proofErr w:type="spellEnd"/>
            <w:r w:rsidR="007B666D">
              <w:rPr>
                <w:rFonts w:ascii="Arial" w:hAnsi="Arial" w:cs="Arial"/>
                <w:i/>
                <w:color w:val="1D1B11"/>
                <w:sz w:val="28"/>
                <w:szCs w:val="28"/>
                <w:lang w:val="uk-UA"/>
              </w:rPr>
              <w:t>: ________________</w:t>
            </w:r>
          </w:p>
          <w:p w:rsidR="007B666D" w:rsidRDefault="007B666D" w:rsidP="00C22653">
            <w:pPr>
              <w:tabs>
                <w:tab w:val="center" w:pos="4153"/>
                <w:tab w:val="left" w:pos="5790"/>
                <w:tab w:val="right" w:pos="8306"/>
              </w:tabs>
              <w:spacing w:line="360" w:lineRule="auto"/>
              <w:ind w:right="-710" w:firstLine="709"/>
              <w:rPr>
                <w:rFonts w:ascii="Arial" w:hAnsi="Arial" w:cs="Arial"/>
                <w:i/>
                <w:color w:val="1D1B11"/>
                <w:sz w:val="28"/>
                <w:szCs w:val="28"/>
                <w:lang w:val="uk-UA"/>
              </w:rPr>
            </w:pPr>
            <w:proofErr w:type="spellStart"/>
            <w:r>
              <w:rPr>
                <w:rFonts w:ascii="Arial" w:hAnsi="Arial" w:cs="Arial"/>
                <w:i/>
                <w:color w:val="1D1B11"/>
                <w:sz w:val="28"/>
                <w:szCs w:val="28"/>
                <w:lang w:val="uk-UA"/>
              </w:rPr>
              <w:t>Оценка</w:t>
            </w:r>
            <w:proofErr w:type="spellEnd"/>
            <w:r>
              <w:rPr>
                <w:rFonts w:ascii="Arial" w:hAnsi="Arial" w:cs="Arial"/>
                <w:i/>
                <w:color w:val="1D1B11"/>
                <w:sz w:val="28"/>
                <w:szCs w:val="28"/>
                <w:lang w:val="uk-UA"/>
              </w:rPr>
              <w:t>:  _____________________</w:t>
            </w:r>
          </w:p>
        </w:tc>
      </w:tr>
    </w:tbl>
    <w:p w:rsidR="007B666D" w:rsidRDefault="007B666D" w:rsidP="00814EDD">
      <w:pPr>
        <w:tabs>
          <w:tab w:val="left" w:pos="5790"/>
        </w:tabs>
        <w:spacing w:line="360" w:lineRule="auto"/>
        <w:ind w:firstLine="709"/>
        <w:rPr>
          <w:color w:val="1D1B11"/>
          <w:sz w:val="28"/>
          <w:szCs w:val="28"/>
        </w:rPr>
      </w:pPr>
    </w:p>
    <w:p w:rsidR="007B666D"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aps/>
        </w:rPr>
        <w:sectPr w:rsidR="007B666D" w:rsidSect="003C7594">
          <w:type w:val="continuous"/>
          <w:pgSz w:w="11906" w:h="16838"/>
          <w:pgMar w:top="567" w:right="567" w:bottom="567" w:left="1134" w:header="567" w:footer="567" w:gutter="0"/>
          <w:pgNumType w:start="1"/>
          <w:cols w:space="720"/>
        </w:sectPr>
      </w:pPr>
    </w:p>
    <w:p w:rsidR="007B666D" w:rsidRDefault="007B666D" w:rsidP="00814EDD">
      <w:pPr>
        <w:pStyle w:val="12"/>
        <w:shd w:val="clear" w:color="auto" w:fill="auto"/>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709"/>
        <w:rPr>
          <w:rFonts w:ascii="Arial" w:hAnsi="Arial" w:cs="Arial"/>
          <w:spacing w:val="0"/>
          <w:sz w:val="20"/>
          <w:szCs w:val="20"/>
        </w:rPr>
      </w:pPr>
    </w:p>
    <w:p w:rsidR="007B666D" w:rsidRDefault="007B666D" w:rsidP="00814EDD">
      <w:pPr>
        <w:pStyle w:val="12"/>
        <w:shd w:val="clear" w:color="auto" w:fill="auto"/>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709"/>
        <w:rPr>
          <w:rFonts w:ascii="Arial" w:hAnsi="Arial" w:cs="Arial"/>
          <w:i/>
          <w:spacing w:val="0"/>
        </w:rPr>
      </w:pPr>
    </w:p>
    <w:p w:rsidR="007B666D" w:rsidRDefault="00387FD4" w:rsidP="00814EDD">
      <w:pPr>
        <w:pStyle w:val="12"/>
        <w:shd w:val="clear" w:color="auto" w:fill="auto"/>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709"/>
        <w:rPr>
          <w:rFonts w:ascii="Arial" w:hAnsi="Arial" w:cs="Arial"/>
          <w:i/>
          <w:spacing w:val="0"/>
        </w:rPr>
      </w:pPr>
      <w:r>
        <w:rPr>
          <w:noProof/>
          <w:lang w:eastAsia="ru-RU"/>
        </w:rPr>
        <w:pict>
          <v:rect id="Прямоугольник 18" o:spid="_x0000_s1027" style="position:absolute;left:0;text-align:left;margin-left:163.8pt;margin-top:-83.6pt;width:518.8pt;height:802.3pt;rotation:90;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" o:allowincell="f" filled="f" strokeweight="2pt">
            <w10:wrap anchorx="page" anchory="page"/>
            <w10:anchorlock/>
          </v:rect>
        </w:pict>
      </w:r>
      <w:r w:rsidR="007B666D">
        <w:rPr>
          <w:rFonts w:ascii="Arial" w:hAnsi="Arial" w:cs="Arial"/>
          <w:i/>
          <w:spacing w:val="0"/>
        </w:rPr>
        <w:t xml:space="preserve">Министерство общего и профессионального образования Свердловской области </w:t>
      </w:r>
    </w:p>
    <w:p w:rsidR="007B666D" w:rsidRDefault="007B666D" w:rsidP="00814EDD">
      <w:pPr>
        <w:pStyle w:val="12"/>
        <w:shd w:val="clear" w:color="auto" w:fill="auto"/>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709"/>
        <w:rPr>
          <w:rFonts w:ascii="Arial" w:hAnsi="Arial" w:cs="Arial"/>
          <w:i/>
          <w:spacing w:val="0"/>
        </w:rPr>
      </w:pPr>
      <w:r>
        <w:rPr>
          <w:rFonts w:ascii="Arial" w:hAnsi="Arial" w:cs="Arial"/>
          <w:i/>
          <w:spacing w:val="0"/>
        </w:rPr>
        <w:t xml:space="preserve">государственное автономное профессиональное образовательное  учреждение Свердловской области </w:t>
      </w:r>
    </w:p>
    <w:p w:rsidR="007B666D" w:rsidRDefault="007B666D" w:rsidP="00814EDD">
      <w:pPr>
        <w:pStyle w:val="12"/>
        <w:shd w:val="clear" w:color="auto" w:fill="auto"/>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709"/>
        <w:rPr>
          <w:rFonts w:ascii="Arial" w:hAnsi="Arial" w:cs="Arial"/>
          <w:i/>
          <w:spacing w:val="0"/>
        </w:rPr>
      </w:pPr>
      <w:r>
        <w:rPr>
          <w:rFonts w:ascii="Arial" w:hAnsi="Arial" w:cs="Arial"/>
          <w:i/>
          <w:spacing w:val="0"/>
        </w:rPr>
        <w:t>"Красноуральский многопрофильный техникум"</w:t>
      </w:r>
    </w:p>
    <w:p w:rsidR="007B666D" w:rsidRDefault="007B666D" w:rsidP="00814EDD">
      <w:pPr>
        <w:keepNext/>
        <w:keepLines/>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right"/>
        <w:rPr>
          <w:rFonts w:ascii="Arial" w:hAnsi="Arial" w:cs="Arial"/>
          <w:i/>
        </w:rPr>
      </w:pPr>
      <w:bookmarkStart w:id="2" w:name="bookmark0"/>
    </w:p>
    <w:p w:rsidR="007B666D" w:rsidRDefault="007B666D" w:rsidP="00814EDD">
      <w:pPr>
        <w:keepNext/>
        <w:keepLines/>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right"/>
        <w:rPr>
          <w:rFonts w:ascii="Arial" w:hAnsi="Arial" w:cs="Arial"/>
          <w:i/>
        </w:rPr>
      </w:pPr>
      <w:r>
        <w:rPr>
          <w:rFonts w:ascii="Arial" w:hAnsi="Arial" w:cs="Arial"/>
          <w:i/>
        </w:rPr>
        <w:t>Специальность 15.08.02</w:t>
      </w:r>
      <w:bookmarkEnd w:id="2"/>
    </w:p>
    <w:p w:rsidR="007B666D" w:rsidRDefault="007B666D" w:rsidP="00814EDD">
      <w:pPr>
        <w:keepNext/>
        <w:keepLines/>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right"/>
        <w:rPr>
          <w:rFonts w:ascii="Arial" w:hAnsi="Arial" w:cs="Arial"/>
          <w:i/>
        </w:rPr>
      </w:pPr>
      <w:bookmarkStart w:id="3" w:name="bookmark1"/>
    </w:p>
    <w:p w:rsidR="007B666D" w:rsidRDefault="007B666D" w:rsidP="00814EDD">
      <w:pPr>
        <w:keepNext/>
        <w:keepLines/>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right"/>
        <w:rPr>
          <w:rFonts w:ascii="Arial" w:hAnsi="Arial" w:cs="Arial"/>
          <w:i/>
        </w:rPr>
      </w:pPr>
      <w:r>
        <w:rPr>
          <w:rFonts w:ascii="Arial" w:hAnsi="Arial" w:cs="Arial"/>
          <w:i/>
        </w:rPr>
        <w:t>«Технология машиностроения»</w:t>
      </w:r>
      <w:bookmarkEnd w:id="3"/>
    </w:p>
    <w:p w:rsidR="007B666D" w:rsidRDefault="007B666D" w:rsidP="00814EDD">
      <w:pPr>
        <w:keepNext/>
        <w:keepLines/>
        <w:tabs>
          <w:tab w:val="left" w:leader="underscore" w:pos="10239"/>
        </w:tabs>
        <w:spacing w:line="360" w:lineRule="auto"/>
        <w:ind w:left="-142" w:firstLine="709"/>
        <w:jc w:val="right"/>
        <w:rPr>
          <w:rFonts w:ascii="Arial" w:hAnsi="Arial" w:cs="Arial"/>
          <w:i/>
        </w:rPr>
      </w:pPr>
      <w:bookmarkStart w:id="4" w:name="bookmark2"/>
    </w:p>
    <w:p w:rsidR="007B666D" w:rsidRDefault="007B666D" w:rsidP="00814EDD">
      <w:pPr>
        <w:keepNext/>
        <w:keepLines/>
        <w:tabs>
          <w:tab w:val="left" w:leader="underscore" w:pos="10239"/>
        </w:tabs>
        <w:spacing w:line="360" w:lineRule="auto"/>
        <w:ind w:left="-142" w:firstLine="709"/>
        <w:jc w:val="right"/>
        <w:rPr>
          <w:rFonts w:ascii="Arial" w:hAnsi="Arial" w:cs="Arial"/>
          <w:i/>
        </w:rPr>
      </w:pPr>
      <w:r>
        <w:rPr>
          <w:rFonts w:ascii="Arial" w:hAnsi="Arial" w:cs="Arial"/>
          <w:i/>
        </w:rPr>
        <w:t xml:space="preserve">Группа №  </w:t>
      </w:r>
      <w:bookmarkEnd w:id="4"/>
      <w:r>
        <w:rPr>
          <w:rFonts w:ascii="Arial" w:hAnsi="Arial" w:cs="Arial"/>
          <w:i/>
        </w:rPr>
        <w:t>32</w:t>
      </w:r>
    </w:p>
    <w:p w:rsidR="007B666D" w:rsidRDefault="007B666D" w:rsidP="00814EDD">
      <w:pPr>
        <w:pStyle w:val="11"/>
        <w:keepNext/>
        <w:keepLines/>
        <w:shd w:val="clear" w:color="auto" w:fill="auto"/>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142" w:firstLine="709"/>
        <w:rPr>
          <w:rFonts w:ascii="Times New Roman" w:hAnsi="Times New Roman" w:cs="Times New Roman"/>
          <w:i/>
          <w:sz w:val="28"/>
          <w:szCs w:val="28"/>
        </w:rPr>
      </w:pPr>
      <w:bookmarkStart w:id="5" w:name="bookmark3"/>
    </w:p>
    <w:p w:rsidR="007B666D" w:rsidRDefault="007B666D" w:rsidP="00814EDD">
      <w:pPr>
        <w:pStyle w:val="11"/>
        <w:keepNext/>
        <w:keepLines/>
        <w:shd w:val="clear" w:color="auto" w:fill="auto"/>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740" w:lineRule="exact"/>
        <w:ind w:left="-142" w:firstLine="709"/>
        <w:rPr>
          <w:rFonts w:ascii="Arial" w:hAnsi="Arial" w:cs="Arial"/>
          <w:i/>
          <w:sz w:val="80"/>
          <w:szCs w:val="96"/>
        </w:rPr>
      </w:pPr>
      <w:r>
        <w:rPr>
          <w:rFonts w:ascii="Arial" w:hAnsi="Arial" w:cs="Arial"/>
          <w:i/>
          <w:sz w:val="80"/>
          <w:szCs w:val="96"/>
        </w:rPr>
        <w:t>АЛЬБОМ</w:t>
      </w:r>
      <w:bookmarkEnd w:id="5"/>
    </w:p>
    <w:p w:rsidR="007B666D" w:rsidRDefault="007B666D" w:rsidP="00814EDD">
      <w:pPr>
        <w:pStyle w:val="20"/>
        <w:keepNext/>
        <w:keepLines/>
        <w:shd w:val="clear" w:color="auto" w:fill="auto"/>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640" w:lineRule="exact"/>
        <w:ind w:left="-142" w:firstLine="709"/>
        <w:rPr>
          <w:rFonts w:ascii="Arial" w:hAnsi="Arial" w:cs="Arial"/>
          <w:i/>
          <w:spacing w:val="0"/>
          <w:sz w:val="56"/>
          <w:szCs w:val="56"/>
        </w:rPr>
      </w:pPr>
      <w:bookmarkStart w:id="6" w:name="bookmark4"/>
      <w:r>
        <w:rPr>
          <w:rFonts w:ascii="Arial" w:hAnsi="Arial" w:cs="Arial"/>
          <w:i/>
          <w:spacing w:val="0"/>
          <w:sz w:val="56"/>
          <w:szCs w:val="56"/>
        </w:rPr>
        <w:t>операционных карт к курсовому проекту</w:t>
      </w:r>
      <w:bookmarkEnd w:id="6"/>
    </w:p>
    <w:p w:rsidR="007B666D" w:rsidRDefault="007B666D" w:rsidP="00814EDD">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Cs/>
          <w:i/>
          <w:sz w:val="32"/>
          <w:szCs w:val="32"/>
        </w:rPr>
      </w:pPr>
      <w:bookmarkStart w:id="7" w:name="bookmark7"/>
      <w:r>
        <w:rPr>
          <w:rFonts w:ascii="Arial" w:hAnsi="Arial" w:cs="Arial"/>
          <w:bCs/>
          <w:i/>
          <w:color w:val="1D1B11"/>
          <w:sz w:val="32"/>
          <w:szCs w:val="32"/>
        </w:rPr>
        <w:t xml:space="preserve">по </w:t>
      </w:r>
      <w:r>
        <w:rPr>
          <w:rFonts w:ascii="Arial" w:hAnsi="Arial" w:cs="Arial"/>
          <w:bCs/>
          <w:i/>
          <w:caps/>
          <w:sz w:val="32"/>
          <w:szCs w:val="32"/>
        </w:rPr>
        <w:t xml:space="preserve">МДК 01.01 </w:t>
      </w:r>
      <w:r>
        <w:rPr>
          <w:rFonts w:ascii="Arial" w:hAnsi="Arial" w:cs="Arial"/>
          <w:i/>
          <w:caps/>
          <w:sz w:val="32"/>
          <w:szCs w:val="32"/>
        </w:rPr>
        <w:t>Технологические процессы изготовления деталей машин</w:t>
      </w:r>
    </w:p>
    <w:p w:rsidR="007B666D" w:rsidRPr="00745FE7" w:rsidRDefault="007B666D" w:rsidP="00814EDD">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rPr>
          <w:rFonts w:ascii="Arial" w:hAnsi="Arial" w:cs="Arial"/>
          <w:b/>
          <w:bCs/>
          <w:i/>
          <w:sz w:val="28"/>
          <w:szCs w:val="28"/>
        </w:rPr>
      </w:pPr>
      <w:r>
        <w:rPr>
          <w:rFonts w:ascii="Arial" w:hAnsi="Arial" w:cs="Arial"/>
          <w:i/>
          <w:color w:val="1D1B11"/>
          <w:sz w:val="28"/>
          <w:szCs w:val="28"/>
        </w:rPr>
        <w:t xml:space="preserve">тема: </w:t>
      </w:r>
      <w:r w:rsidR="00745FE7" w:rsidRPr="00745FE7">
        <w:rPr>
          <w:rFonts w:ascii="Arial" w:hAnsi="Arial" w:cs="Arial"/>
          <w:i/>
          <w:sz w:val="28"/>
          <w:szCs w:val="28"/>
        </w:rPr>
        <w:t>Разработать технологический процесс изготовления детали</w:t>
      </w:r>
      <w:r w:rsidR="00745FE7" w:rsidRPr="00C93244">
        <w:t xml:space="preserve"> </w:t>
      </w:r>
      <w:r w:rsidR="00745FE7">
        <w:t xml:space="preserve"> </w:t>
      </w:r>
      <w:r w:rsidR="00745FE7">
        <w:rPr>
          <w:rFonts w:ascii="Arial" w:hAnsi="Arial" w:cs="Arial"/>
          <w:i/>
          <w:sz w:val="28"/>
          <w:szCs w:val="28"/>
        </w:rPr>
        <w:t>….</w:t>
      </w:r>
    </w:p>
    <w:p w:rsidR="007B666D" w:rsidRDefault="007B666D" w:rsidP="00814EDD">
      <w:pPr>
        <w:tabs>
          <w:tab w:val="left" w:pos="5790"/>
        </w:tabs>
        <w:ind w:firstLine="709"/>
        <w:jc w:val="center"/>
        <w:rPr>
          <w:rFonts w:ascii="Arial" w:hAnsi="Arial" w:cs="Arial"/>
          <w:i/>
          <w:color w:val="1D1B11"/>
          <w:sz w:val="48"/>
          <w:szCs w:val="48"/>
        </w:rPr>
      </w:pPr>
      <w:r>
        <w:rPr>
          <w:rFonts w:ascii="Arial" w:hAnsi="Arial" w:cs="Arial"/>
          <w:i/>
          <w:color w:val="1D1B11"/>
          <w:sz w:val="48"/>
          <w:szCs w:val="48"/>
        </w:rPr>
        <w:t>КП.</w:t>
      </w:r>
      <w:r>
        <w:rPr>
          <w:rFonts w:ascii="Arial" w:hAnsi="Arial" w:cs="Arial"/>
          <w:i/>
          <w:caps/>
          <w:sz w:val="48"/>
          <w:szCs w:val="48"/>
        </w:rPr>
        <w:t xml:space="preserve"> 15.02.08.32.01.17. ПЗ</w:t>
      </w:r>
    </w:p>
    <w:p w:rsidR="007B666D" w:rsidRDefault="007B666D" w:rsidP="00814EDD">
      <w:pPr>
        <w:keepNext/>
        <w:keepLines/>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142" w:firstLine="709"/>
        <w:rPr>
          <w:rFonts w:ascii="Arial" w:hAnsi="Arial" w:cs="Arial"/>
          <w:i/>
        </w:rPr>
      </w:pPr>
    </w:p>
    <w:bookmarkEnd w:id="7"/>
    <w:p w:rsidR="007B666D" w:rsidRDefault="00745FE7" w:rsidP="00814EDD">
      <w:pPr>
        <w:keepNext/>
        <w:keepLines/>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142" w:firstLine="709"/>
        <w:jc w:val="right"/>
        <w:rPr>
          <w:rFonts w:ascii="Arial" w:hAnsi="Arial" w:cs="Arial"/>
          <w:i/>
        </w:rPr>
      </w:pPr>
      <w:r>
        <w:rPr>
          <w:rFonts w:ascii="Arial" w:hAnsi="Arial" w:cs="Arial"/>
          <w:i/>
        </w:rPr>
        <w:t>Разработал</w:t>
      </w:r>
      <w:r w:rsidR="007B666D">
        <w:rPr>
          <w:rFonts w:ascii="Arial" w:hAnsi="Arial" w:cs="Arial"/>
          <w:i/>
        </w:rPr>
        <w:t xml:space="preserve">  </w:t>
      </w:r>
      <w:r w:rsidR="007B666D">
        <w:rPr>
          <w:rStyle w:val="3"/>
          <w:rFonts w:ascii="Arial" w:hAnsi="Arial" w:cs="Arial"/>
          <w:i/>
        </w:rPr>
        <w:t xml:space="preserve"> ______________</w:t>
      </w:r>
    </w:p>
    <w:p w:rsidR="007B666D" w:rsidRDefault="007B666D" w:rsidP="00814EDD">
      <w:pPr>
        <w:keepNext/>
        <w:keepLines/>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exact"/>
        <w:ind w:left="-142" w:firstLine="709"/>
        <w:jc w:val="right"/>
        <w:rPr>
          <w:rFonts w:ascii="Arial" w:hAnsi="Arial" w:cs="Arial"/>
          <w:i/>
          <w:sz w:val="20"/>
          <w:szCs w:val="20"/>
        </w:rPr>
      </w:pPr>
      <w:bookmarkStart w:id="8" w:name="bookmark8"/>
      <w:r>
        <w:rPr>
          <w:rFonts w:ascii="Arial" w:hAnsi="Arial" w:cs="Arial"/>
          <w:i/>
          <w:sz w:val="20"/>
          <w:szCs w:val="20"/>
        </w:rPr>
        <w:t>(Ф.И.О.)</w:t>
      </w:r>
      <w:bookmarkEnd w:id="8"/>
    </w:p>
    <w:p w:rsidR="007B666D" w:rsidRDefault="00745FE7" w:rsidP="00814EDD">
      <w:pPr>
        <w:keepNext/>
        <w:keepLines/>
        <w:tabs>
          <w:tab w:val="left" w:leader="underscore" w:pos="10458"/>
        </w:tabs>
        <w:spacing w:line="384" w:lineRule="exact"/>
        <w:ind w:left="-142" w:firstLine="709"/>
        <w:jc w:val="right"/>
        <w:rPr>
          <w:rFonts w:ascii="Arial" w:hAnsi="Arial" w:cs="Arial"/>
          <w:i/>
        </w:rPr>
      </w:pPr>
      <w:r>
        <w:rPr>
          <w:rFonts w:ascii="Arial" w:hAnsi="Arial" w:cs="Arial"/>
          <w:i/>
        </w:rPr>
        <w:t>Проверил</w:t>
      </w:r>
      <w:r w:rsidR="007B666D">
        <w:rPr>
          <w:rFonts w:ascii="Arial" w:hAnsi="Arial" w:cs="Arial"/>
          <w:i/>
        </w:rPr>
        <w:t xml:space="preserve">  </w:t>
      </w:r>
      <w:r w:rsidR="007B666D">
        <w:rPr>
          <w:rFonts w:ascii="Arial" w:hAnsi="Arial" w:cs="Arial"/>
          <w:i/>
          <w:sz w:val="20"/>
          <w:szCs w:val="20"/>
        </w:rPr>
        <w:t>___________________________</w:t>
      </w:r>
    </w:p>
    <w:p w:rsidR="007B666D" w:rsidRDefault="007B666D" w:rsidP="00814EDD">
      <w:pPr>
        <w:keepNext/>
        <w:keepLines/>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exact"/>
        <w:ind w:left="-142" w:firstLine="709"/>
        <w:jc w:val="right"/>
        <w:rPr>
          <w:rFonts w:ascii="Arial" w:hAnsi="Arial" w:cs="Arial"/>
          <w:i/>
          <w:sz w:val="20"/>
          <w:szCs w:val="20"/>
        </w:rPr>
      </w:pPr>
      <w:bookmarkStart w:id="9" w:name="bookmark10"/>
      <w:r>
        <w:rPr>
          <w:rFonts w:ascii="Arial" w:hAnsi="Arial" w:cs="Arial"/>
          <w:i/>
          <w:sz w:val="20"/>
          <w:szCs w:val="20"/>
        </w:rPr>
        <w:t>(Ф.И.О.)</w:t>
      </w:r>
      <w:bookmarkEnd w:id="9"/>
    </w:p>
    <w:p w:rsidR="007B666D"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caps/>
        </w:rPr>
        <w:sectPr w:rsidR="007B666D" w:rsidSect="003C7594">
          <w:type w:val="continuous"/>
          <w:pgSz w:w="16838" w:h="11906" w:orient="landscape"/>
          <w:pgMar w:top="567" w:right="567" w:bottom="567" w:left="1134" w:header="567" w:footer="567" w:gutter="0"/>
          <w:pgNumType w:start="1"/>
          <w:cols w:space="720"/>
        </w:sectPr>
      </w:pPr>
    </w:p>
    <w:p w:rsidR="007B666D"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aps/>
        </w:rPr>
      </w:pPr>
      <w:r>
        <w:rPr>
          <w:caps/>
        </w:rPr>
        <w:lastRenderedPageBreak/>
        <w:t>Список использованных источников</w:t>
      </w:r>
    </w:p>
    <w:p w:rsidR="007B666D" w:rsidRPr="00AF7C5D"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i/>
          <w:sz w:val="16"/>
          <w:szCs w:val="16"/>
        </w:rPr>
      </w:pPr>
    </w:p>
    <w:p w:rsidR="007B666D"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i/>
        </w:rPr>
      </w:pPr>
      <w:r>
        <w:rPr>
          <w:b/>
          <w:bCs/>
          <w:i/>
        </w:rPr>
        <w:t>Основные источники:</w:t>
      </w:r>
    </w:p>
    <w:p w:rsidR="007B666D" w:rsidRPr="00AF7C5D" w:rsidRDefault="007B666D" w:rsidP="00814ED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i/>
          <w:sz w:val="16"/>
          <w:szCs w:val="16"/>
        </w:rPr>
      </w:pPr>
    </w:p>
    <w:p w:rsidR="007B666D" w:rsidRDefault="007B666D" w:rsidP="00C22653">
      <w:pPr>
        <w:numPr>
          <w:ilvl w:val="0"/>
          <w:numId w:val="18"/>
        </w:numPr>
        <w:tabs>
          <w:tab w:val="left" w:pos="426"/>
        </w:tabs>
        <w:ind w:left="0" w:firstLine="0"/>
        <w:jc w:val="both"/>
      </w:pPr>
      <w:r>
        <w:t>Гусев А.А. Технология машиностроение. - М.: Машиностроение 1986.</w:t>
      </w:r>
    </w:p>
    <w:p w:rsidR="007B666D" w:rsidRDefault="007B666D" w:rsidP="00C22653">
      <w:pPr>
        <w:numPr>
          <w:ilvl w:val="0"/>
          <w:numId w:val="18"/>
        </w:numPr>
        <w:tabs>
          <w:tab w:val="left" w:pos="426"/>
        </w:tabs>
        <w:ind w:left="0" w:firstLine="0"/>
        <w:jc w:val="both"/>
      </w:pPr>
      <w:r>
        <w:t>Горбацевич А.Ф. «Курсовое проектирование по технологии машиностроения», 1975 г.</w:t>
      </w:r>
    </w:p>
    <w:p w:rsidR="007B666D" w:rsidRDefault="007B666D" w:rsidP="00C22653">
      <w:pPr>
        <w:numPr>
          <w:ilvl w:val="0"/>
          <w:numId w:val="18"/>
        </w:numPr>
        <w:tabs>
          <w:tab w:val="left" w:pos="426"/>
        </w:tabs>
        <w:ind w:left="0" w:firstLine="0"/>
        <w:jc w:val="both"/>
      </w:pPr>
      <w:r>
        <w:t>Данилевский В.В. Технология машиностроения. - М.: Высшая школа, 1984.</w:t>
      </w:r>
    </w:p>
    <w:p w:rsidR="007B666D" w:rsidRDefault="007B666D" w:rsidP="00C22653">
      <w:pPr>
        <w:numPr>
          <w:ilvl w:val="0"/>
          <w:numId w:val="18"/>
        </w:numPr>
        <w:tabs>
          <w:tab w:val="left" w:pos="426"/>
        </w:tabs>
        <w:ind w:left="0" w:firstLine="0"/>
        <w:jc w:val="both"/>
      </w:pPr>
      <w:proofErr w:type="spellStart"/>
      <w:r>
        <w:t>Добрыднев</w:t>
      </w:r>
      <w:proofErr w:type="spellEnd"/>
      <w:r>
        <w:t xml:space="preserve"> И.С. «Курсовое проектирование по предмету «Технология машиностроения». М.: Машиностроение, 1985</w:t>
      </w:r>
    </w:p>
    <w:p w:rsidR="007B666D" w:rsidRDefault="007B666D" w:rsidP="00C22653">
      <w:pPr>
        <w:numPr>
          <w:ilvl w:val="0"/>
          <w:numId w:val="18"/>
        </w:numPr>
        <w:tabs>
          <w:tab w:val="left" w:pos="426"/>
        </w:tabs>
        <w:ind w:left="0" w:firstLine="0"/>
        <w:jc w:val="both"/>
      </w:pPr>
      <w:r>
        <w:t>Никифоров А.Д., Беленький В.А., Поплавский Ю.В. Типовые технологические процессы изготовления аппаратов химических производств. М.: Машиностроение, 1979.</w:t>
      </w:r>
    </w:p>
    <w:p w:rsidR="007B666D" w:rsidRDefault="007B666D" w:rsidP="00C22653">
      <w:pPr>
        <w:numPr>
          <w:ilvl w:val="0"/>
          <w:numId w:val="18"/>
        </w:numPr>
        <w:tabs>
          <w:tab w:val="left" w:pos="426"/>
        </w:tabs>
        <w:ind w:left="0" w:firstLine="0"/>
        <w:jc w:val="both"/>
      </w:pPr>
      <w:r>
        <w:t>Панов А.А.  Обработка металлов резание. Справочник. М.: Машиностроение, 1984.</w:t>
      </w:r>
    </w:p>
    <w:p w:rsidR="007B666D" w:rsidRDefault="007B666D" w:rsidP="00C22653">
      <w:pPr>
        <w:numPr>
          <w:ilvl w:val="0"/>
          <w:numId w:val="18"/>
        </w:numPr>
        <w:tabs>
          <w:tab w:val="left" w:pos="426"/>
        </w:tabs>
        <w:ind w:left="0" w:firstLine="0"/>
        <w:jc w:val="both"/>
      </w:pPr>
      <w:r>
        <w:t>Справочник технолога-машиностроителя, т. 1, под редакцией Косиловой А.Г. и Мещерякова Р.К. - М: Машиностроение, 1985.</w:t>
      </w:r>
    </w:p>
    <w:p w:rsidR="007B666D" w:rsidRDefault="007B666D" w:rsidP="00C22653">
      <w:pPr>
        <w:numPr>
          <w:ilvl w:val="0"/>
          <w:numId w:val="18"/>
        </w:numPr>
        <w:tabs>
          <w:tab w:val="left" w:pos="426"/>
        </w:tabs>
        <w:ind w:left="0" w:firstLine="0"/>
        <w:jc w:val="both"/>
      </w:pPr>
      <w:r>
        <w:t>Справочник технолога-машиностроителя, т. 2, под редакцией Косиловой А.Г. и Мещерякова Р.К. - М: Машиностроение, 1985.</w:t>
      </w:r>
    </w:p>
    <w:p w:rsidR="007B666D" w:rsidRDefault="007B666D" w:rsidP="00C22653">
      <w:pPr>
        <w:numPr>
          <w:ilvl w:val="0"/>
          <w:numId w:val="18"/>
        </w:numPr>
        <w:tabs>
          <w:tab w:val="left" w:pos="426"/>
        </w:tabs>
        <w:ind w:left="0" w:firstLine="0"/>
        <w:jc w:val="both"/>
      </w:pPr>
      <w:proofErr w:type="spellStart"/>
      <w:r>
        <w:t>Худобин</w:t>
      </w:r>
      <w:proofErr w:type="spellEnd"/>
      <w:r>
        <w:t xml:space="preserve"> Л.В. </w:t>
      </w:r>
      <w:proofErr w:type="spellStart"/>
      <w:r>
        <w:t>Гурьянихин</w:t>
      </w:r>
      <w:proofErr w:type="spellEnd"/>
      <w:r>
        <w:t xml:space="preserve"> В.Ф. Берзин В.Р. «Курсовое проектирование по технологии машиностроения». - М.: Машиностроение 1989</w:t>
      </w:r>
    </w:p>
    <w:p w:rsidR="007B666D" w:rsidRDefault="007B666D" w:rsidP="00C22653">
      <w:pPr>
        <w:widowControl w:val="0"/>
        <w:numPr>
          <w:ilvl w:val="0"/>
          <w:numId w:val="18"/>
        </w:numPr>
        <w:shd w:val="clear" w:color="auto" w:fill="FFFFFF"/>
        <w:tabs>
          <w:tab w:val="left" w:pos="426"/>
        </w:tabs>
        <w:ind w:left="0" w:firstLine="0"/>
        <w:jc w:val="both"/>
        <w:rPr>
          <w:spacing w:val="-2"/>
        </w:rPr>
      </w:pPr>
      <w:r>
        <w:rPr>
          <w:spacing w:val="-2"/>
        </w:rPr>
        <w:t>Общемашиностроительные нормативы времени и режимы резания для нормирования работ, выполняемых на универсальных и многоцелевых станках с числовым программным управлением. В 2-х частях. - М.: Экономика, 1990. Ч.1 - 208 с.; Ч.2 - 240 с.</w:t>
      </w:r>
    </w:p>
    <w:p w:rsidR="007B666D" w:rsidRDefault="007B666D" w:rsidP="00C22653">
      <w:pPr>
        <w:widowControl w:val="0"/>
        <w:numPr>
          <w:ilvl w:val="0"/>
          <w:numId w:val="18"/>
        </w:numPr>
        <w:shd w:val="clear" w:color="auto" w:fill="FFFFFF"/>
        <w:tabs>
          <w:tab w:val="left" w:pos="426"/>
        </w:tabs>
        <w:ind w:left="0" w:firstLine="0"/>
        <w:jc w:val="both"/>
        <w:rPr>
          <w:spacing w:val="-2"/>
        </w:rPr>
      </w:pPr>
      <w:r>
        <w:rPr>
          <w:spacing w:val="-2"/>
        </w:rPr>
        <w:t xml:space="preserve">Общемашиностроительные нормативы времени вспомогательного, на обслуживание рабочего места и подготовительно-заключительного на работы, выполняемые на металлорежущих станках. Мелкосерийное и единичное производство. - М.: </w:t>
      </w:r>
      <w:proofErr w:type="spellStart"/>
      <w:r>
        <w:rPr>
          <w:spacing w:val="-2"/>
        </w:rPr>
        <w:t>НИИтруда</w:t>
      </w:r>
      <w:proofErr w:type="spellEnd"/>
      <w:r>
        <w:rPr>
          <w:spacing w:val="-2"/>
        </w:rPr>
        <w:t>, 1982. - 136 с.</w:t>
      </w:r>
    </w:p>
    <w:p w:rsidR="007B666D" w:rsidRDefault="007B666D" w:rsidP="00C22653">
      <w:pPr>
        <w:widowControl w:val="0"/>
        <w:numPr>
          <w:ilvl w:val="0"/>
          <w:numId w:val="18"/>
        </w:numPr>
        <w:shd w:val="clear" w:color="auto" w:fill="FFFFFF"/>
        <w:tabs>
          <w:tab w:val="left" w:pos="426"/>
        </w:tabs>
        <w:ind w:left="0" w:firstLine="0"/>
        <w:jc w:val="both"/>
        <w:rPr>
          <w:spacing w:val="-2"/>
        </w:rPr>
      </w:pPr>
      <w:r>
        <w:rPr>
          <w:spacing w:val="-2"/>
        </w:rPr>
        <w:t xml:space="preserve">Общемашиностроительные нормативы времени вспомогательного, на обслуживание рабочего места и подготовительно-заключительного на работы, выполняемые на металлорежущих станках. крупносерийное и массовое производство. - М.: </w:t>
      </w:r>
      <w:proofErr w:type="spellStart"/>
      <w:r>
        <w:rPr>
          <w:spacing w:val="-2"/>
        </w:rPr>
        <w:t>НИИтруда</w:t>
      </w:r>
      <w:proofErr w:type="spellEnd"/>
      <w:r>
        <w:rPr>
          <w:spacing w:val="-2"/>
        </w:rPr>
        <w:t>, 1982. - 136 с.</w:t>
      </w:r>
    </w:p>
    <w:p w:rsidR="007B666D" w:rsidRPr="00AF7C5D" w:rsidRDefault="007B666D" w:rsidP="00C2265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16"/>
          <w:szCs w:val="16"/>
        </w:rPr>
      </w:pPr>
    </w:p>
    <w:p w:rsidR="007B666D" w:rsidRDefault="007B666D" w:rsidP="00C2265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Дополнительные источники:</w:t>
      </w:r>
    </w:p>
    <w:p w:rsidR="007B666D" w:rsidRPr="00AF7C5D" w:rsidRDefault="007B666D" w:rsidP="00C2265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16"/>
          <w:szCs w:val="16"/>
        </w:rPr>
      </w:pPr>
    </w:p>
    <w:p w:rsidR="007B666D" w:rsidRDefault="007B666D" w:rsidP="00C22653">
      <w:pPr>
        <w:numPr>
          <w:ilvl w:val="0"/>
          <w:numId w:val="19"/>
        </w:numPr>
        <w:tabs>
          <w:tab w:val="left" w:pos="426"/>
        </w:tabs>
        <w:ind w:left="0" w:firstLine="0"/>
        <w:jc w:val="both"/>
      </w:pPr>
      <w:proofErr w:type="spellStart"/>
      <w:r>
        <w:t>Дальский</w:t>
      </w:r>
      <w:proofErr w:type="spellEnd"/>
      <w:r>
        <w:t xml:space="preserve"> A.M. «Справочник технолога-машиностроителя». Москва. «Машиностроение» 2003.</w:t>
      </w:r>
    </w:p>
    <w:p w:rsidR="007B666D" w:rsidRDefault="007B666D" w:rsidP="00C22653">
      <w:pPr>
        <w:numPr>
          <w:ilvl w:val="0"/>
          <w:numId w:val="19"/>
        </w:numPr>
        <w:tabs>
          <w:tab w:val="left" w:pos="426"/>
        </w:tabs>
        <w:ind w:left="0" w:firstLine="0"/>
        <w:jc w:val="both"/>
      </w:pPr>
      <w:r>
        <w:t>Егоров М.Е. Технология машиностроения. - М.: Высшая школа. 1976.</w:t>
      </w:r>
    </w:p>
    <w:p w:rsidR="007B666D" w:rsidRDefault="007B666D" w:rsidP="00C22653">
      <w:pPr>
        <w:numPr>
          <w:ilvl w:val="0"/>
          <w:numId w:val="19"/>
        </w:numPr>
        <w:tabs>
          <w:tab w:val="left" w:pos="426"/>
        </w:tabs>
        <w:ind w:left="0" w:firstLine="0"/>
        <w:jc w:val="both"/>
      </w:pPr>
      <w:r>
        <w:t xml:space="preserve">Кузнецов Ю.Н. Маслов А.Р. Байков А.И. Оснастка для станков с ЧПУ. </w:t>
      </w:r>
      <w:proofErr w:type="gramStart"/>
      <w:r>
        <w:t>Справочник.-</w:t>
      </w:r>
      <w:proofErr w:type="gramEnd"/>
      <w:r>
        <w:t>М.: Машиностроение 1990</w:t>
      </w:r>
    </w:p>
    <w:p w:rsidR="007B666D" w:rsidRDefault="007B666D" w:rsidP="00C22653">
      <w:pPr>
        <w:numPr>
          <w:ilvl w:val="0"/>
          <w:numId w:val="19"/>
        </w:numPr>
        <w:tabs>
          <w:tab w:val="left" w:pos="426"/>
        </w:tabs>
        <w:ind w:left="0" w:firstLine="0"/>
        <w:jc w:val="both"/>
      </w:pPr>
      <w:r>
        <w:t>Маслов «Приспособление для металлообрабатывающего инструмента». Машиностроение 2002</w:t>
      </w:r>
    </w:p>
    <w:p w:rsidR="007B666D" w:rsidRDefault="007B666D" w:rsidP="00C22653">
      <w:pPr>
        <w:numPr>
          <w:ilvl w:val="0"/>
          <w:numId w:val="19"/>
        </w:numPr>
        <w:tabs>
          <w:tab w:val="left" w:pos="426"/>
        </w:tabs>
        <w:ind w:left="0" w:firstLine="0"/>
        <w:jc w:val="both"/>
      </w:pPr>
      <w:r>
        <w:t xml:space="preserve">Справочник технолога. Под редакцией  </w:t>
      </w:r>
      <w:proofErr w:type="spellStart"/>
      <w:r>
        <w:t>Монахова</w:t>
      </w:r>
      <w:proofErr w:type="spellEnd"/>
      <w:r>
        <w:t xml:space="preserve"> Г.А. - М. Машиностроение, 1974</w:t>
      </w:r>
    </w:p>
    <w:p w:rsidR="007B666D" w:rsidRDefault="007B666D" w:rsidP="00C22653">
      <w:pPr>
        <w:widowControl w:val="0"/>
        <w:numPr>
          <w:ilvl w:val="0"/>
          <w:numId w:val="19"/>
        </w:numPr>
        <w:shd w:val="clear" w:color="auto" w:fill="FFFFFF"/>
        <w:tabs>
          <w:tab w:val="left" w:pos="426"/>
        </w:tabs>
        <w:ind w:left="0" w:firstLine="0"/>
        <w:jc w:val="both"/>
        <w:rPr>
          <w:spacing w:val="-2"/>
        </w:rPr>
      </w:pPr>
      <w:proofErr w:type="spellStart"/>
      <w:r>
        <w:rPr>
          <w:spacing w:val="-2"/>
        </w:rPr>
        <w:t>Шатин</w:t>
      </w:r>
      <w:proofErr w:type="spellEnd"/>
      <w:r>
        <w:rPr>
          <w:spacing w:val="-2"/>
        </w:rPr>
        <w:t xml:space="preserve"> В.П. Справочник конструктора инструментальщика / В.П. </w:t>
      </w:r>
      <w:proofErr w:type="spellStart"/>
      <w:r>
        <w:rPr>
          <w:spacing w:val="-2"/>
        </w:rPr>
        <w:t>Шатин</w:t>
      </w:r>
      <w:proofErr w:type="spellEnd"/>
      <w:r>
        <w:rPr>
          <w:spacing w:val="-2"/>
        </w:rPr>
        <w:t xml:space="preserve">, Ю.В. </w:t>
      </w:r>
      <w:proofErr w:type="spellStart"/>
      <w:r>
        <w:rPr>
          <w:spacing w:val="-2"/>
        </w:rPr>
        <w:t>Шатин</w:t>
      </w:r>
      <w:proofErr w:type="spellEnd"/>
      <w:r>
        <w:rPr>
          <w:spacing w:val="-2"/>
        </w:rPr>
        <w:t>. - М.: Машиностроение, 1975. - 456 с.</w:t>
      </w:r>
    </w:p>
    <w:p w:rsidR="007B666D" w:rsidRDefault="007B666D" w:rsidP="00C22653">
      <w:pPr>
        <w:widowControl w:val="0"/>
        <w:numPr>
          <w:ilvl w:val="0"/>
          <w:numId w:val="19"/>
        </w:numPr>
        <w:shd w:val="clear" w:color="auto" w:fill="FFFFFF"/>
        <w:tabs>
          <w:tab w:val="left" w:pos="426"/>
        </w:tabs>
        <w:autoSpaceDE w:val="0"/>
        <w:autoSpaceDN w:val="0"/>
        <w:adjustRightInd w:val="0"/>
        <w:ind w:left="0" w:firstLine="0"/>
        <w:jc w:val="both"/>
        <w:rPr>
          <w:spacing w:val="-2"/>
        </w:rPr>
      </w:pPr>
      <w:r>
        <w:rPr>
          <w:color w:val="000000"/>
          <w:spacing w:val="5"/>
        </w:rPr>
        <w:t xml:space="preserve">Технологическая документация при выполнении дипломных и курсовых проектов. </w:t>
      </w:r>
      <w:r>
        <w:t>Уч. Пособие. Компьютерная версия, 2015. – с.44.</w:t>
      </w:r>
    </w:p>
    <w:p w:rsidR="007B666D" w:rsidRPr="00AF7C5D" w:rsidRDefault="007B666D" w:rsidP="00C22653">
      <w:pPr>
        <w:tabs>
          <w:tab w:val="left" w:pos="426"/>
        </w:tabs>
        <w:jc w:val="center"/>
        <w:rPr>
          <w:b/>
          <w:i/>
          <w:sz w:val="16"/>
          <w:szCs w:val="16"/>
        </w:rPr>
      </w:pPr>
    </w:p>
    <w:p w:rsidR="007B666D" w:rsidRDefault="007B666D" w:rsidP="00C22653">
      <w:pPr>
        <w:tabs>
          <w:tab w:val="left" w:pos="426"/>
        </w:tabs>
        <w:jc w:val="center"/>
        <w:rPr>
          <w:b/>
          <w:i/>
        </w:rPr>
      </w:pPr>
      <w:r>
        <w:rPr>
          <w:b/>
          <w:i/>
        </w:rPr>
        <w:t>Интернет-ресурсы:</w:t>
      </w:r>
    </w:p>
    <w:p w:rsidR="007B666D" w:rsidRPr="00AF7C5D" w:rsidRDefault="007B666D" w:rsidP="00C22653">
      <w:pPr>
        <w:tabs>
          <w:tab w:val="left" w:pos="426"/>
        </w:tabs>
        <w:jc w:val="center"/>
        <w:rPr>
          <w:b/>
          <w:i/>
          <w:sz w:val="16"/>
          <w:szCs w:val="16"/>
        </w:rPr>
      </w:pPr>
    </w:p>
    <w:p w:rsidR="007B666D" w:rsidRDefault="00387FD4" w:rsidP="00C22653">
      <w:pPr>
        <w:numPr>
          <w:ilvl w:val="0"/>
          <w:numId w:val="2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hyperlink r:id="rId32" w:history="1">
        <w:r w:rsidR="007B666D">
          <w:rPr>
            <w:rStyle w:val="a8"/>
          </w:rPr>
          <w:t>http://stanoks.com/index.php?option=com_content&amp;view=article&amp;id=849:2012-01-21-09-22-53&amp;catid=69:booksmetalmashinas&amp;Itemid=85</w:t>
        </w:r>
      </w:hyperlink>
      <w:r w:rsidR="007B666D">
        <w:t xml:space="preserve">  портал станочника</w:t>
      </w:r>
    </w:p>
    <w:p w:rsidR="007B666D" w:rsidRDefault="00387FD4" w:rsidP="00C22653">
      <w:pPr>
        <w:numPr>
          <w:ilvl w:val="0"/>
          <w:numId w:val="2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firstLine="0"/>
      </w:pPr>
      <w:hyperlink r:id="rId33" w:history="1">
        <w:r w:rsidR="007B666D">
          <w:rPr>
            <w:rStyle w:val="a8"/>
          </w:rPr>
          <w:t>http://www.stankotec.ru/index.php?option=com_content&amp;view=article&amp;id=402:2011-04-12-13-15-21&amp;catid=121:articles&amp;Itemid=29</w:t>
        </w:r>
      </w:hyperlink>
      <w:r w:rsidR="007B666D">
        <w:t xml:space="preserve"> – описание станков</w:t>
      </w:r>
    </w:p>
    <w:p w:rsidR="007B666D" w:rsidRDefault="00387FD4" w:rsidP="00C22653">
      <w:pPr>
        <w:numPr>
          <w:ilvl w:val="0"/>
          <w:numId w:val="2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firstLine="0"/>
      </w:pPr>
      <w:hyperlink r:id="rId34" w:history="1">
        <w:r w:rsidR="007B666D">
          <w:rPr>
            <w:rStyle w:val="a8"/>
          </w:rPr>
          <w:t>http://www.elektronik-chel.ru/passports/passports_1.html</w:t>
        </w:r>
      </w:hyperlink>
      <w:r w:rsidR="007B666D">
        <w:t xml:space="preserve">  паспорта станков, инструментов</w:t>
      </w:r>
    </w:p>
    <w:p w:rsidR="007B666D" w:rsidRDefault="00387FD4" w:rsidP="00C22653">
      <w:pPr>
        <w:numPr>
          <w:ilvl w:val="0"/>
          <w:numId w:val="2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firstLine="0"/>
      </w:pPr>
      <w:hyperlink r:id="rId35" w:history="1">
        <w:r w:rsidR="007B666D">
          <w:rPr>
            <w:rStyle w:val="a8"/>
          </w:rPr>
          <w:t>http://dlja-mashinostroitelja.info/2010/11/delitelnye_prisposobleniya/</w:t>
        </w:r>
      </w:hyperlink>
      <w:r w:rsidR="007B666D">
        <w:t xml:space="preserve">  машиностроение</w:t>
      </w:r>
    </w:p>
    <w:p w:rsidR="007B666D" w:rsidRDefault="00387FD4" w:rsidP="00C22653">
      <w:pPr>
        <w:widowControl w:val="0"/>
        <w:numPr>
          <w:ilvl w:val="0"/>
          <w:numId w:val="2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hyperlink r:id="rId36" w:history="1">
        <w:r w:rsidR="007B666D">
          <w:rPr>
            <w:rStyle w:val="a8"/>
          </w:rPr>
          <w:t>http://kazmm.ru/materialy-i-tehnologii-mashinostroeniya/prisposobleniya-dlya-mehanicheskoj-obrabotki.html</w:t>
        </w:r>
      </w:hyperlink>
      <w:r w:rsidR="007B666D">
        <w:t xml:space="preserve">  машиностроение </w:t>
      </w:r>
    </w:p>
    <w:p w:rsidR="007B666D" w:rsidRDefault="00387FD4" w:rsidP="00C22653">
      <w:pPr>
        <w:numPr>
          <w:ilvl w:val="0"/>
          <w:numId w:val="2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firstLine="0"/>
      </w:pPr>
      <w:hyperlink r:id="rId37" w:history="1">
        <w:r w:rsidR="007B666D">
          <w:rPr>
            <w:rStyle w:val="a8"/>
          </w:rPr>
          <w:t>http://www.info.instrumentmr.ru/udg.shtml</w:t>
        </w:r>
      </w:hyperlink>
      <w:r w:rsidR="007B666D">
        <w:t xml:space="preserve">  библиотека инструментальщика</w:t>
      </w:r>
    </w:p>
    <w:p w:rsidR="007B666D" w:rsidRDefault="00387FD4" w:rsidP="00C22653">
      <w:pPr>
        <w:numPr>
          <w:ilvl w:val="0"/>
          <w:numId w:val="2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firstLine="0"/>
      </w:pPr>
      <w:hyperlink r:id="rId38" w:history="1">
        <w:r w:rsidR="007B666D">
          <w:rPr>
            <w:rStyle w:val="a8"/>
          </w:rPr>
          <w:t>http://spravconstr.ru/html/v1/ch11.html</w:t>
        </w:r>
      </w:hyperlink>
      <w:r w:rsidR="007B666D">
        <w:t xml:space="preserve"> - справочник конструктора</w:t>
      </w:r>
    </w:p>
    <w:p w:rsidR="007B666D" w:rsidRDefault="00387FD4" w:rsidP="00C22653">
      <w:pPr>
        <w:numPr>
          <w:ilvl w:val="0"/>
          <w:numId w:val="2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firstLine="0"/>
        <w:rPr>
          <w:lang w:val="en-US"/>
        </w:rPr>
      </w:pPr>
      <w:hyperlink r:id="rId39" w:history="1">
        <w:r w:rsidR="007B666D">
          <w:rPr>
            <w:rStyle w:val="a8"/>
            <w:lang w:val="en-US"/>
          </w:rPr>
          <w:t>http://www.2d-3d.ru/opisanie-programm/</w:t>
        </w:r>
      </w:hyperlink>
      <w:r w:rsidR="007B666D">
        <w:rPr>
          <w:lang w:val="en-US"/>
        </w:rPr>
        <w:t xml:space="preserve"> - 2D.3D.ru</w:t>
      </w:r>
    </w:p>
    <w:p w:rsidR="007B666D" w:rsidRDefault="00387FD4" w:rsidP="00C22653">
      <w:pPr>
        <w:numPr>
          <w:ilvl w:val="0"/>
          <w:numId w:val="2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firstLine="0"/>
      </w:pPr>
      <w:hyperlink r:id="rId40" w:history="1">
        <w:r w:rsidR="007B666D">
          <w:rPr>
            <w:rStyle w:val="a8"/>
            <w:lang w:val="en-US"/>
          </w:rPr>
          <w:t>http</w:t>
        </w:r>
        <w:r w:rsidR="007B666D">
          <w:rPr>
            <w:rStyle w:val="a8"/>
          </w:rPr>
          <w:t>://</w:t>
        </w:r>
        <w:proofErr w:type="spellStart"/>
        <w:r w:rsidR="007B666D">
          <w:rPr>
            <w:rStyle w:val="a8"/>
            <w:lang w:val="en-US"/>
          </w:rPr>
          <w:t>abc</w:t>
        </w:r>
        <w:proofErr w:type="spellEnd"/>
        <w:r w:rsidR="007B666D">
          <w:rPr>
            <w:rStyle w:val="a8"/>
          </w:rPr>
          <w:t>.</w:t>
        </w:r>
        <w:proofErr w:type="spellStart"/>
        <w:r w:rsidR="007B666D">
          <w:rPr>
            <w:rStyle w:val="a8"/>
            <w:lang w:val="en-US"/>
          </w:rPr>
          <w:t>vvsu</w:t>
        </w:r>
        <w:proofErr w:type="spellEnd"/>
        <w:r w:rsidR="007B666D">
          <w:rPr>
            <w:rStyle w:val="a8"/>
          </w:rPr>
          <w:t>.</w:t>
        </w:r>
        <w:proofErr w:type="spellStart"/>
        <w:r w:rsidR="007B666D">
          <w:rPr>
            <w:rStyle w:val="a8"/>
            <w:lang w:val="en-US"/>
          </w:rPr>
          <w:t>ru</w:t>
        </w:r>
        <w:proofErr w:type="spellEnd"/>
        <w:r w:rsidR="007B666D">
          <w:rPr>
            <w:rStyle w:val="a8"/>
          </w:rPr>
          <w:t>/</w:t>
        </w:r>
        <w:r w:rsidR="007B666D">
          <w:rPr>
            <w:rStyle w:val="a8"/>
            <w:lang w:val="en-US"/>
          </w:rPr>
          <w:t>Books</w:t>
        </w:r>
        <w:r w:rsidR="007B666D">
          <w:rPr>
            <w:rStyle w:val="a8"/>
          </w:rPr>
          <w:t>/</w:t>
        </w:r>
        <w:proofErr w:type="spellStart"/>
        <w:r w:rsidR="007B666D">
          <w:rPr>
            <w:rStyle w:val="a8"/>
            <w:lang w:val="en-US"/>
          </w:rPr>
          <w:t>vap</w:t>
        </w:r>
        <w:proofErr w:type="spellEnd"/>
        <w:r w:rsidR="007B666D">
          <w:rPr>
            <w:rStyle w:val="a8"/>
          </w:rPr>
          <w:t>_</w:t>
        </w:r>
        <w:proofErr w:type="spellStart"/>
        <w:r w:rsidR="007B666D">
          <w:rPr>
            <w:rStyle w:val="a8"/>
            <w:lang w:val="en-US"/>
          </w:rPr>
          <w:t>rab</w:t>
        </w:r>
        <w:proofErr w:type="spellEnd"/>
        <w:r w:rsidR="007B666D">
          <w:rPr>
            <w:rStyle w:val="a8"/>
          </w:rPr>
          <w:t>_</w:t>
        </w:r>
        <w:proofErr w:type="spellStart"/>
        <w:r w:rsidR="007B666D">
          <w:rPr>
            <w:rStyle w:val="a8"/>
            <w:lang w:val="en-US"/>
          </w:rPr>
          <w:t>chert</w:t>
        </w:r>
        <w:proofErr w:type="spellEnd"/>
        <w:r w:rsidR="007B666D">
          <w:rPr>
            <w:rStyle w:val="a8"/>
          </w:rPr>
          <w:t>_</w:t>
        </w:r>
        <w:proofErr w:type="spellStart"/>
        <w:r w:rsidR="007B666D">
          <w:rPr>
            <w:rStyle w:val="a8"/>
            <w:lang w:val="en-US"/>
          </w:rPr>
          <w:t>pr</w:t>
        </w:r>
        <w:proofErr w:type="spellEnd"/>
        <w:r w:rsidR="007B666D">
          <w:rPr>
            <w:rStyle w:val="a8"/>
          </w:rPr>
          <w:t>/</w:t>
        </w:r>
        <w:r w:rsidR="007B666D">
          <w:rPr>
            <w:rStyle w:val="a8"/>
            <w:lang w:val="en-US"/>
          </w:rPr>
          <w:t>page</w:t>
        </w:r>
        <w:r w:rsidR="007B666D">
          <w:rPr>
            <w:rStyle w:val="a8"/>
          </w:rPr>
          <w:t>0005.</w:t>
        </w:r>
        <w:r w:rsidR="007B666D">
          <w:rPr>
            <w:rStyle w:val="a8"/>
            <w:lang w:val="en-US"/>
          </w:rPr>
          <w:t>asp</w:t>
        </w:r>
      </w:hyperlink>
      <w:r w:rsidR="007B666D">
        <w:t xml:space="preserve"> - </w:t>
      </w:r>
      <w:r w:rsidR="007B666D">
        <w:rPr>
          <w:noProof/>
        </w:rPr>
        <w:drawing>
          <wp:inline distT="0" distB="0" distL="0" distR="0">
            <wp:extent cx="9525" cy="9525"/>
            <wp:effectExtent l="0" t="0" r="0" b="0"/>
            <wp:docPr id="1" name="Рисунок 1" descr="Rambler's Top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ambler's Top10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r:id="rId42" w:history="1">
        <w:r w:rsidR="007B666D">
          <w:rPr>
            <w:rStyle w:val="a8"/>
            <w:b/>
            <w:bCs/>
          </w:rPr>
          <w:t>Сайт цифровых учебно-методических материалов ВГУЭС // abc.vvsu.ru</w:t>
        </w:r>
      </w:hyperlink>
      <w:r w:rsidR="007B666D">
        <w:t>, методическое обеспечение учебного процесса</w:t>
      </w:r>
    </w:p>
    <w:p w:rsidR="007B666D" w:rsidRPr="0067234E" w:rsidRDefault="007B666D" w:rsidP="00C22653">
      <w:pPr>
        <w:rPr>
          <w:color w:val="FF0000"/>
        </w:rPr>
      </w:pPr>
    </w:p>
    <w:sectPr w:rsidR="007B666D" w:rsidRPr="0067234E" w:rsidSect="003C7594">
      <w:type w:val="continuous"/>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05D"/>
    <w:multiLevelType w:val="hybridMultilevel"/>
    <w:tmpl w:val="720A6026"/>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1" w15:restartNumberingAfterBreak="0">
    <w:nsid w:val="015A01E3"/>
    <w:multiLevelType w:val="multilevel"/>
    <w:tmpl w:val="358CBEEC"/>
    <w:lvl w:ilvl="0">
      <w:start w:val="1"/>
      <w:numFmt w:val="bullet"/>
      <w:lvlText w:val=""/>
      <w:lvlJc w:val="left"/>
      <w:pPr>
        <w:tabs>
          <w:tab w:val="num" w:pos="2136"/>
        </w:tabs>
        <w:ind w:left="2136" w:hanging="360"/>
      </w:pPr>
      <w:rPr>
        <w:rFonts w:ascii="Symbol" w:hAnsi="Symbol" w:hint="default"/>
        <w:sz w:val="20"/>
      </w:rPr>
    </w:lvl>
    <w:lvl w:ilvl="1">
      <w:start w:val="1"/>
      <w:numFmt w:val="bullet"/>
      <w:lvlText w:val="o"/>
      <w:lvlJc w:val="left"/>
      <w:pPr>
        <w:tabs>
          <w:tab w:val="num" w:pos="2856"/>
        </w:tabs>
        <w:ind w:left="2856" w:hanging="360"/>
      </w:pPr>
      <w:rPr>
        <w:rFonts w:ascii="Courier New" w:hAnsi="Courier New" w:cs="Times New Roman" w:hint="default"/>
        <w:sz w:val="20"/>
      </w:rPr>
    </w:lvl>
    <w:lvl w:ilvl="2">
      <w:start w:val="1"/>
      <w:numFmt w:val="bullet"/>
      <w:lvlText w:val=""/>
      <w:lvlJc w:val="left"/>
      <w:pPr>
        <w:tabs>
          <w:tab w:val="num" w:pos="3576"/>
        </w:tabs>
        <w:ind w:left="3576" w:hanging="360"/>
      </w:pPr>
      <w:rPr>
        <w:rFonts w:ascii="Wingdings" w:hAnsi="Wingdings" w:hint="default"/>
        <w:sz w:val="20"/>
      </w:rPr>
    </w:lvl>
    <w:lvl w:ilvl="3">
      <w:start w:val="1"/>
      <w:numFmt w:val="bullet"/>
      <w:lvlText w:val=""/>
      <w:lvlJc w:val="left"/>
      <w:pPr>
        <w:tabs>
          <w:tab w:val="num" w:pos="4296"/>
        </w:tabs>
        <w:ind w:left="4296" w:hanging="360"/>
      </w:pPr>
      <w:rPr>
        <w:rFonts w:ascii="Wingdings" w:hAnsi="Wingdings" w:hint="default"/>
        <w:sz w:val="20"/>
      </w:rPr>
    </w:lvl>
    <w:lvl w:ilvl="4">
      <w:start w:val="1"/>
      <w:numFmt w:val="bullet"/>
      <w:lvlText w:val=""/>
      <w:lvlJc w:val="left"/>
      <w:pPr>
        <w:tabs>
          <w:tab w:val="num" w:pos="5016"/>
        </w:tabs>
        <w:ind w:left="5016" w:hanging="360"/>
      </w:pPr>
      <w:rPr>
        <w:rFonts w:ascii="Wingdings" w:hAnsi="Wingdings" w:hint="default"/>
        <w:sz w:val="20"/>
      </w:rPr>
    </w:lvl>
    <w:lvl w:ilvl="5">
      <w:start w:val="1"/>
      <w:numFmt w:val="bullet"/>
      <w:lvlText w:val=""/>
      <w:lvlJc w:val="left"/>
      <w:pPr>
        <w:tabs>
          <w:tab w:val="num" w:pos="5736"/>
        </w:tabs>
        <w:ind w:left="5736" w:hanging="360"/>
      </w:pPr>
      <w:rPr>
        <w:rFonts w:ascii="Wingdings" w:hAnsi="Wingdings" w:hint="default"/>
        <w:sz w:val="20"/>
      </w:rPr>
    </w:lvl>
    <w:lvl w:ilvl="6">
      <w:start w:val="1"/>
      <w:numFmt w:val="bullet"/>
      <w:lvlText w:val=""/>
      <w:lvlJc w:val="left"/>
      <w:pPr>
        <w:tabs>
          <w:tab w:val="num" w:pos="6456"/>
        </w:tabs>
        <w:ind w:left="6456" w:hanging="360"/>
      </w:pPr>
      <w:rPr>
        <w:rFonts w:ascii="Wingdings" w:hAnsi="Wingdings" w:hint="default"/>
        <w:sz w:val="20"/>
      </w:rPr>
    </w:lvl>
    <w:lvl w:ilvl="7">
      <w:start w:val="1"/>
      <w:numFmt w:val="bullet"/>
      <w:lvlText w:val=""/>
      <w:lvlJc w:val="left"/>
      <w:pPr>
        <w:tabs>
          <w:tab w:val="num" w:pos="7176"/>
        </w:tabs>
        <w:ind w:left="7176" w:hanging="360"/>
      </w:pPr>
      <w:rPr>
        <w:rFonts w:ascii="Wingdings" w:hAnsi="Wingdings" w:hint="default"/>
        <w:sz w:val="20"/>
      </w:rPr>
    </w:lvl>
    <w:lvl w:ilvl="8">
      <w:start w:val="1"/>
      <w:numFmt w:val="bullet"/>
      <w:lvlText w:val=""/>
      <w:lvlJc w:val="left"/>
      <w:pPr>
        <w:tabs>
          <w:tab w:val="num" w:pos="7896"/>
        </w:tabs>
        <w:ind w:left="7896" w:hanging="360"/>
      </w:pPr>
      <w:rPr>
        <w:rFonts w:ascii="Wingdings" w:hAnsi="Wingdings" w:hint="default"/>
        <w:sz w:val="20"/>
      </w:rPr>
    </w:lvl>
  </w:abstractNum>
  <w:abstractNum w:abstractNumId="2" w15:restartNumberingAfterBreak="0">
    <w:nsid w:val="04BB27EA"/>
    <w:multiLevelType w:val="hybridMultilevel"/>
    <w:tmpl w:val="CFB03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DC3E23"/>
    <w:multiLevelType w:val="hybridMultilevel"/>
    <w:tmpl w:val="0D02705E"/>
    <w:lvl w:ilvl="0" w:tplc="04190001">
      <w:start w:val="1"/>
      <w:numFmt w:val="bullet"/>
      <w:lvlText w:val=""/>
      <w:lvlJc w:val="left"/>
      <w:pPr>
        <w:ind w:left="2137" w:hanging="360"/>
      </w:pPr>
      <w:rPr>
        <w:rFonts w:ascii="Symbol" w:hAnsi="Symbol" w:hint="default"/>
      </w:rPr>
    </w:lvl>
    <w:lvl w:ilvl="1" w:tplc="04190003">
      <w:start w:val="1"/>
      <w:numFmt w:val="bullet"/>
      <w:lvlText w:val="o"/>
      <w:lvlJc w:val="left"/>
      <w:pPr>
        <w:ind w:left="2857" w:hanging="360"/>
      </w:pPr>
      <w:rPr>
        <w:rFonts w:ascii="Courier New" w:hAnsi="Courier New" w:cs="Courier New" w:hint="default"/>
      </w:rPr>
    </w:lvl>
    <w:lvl w:ilvl="2" w:tplc="04190005">
      <w:start w:val="1"/>
      <w:numFmt w:val="bullet"/>
      <w:lvlText w:val=""/>
      <w:lvlJc w:val="left"/>
      <w:pPr>
        <w:ind w:left="3577" w:hanging="360"/>
      </w:pPr>
      <w:rPr>
        <w:rFonts w:ascii="Wingdings" w:hAnsi="Wingdings" w:hint="default"/>
      </w:rPr>
    </w:lvl>
    <w:lvl w:ilvl="3" w:tplc="04190001">
      <w:start w:val="1"/>
      <w:numFmt w:val="bullet"/>
      <w:lvlText w:val=""/>
      <w:lvlJc w:val="left"/>
      <w:pPr>
        <w:ind w:left="4297" w:hanging="360"/>
      </w:pPr>
      <w:rPr>
        <w:rFonts w:ascii="Symbol" w:hAnsi="Symbol" w:hint="default"/>
      </w:rPr>
    </w:lvl>
    <w:lvl w:ilvl="4" w:tplc="04190003">
      <w:start w:val="1"/>
      <w:numFmt w:val="bullet"/>
      <w:lvlText w:val="o"/>
      <w:lvlJc w:val="left"/>
      <w:pPr>
        <w:ind w:left="5017" w:hanging="360"/>
      </w:pPr>
      <w:rPr>
        <w:rFonts w:ascii="Courier New" w:hAnsi="Courier New" w:cs="Courier New" w:hint="default"/>
      </w:rPr>
    </w:lvl>
    <w:lvl w:ilvl="5" w:tplc="04190005">
      <w:start w:val="1"/>
      <w:numFmt w:val="bullet"/>
      <w:lvlText w:val=""/>
      <w:lvlJc w:val="left"/>
      <w:pPr>
        <w:ind w:left="5737" w:hanging="360"/>
      </w:pPr>
      <w:rPr>
        <w:rFonts w:ascii="Wingdings" w:hAnsi="Wingdings" w:hint="default"/>
      </w:rPr>
    </w:lvl>
    <w:lvl w:ilvl="6" w:tplc="04190001">
      <w:start w:val="1"/>
      <w:numFmt w:val="bullet"/>
      <w:lvlText w:val=""/>
      <w:lvlJc w:val="left"/>
      <w:pPr>
        <w:ind w:left="6457" w:hanging="360"/>
      </w:pPr>
      <w:rPr>
        <w:rFonts w:ascii="Symbol" w:hAnsi="Symbol" w:hint="default"/>
      </w:rPr>
    </w:lvl>
    <w:lvl w:ilvl="7" w:tplc="04190003">
      <w:start w:val="1"/>
      <w:numFmt w:val="bullet"/>
      <w:lvlText w:val="o"/>
      <w:lvlJc w:val="left"/>
      <w:pPr>
        <w:ind w:left="7177" w:hanging="360"/>
      </w:pPr>
      <w:rPr>
        <w:rFonts w:ascii="Courier New" w:hAnsi="Courier New" w:cs="Courier New" w:hint="default"/>
      </w:rPr>
    </w:lvl>
    <w:lvl w:ilvl="8" w:tplc="04190005">
      <w:start w:val="1"/>
      <w:numFmt w:val="bullet"/>
      <w:lvlText w:val=""/>
      <w:lvlJc w:val="left"/>
      <w:pPr>
        <w:ind w:left="7897" w:hanging="360"/>
      </w:pPr>
      <w:rPr>
        <w:rFonts w:ascii="Wingdings" w:hAnsi="Wingdings" w:hint="default"/>
      </w:rPr>
    </w:lvl>
  </w:abstractNum>
  <w:abstractNum w:abstractNumId="4" w15:restartNumberingAfterBreak="0">
    <w:nsid w:val="0CE14C6F"/>
    <w:multiLevelType w:val="hybridMultilevel"/>
    <w:tmpl w:val="3CF01AC0"/>
    <w:lvl w:ilvl="0" w:tplc="DACA02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15:restartNumberingAfterBreak="0">
    <w:nsid w:val="14257216"/>
    <w:multiLevelType w:val="hybridMultilevel"/>
    <w:tmpl w:val="2DAA3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CE1ECE"/>
    <w:multiLevelType w:val="hybridMultilevel"/>
    <w:tmpl w:val="EA02DE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821560A"/>
    <w:multiLevelType w:val="multilevel"/>
    <w:tmpl w:val="1A767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235065"/>
    <w:multiLevelType w:val="multilevel"/>
    <w:tmpl w:val="FA564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554886"/>
    <w:multiLevelType w:val="hybridMultilevel"/>
    <w:tmpl w:val="0E7C276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46B64F0"/>
    <w:multiLevelType w:val="hybridMultilevel"/>
    <w:tmpl w:val="15AA8832"/>
    <w:lvl w:ilvl="0" w:tplc="53764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A03121"/>
    <w:multiLevelType w:val="hybridMultilevel"/>
    <w:tmpl w:val="0E321A22"/>
    <w:lvl w:ilvl="0" w:tplc="04190001">
      <w:start w:val="1"/>
      <w:numFmt w:val="bullet"/>
      <w:lvlText w:val=""/>
      <w:lvlJc w:val="left"/>
      <w:pPr>
        <w:tabs>
          <w:tab w:val="num" w:pos="2410"/>
        </w:tabs>
        <w:ind w:left="1276" w:firstLine="567"/>
      </w:pPr>
      <w:rPr>
        <w:rFonts w:ascii="Symbol" w:hAnsi="Symbol" w:hint="default"/>
      </w:rPr>
    </w:lvl>
    <w:lvl w:ilvl="1" w:tplc="04190003">
      <w:start w:val="1"/>
      <w:numFmt w:val="bullet"/>
      <w:lvlText w:val="o"/>
      <w:lvlJc w:val="left"/>
      <w:pPr>
        <w:tabs>
          <w:tab w:val="num" w:pos="2716"/>
        </w:tabs>
        <w:ind w:left="2716" w:hanging="360"/>
      </w:pPr>
      <w:rPr>
        <w:rFonts w:ascii="Courier New" w:hAnsi="Courier New" w:cs="Courier New" w:hint="default"/>
      </w:rPr>
    </w:lvl>
    <w:lvl w:ilvl="2" w:tplc="04190005">
      <w:start w:val="1"/>
      <w:numFmt w:val="bullet"/>
      <w:lvlText w:val=""/>
      <w:lvlJc w:val="left"/>
      <w:pPr>
        <w:tabs>
          <w:tab w:val="num" w:pos="3436"/>
        </w:tabs>
        <w:ind w:left="3436" w:hanging="360"/>
      </w:pPr>
      <w:rPr>
        <w:rFonts w:ascii="Wingdings" w:hAnsi="Wingdings" w:hint="default"/>
      </w:rPr>
    </w:lvl>
    <w:lvl w:ilvl="3" w:tplc="04190001">
      <w:start w:val="1"/>
      <w:numFmt w:val="bullet"/>
      <w:lvlText w:val=""/>
      <w:lvlJc w:val="left"/>
      <w:pPr>
        <w:tabs>
          <w:tab w:val="num" w:pos="4156"/>
        </w:tabs>
        <w:ind w:left="4156" w:hanging="360"/>
      </w:pPr>
      <w:rPr>
        <w:rFonts w:ascii="Symbol" w:hAnsi="Symbol" w:hint="default"/>
      </w:rPr>
    </w:lvl>
    <w:lvl w:ilvl="4" w:tplc="04190003">
      <w:start w:val="1"/>
      <w:numFmt w:val="bullet"/>
      <w:lvlText w:val="o"/>
      <w:lvlJc w:val="left"/>
      <w:pPr>
        <w:tabs>
          <w:tab w:val="num" w:pos="4876"/>
        </w:tabs>
        <w:ind w:left="4876" w:hanging="360"/>
      </w:pPr>
      <w:rPr>
        <w:rFonts w:ascii="Courier New" w:hAnsi="Courier New" w:cs="Courier New" w:hint="default"/>
      </w:rPr>
    </w:lvl>
    <w:lvl w:ilvl="5" w:tplc="04190005">
      <w:start w:val="1"/>
      <w:numFmt w:val="bullet"/>
      <w:lvlText w:val=""/>
      <w:lvlJc w:val="left"/>
      <w:pPr>
        <w:tabs>
          <w:tab w:val="num" w:pos="5596"/>
        </w:tabs>
        <w:ind w:left="5596" w:hanging="360"/>
      </w:pPr>
      <w:rPr>
        <w:rFonts w:ascii="Wingdings" w:hAnsi="Wingdings" w:hint="default"/>
      </w:rPr>
    </w:lvl>
    <w:lvl w:ilvl="6" w:tplc="04190001">
      <w:start w:val="1"/>
      <w:numFmt w:val="bullet"/>
      <w:lvlText w:val=""/>
      <w:lvlJc w:val="left"/>
      <w:pPr>
        <w:tabs>
          <w:tab w:val="num" w:pos="6316"/>
        </w:tabs>
        <w:ind w:left="6316" w:hanging="360"/>
      </w:pPr>
      <w:rPr>
        <w:rFonts w:ascii="Symbol" w:hAnsi="Symbol" w:hint="default"/>
      </w:rPr>
    </w:lvl>
    <w:lvl w:ilvl="7" w:tplc="04190003">
      <w:start w:val="1"/>
      <w:numFmt w:val="bullet"/>
      <w:lvlText w:val="o"/>
      <w:lvlJc w:val="left"/>
      <w:pPr>
        <w:tabs>
          <w:tab w:val="num" w:pos="7036"/>
        </w:tabs>
        <w:ind w:left="7036" w:hanging="360"/>
      </w:pPr>
      <w:rPr>
        <w:rFonts w:ascii="Courier New" w:hAnsi="Courier New" w:cs="Courier New" w:hint="default"/>
      </w:rPr>
    </w:lvl>
    <w:lvl w:ilvl="8" w:tplc="04190005">
      <w:start w:val="1"/>
      <w:numFmt w:val="bullet"/>
      <w:lvlText w:val=""/>
      <w:lvlJc w:val="left"/>
      <w:pPr>
        <w:tabs>
          <w:tab w:val="num" w:pos="7756"/>
        </w:tabs>
        <w:ind w:left="7756" w:hanging="360"/>
      </w:pPr>
      <w:rPr>
        <w:rFonts w:ascii="Wingdings" w:hAnsi="Wingdings" w:hint="default"/>
      </w:rPr>
    </w:lvl>
  </w:abstractNum>
  <w:abstractNum w:abstractNumId="12" w15:restartNumberingAfterBreak="0">
    <w:nsid w:val="28272B45"/>
    <w:multiLevelType w:val="hybridMultilevel"/>
    <w:tmpl w:val="3E4C4714"/>
    <w:lvl w:ilvl="0" w:tplc="04190001">
      <w:start w:val="1"/>
      <w:numFmt w:val="bullet"/>
      <w:lvlText w:val=""/>
      <w:lvlJc w:val="left"/>
      <w:pPr>
        <w:ind w:left="4830" w:hanging="360"/>
      </w:pPr>
      <w:rPr>
        <w:rFonts w:ascii="Symbol" w:hAnsi="Symbol" w:hint="default"/>
      </w:rPr>
    </w:lvl>
    <w:lvl w:ilvl="1" w:tplc="04190003">
      <w:start w:val="1"/>
      <w:numFmt w:val="bullet"/>
      <w:lvlText w:val="o"/>
      <w:lvlJc w:val="left"/>
      <w:pPr>
        <w:ind w:left="5550" w:hanging="360"/>
      </w:pPr>
      <w:rPr>
        <w:rFonts w:ascii="Courier New" w:hAnsi="Courier New" w:cs="Courier New" w:hint="default"/>
      </w:rPr>
    </w:lvl>
    <w:lvl w:ilvl="2" w:tplc="04190005">
      <w:start w:val="1"/>
      <w:numFmt w:val="bullet"/>
      <w:lvlText w:val=""/>
      <w:lvlJc w:val="left"/>
      <w:pPr>
        <w:ind w:left="6270" w:hanging="360"/>
      </w:pPr>
      <w:rPr>
        <w:rFonts w:ascii="Wingdings" w:hAnsi="Wingdings" w:hint="default"/>
      </w:rPr>
    </w:lvl>
    <w:lvl w:ilvl="3" w:tplc="04190001">
      <w:start w:val="1"/>
      <w:numFmt w:val="bullet"/>
      <w:lvlText w:val=""/>
      <w:lvlJc w:val="left"/>
      <w:pPr>
        <w:ind w:left="6990" w:hanging="360"/>
      </w:pPr>
      <w:rPr>
        <w:rFonts w:ascii="Symbol" w:hAnsi="Symbol" w:hint="default"/>
      </w:rPr>
    </w:lvl>
    <w:lvl w:ilvl="4" w:tplc="04190003">
      <w:start w:val="1"/>
      <w:numFmt w:val="bullet"/>
      <w:lvlText w:val="o"/>
      <w:lvlJc w:val="left"/>
      <w:pPr>
        <w:ind w:left="7710" w:hanging="360"/>
      </w:pPr>
      <w:rPr>
        <w:rFonts w:ascii="Courier New" w:hAnsi="Courier New" w:cs="Courier New" w:hint="default"/>
      </w:rPr>
    </w:lvl>
    <w:lvl w:ilvl="5" w:tplc="04190005">
      <w:start w:val="1"/>
      <w:numFmt w:val="bullet"/>
      <w:lvlText w:val=""/>
      <w:lvlJc w:val="left"/>
      <w:pPr>
        <w:ind w:left="8430" w:hanging="360"/>
      </w:pPr>
      <w:rPr>
        <w:rFonts w:ascii="Wingdings" w:hAnsi="Wingdings" w:hint="default"/>
      </w:rPr>
    </w:lvl>
    <w:lvl w:ilvl="6" w:tplc="04190001">
      <w:start w:val="1"/>
      <w:numFmt w:val="bullet"/>
      <w:lvlText w:val=""/>
      <w:lvlJc w:val="left"/>
      <w:pPr>
        <w:ind w:left="9150" w:hanging="360"/>
      </w:pPr>
      <w:rPr>
        <w:rFonts w:ascii="Symbol" w:hAnsi="Symbol" w:hint="default"/>
      </w:rPr>
    </w:lvl>
    <w:lvl w:ilvl="7" w:tplc="04190003">
      <w:start w:val="1"/>
      <w:numFmt w:val="bullet"/>
      <w:lvlText w:val="o"/>
      <w:lvlJc w:val="left"/>
      <w:pPr>
        <w:ind w:left="9870" w:hanging="360"/>
      </w:pPr>
      <w:rPr>
        <w:rFonts w:ascii="Courier New" w:hAnsi="Courier New" w:cs="Courier New" w:hint="default"/>
      </w:rPr>
    </w:lvl>
    <w:lvl w:ilvl="8" w:tplc="04190005">
      <w:start w:val="1"/>
      <w:numFmt w:val="bullet"/>
      <w:lvlText w:val=""/>
      <w:lvlJc w:val="left"/>
      <w:pPr>
        <w:ind w:left="10590" w:hanging="360"/>
      </w:pPr>
      <w:rPr>
        <w:rFonts w:ascii="Wingdings" w:hAnsi="Wingdings" w:hint="default"/>
      </w:rPr>
    </w:lvl>
  </w:abstractNum>
  <w:abstractNum w:abstractNumId="13" w15:restartNumberingAfterBreak="0">
    <w:nsid w:val="28D81E54"/>
    <w:multiLevelType w:val="hybridMultilevel"/>
    <w:tmpl w:val="43E2CA16"/>
    <w:lvl w:ilvl="0" w:tplc="3256912C">
      <w:start w:val="1"/>
      <w:numFmt w:val="decimal"/>
      <w:lvlText w:val="%1."/>
      <w:lvlJc w:val="left"/>
      <w:pPr>
        <w:tabs>
          <w:tab w:val="num" w:pos="1134"/>
        </w:tabs>
        <w:ind w:left="0" w:firstLine="567"/>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B8F3A8F"/>
    <w:multiLevelType w:val="multilevel"/>
    <w:tmpl w:val="6ED2D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484DF6"/>
    <w:multiLevelType w:val="hybridMultilevel"/>
    <w:tmpl w:val="181C37D8"/>
    <w:lvl w:ilvl="0" w:tplc="04190001">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start w:val="1"/>
      <w:numFmt w:val="bullet"/>
      <w:lvlText w:val=""/>
      <w:lvlJc w:val="left"/>
      <w:pPr>
        <w:ind w:left="3438" w:hanging="360"/>
      </w:pPr>
      <w:rPr>
        <w:rFonts w:ascii="Wingdings" w:hAnsi="Wingdings" w:hint="default"/>
      </w:rPr>
    </w:lvl>
    <w:lvl w:ilvl="3" w:tplc="04190001">
      <w:start w:val="1"/>
      <w:numFmt w:val="bullet"/>
      <w:lvlText w:val=""/>
      <w:lvlJc w:val="left"/>
      <w:pPr>
        <w:ind w:left="4158" w:hanging="360"/>
      </w:pPr>
      <w:rPr>
        <w:rFonts w:ascii="Symbol" w:hAnsi="Symbol" w:hint="default"/>
      </w:rPr>
    </w:lvl>
    <w:lvl w:ilvl="4" w:tplc="04190003">
      <w:start w:val="1"/>
      <w:numFmt w:val="bullet"/>
      <w:lvlText w:val="o"/>
      <w:lvlJc w:val="left"/>
      <w:pPr>
        <w:ind w:left="4878" w:hanging="360"/>
      </w:pPr>
      <w:rPr>
        <w:rFonts w:ascii="Courier New" w:hAnsi="Courier New" w:cs="Courier New" w:hint="default"/>
      </w:rPr>
    </w:lvl>
    <w:lvl w:ilvl="5" w:tplc="04190005">
      <w:start w:val="1"/>
      <w:numFmt w:val="bullet"/>
      <w:lvlText w:val=""/>
      <w:lvlJc w:val="left"/>
      <w:pPr>
        <w:ind w:left="5598" w:hanging="360"/>
      </w:pPr>
      <w:rPr>
        <w:rFonts w:ascii="Wingdings" w:hAnsi="Wingdings" w:hint="default"/>
      </w:rPr>
    </w:lvl>
    <w:lvl w:ilvl="6" w:tplc="04190001">
      <w:start w:val="1"/>
      <w:numFmt w:val="bullet"/>
      <w:lvlText w:val=""/>
      <w:lvlJc w:val="left"/>
      <w:pPr>
        <w:ind w:left="6318" w:hanging="360"/>
      </w:pPr>
      <w:rPr>
        <w:rFonts w:ascii="Symbol" w:hAnsi="Symbol" w:hint="default"/>
      </w:rPr>
    </w:lvl>
    <w:lvl w:ilvl="7" w:tplc="04190003">
      <w:start w:val="1"/>
      <w:numFmt w:val="bullet"/>
      <w:lvlText w:val="o"/>
      <w:lvlJc w:val="left"/>
      <w:pPr>
        <w:ind w:left="7038" w:hanging="360"/>
      </w:pPr>
      <w:rPr>
        <w:rFonts w:ascii="Courier New" w:hAnsi="Courier New" w:cs="Courier New" w:hint="default"/>
      </w:rPr>
    </w:lvl>
    <w:lvl w:ilvl="8" w:tplc="04190005">
      <w:start w:val="1"/>
      <w:numFmt w:val="bullet"/>
      <w:lvlText w:val=""/>
      <w:lvlJc w:val="left"/>
      <w:pPr>
        <w:ind w:left="7758" w:hanging="360"/>
      </w:pPr>
      <w:rPr>
        <w:rFonts w:ascii="Wingdings" w:hAnsi="Wingdings" w:hint="default"/>
      </w:rPr>
    </w:lvl>
  </w:abstractNum>
  <w:abstractNum w:abstractNumId="16" w15:restartNumberingAfterBreak="0">
    <w:nsid w:val="31734189"/>
    <w:multiLevelType w:val="hybridMultilevel"/>
    <w:tmpl w:val="AFB099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937F88"/>
    <w:multiLevelType w:val="multilevel"/>
    <w:tmpl w:val="8C9A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01AC0"/>
    <w:multiLevelType w:val="hybridMultilevel"/>
    <w:tmpl w:val="BBDEC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00161B"/>
    <w:multiLevelType w:val="hybridMultilevel"/>
    <w:tmpl w:val="97E49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100DE4"/>
    <w:multiLevelType w:val="multilevel"/>
    <w:tmpl w:val="15D4E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130667"/>
    <w:multiLevelType w:val="singleLevel"/>
    <w:tmpl w:val="9B022966"/>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2" w15:restartNumberingAfterBreak="0">
    <w:nsid w:val="380027B5"/>
    <w:multiLevelType w:val="hybridMultilevel"/>
    <w:tmpl w:val="163070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9966214"/>
    <w:multiLevelType w:val="singleLevel"/>
    <w:tmpl w:val="B9988C0E"/>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24" w15:restartNumberingAfterBreak="0">
    <w:nsid w:val="3A9A6DC2"/>
    <w:multiLevelType w:val="multilevel"/>
    <w:tmpl w:val="0DC22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06A6A88"/>
    <w:multiLevelType w:val="multilevel"/>
    <w:tmpl w:val="787CAB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6" w15:restartNumberingAfterBreak="0">
    <w:nsid w:val="42CD65FB"/>
    <w:multiLevelType w:val="hybridMultilevel"/>
    <w:tmpl w:val="248086DA"/>
    <w:lvl w:ilvl="0" w:tplc="537640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43E477E"/>
    <w:multiLevelType w:val="multilevel"/>
    <w:tmpl w:val="D86E9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C32CA8"/>
    <w:multiLevelType w:val="singleLevel"/>
    <w:tmpl w:val="A9F0CE84"/>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29" w15:restartNumberingAfterBreak="0">
    <w:nsid w:val="4C214E16"/>
    <w:multiLevelType w:val="hybridMultilevel"/>
    <w:tmpl w:val="B6DEF16C"/>
    <w:lvl w:ilvl="0" w:tplc="537640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F8F7809"/>
    <w:multiLevelType w:val="hybridMultilevel"/>
    <w:tmpl w:val="A6AC95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09C33CC"/>
    <w:multiLevelType w:val="hybridMultilevel"/>
    <w:tmpl w:val="BB66A8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1D76734"/>
    <w:multiLevelType w:val="hybridMultilevel"/>
    <w:tmpl w:val="2C4CA50C"/>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33" w15:restartNumberingAfterBreak="0">
    <w:nsid w:val="56E25D2E"/>
    <w:multiLevelType w:val="hybridMultilevel"/>
    <w:tmpl w:val="D49E70C0"/>
    <w:lvl w:ilvl="0" w:tplc="A65821B2">
      <w:start w:val="1"/>
      <w:numFmt w:val="bullet"/>
      <w:lvlText w:val="–"/>
      <w:lvlJc w:val="left"/>
      <w:pPr>
        <w:tabs>
          <w:tab w:val="num" w:pos="1134"/>
        </w:tabs>
        <w:ind w:left="0" w:firstLine="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76418"/>
    <w:multiLevelType w:val="hybridMultilevel"/>
    <w:tmpl w:val="4F76BC32"/>
    <w:lvl w:ilvl="0" w:tplc="04190001">
      <w:start w:val="1"/>
      <w:numFmt w:val="bullet"/>
      <w:lvlText w:val=""/>
      <w:lvlJc w:val="left"/>
      <w:pPr>
        <w:tabs>
          <w:tab w:val="num" w:pos="1134"/>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F526D5"/>
    <w:multiLevelType w:val="hybridMultilevel"/>
    <w:tmpl w:val="C9460CB6"/>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6" w15:restartNumberingAfterBreak="0">
    <w:nsid w:val="5BFC0A68"/>
    <w:multiLevelType w:val="hybridMultilevel"/>
    <w:tmpl w:val="E29AE2BC"/>
    <w:lvl w:ilvl="0" w:tplc="D48A2FF2">
      <w:start w:val="1"/>
      <w:numFmt w:val="bullet"/>
      <w:lvlText w:val="–"/>
      <w:lvlJc w:val="left"/>
      <w:pPr>
        <w:tabs>
          <w:tab w:val="num" w:pos="1134"/>
        </w:tabs>
        <w:ind w:left="0" w:firstLine="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263B6C"/>
    <w:multiLevelType w:val="multilevel"/>
    <w:tmpl w:val="DA28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82B4B"/>
    <w:multiLevelType w:val="hybridMultilevel"/>
    <w:tmpl w:val="528E6B5E"/>
    <w:lvl w:ilvl="0" w:tplc="53764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3B4728"/>
    <w:multiLevelType w:val="hybridMultilevel"/>
    <w:tmpl w:val="065AF856"/>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0" w15:restartNumberingAfterBreak="0">
    <w:nsid w:val="715A4F2D"/>
    <w:multiLevelType w:val="hybridMultilevel"/>
    <w:tmpl w:val="77B6E498"/>
    <w:lvl w:ilvl="0" w:tplc="53764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C70727"/>
    <w:multiLevelType w:val="singleLevel"/>
    <w:tmpl w:val="19EE10FE"/>
    <w:lvl w:ilvl="0">
      <w:start w:val="1"/>
      <w:numFmt w:val="decimal"/>
      <w:lvlText w:val="%1)"/>
      <w:legacy w:legacy="1" w:legacySpace="0" w:legacyIndent="211"/>
      <w:lvlJc w:val="left"/>
      <w:pPr>
        <w:ind w:left="0" w:firstLine="0"/>
      </w:pPr>
      <w:rPr>
        <w:rFonts w:ascii="Times New Roman" w:hAnsi="Times New Roman" w:cs="Times New Roman" w:hint="default"/>
      </w:rPr>
    </w:lvl>
  </w:abstractNum>
  <w:abstractNum w:abstractNumId="42" w15:restartNumberingAfterBreak="0">
    <w:nsid w:val="77135B85"/>
    <w:multiLevelType w:val="hybridMultilevel"/>
    <w:tmpl w:val="9500C868"/>
    <w:lvl w:ilvl="0" w:tplc="53764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
  </w:num>
  <w:num w:numId="6">
    <w:abstractNumId w:val="17"/>
  </w:num>
  <w:num w:numId="7">
    <w:abstractNumId w:val="1"/>
  </w:num>
  <w:num w:numId="8">
    <w:abstractNumId w:val="41"/>
    <w:lvlOverride w:ilvl="0">
      <w:startOverride w:val="1"/>
    </w:lvlOverride>
  </w:num>
  <w:num w:numId="9">
    <w:abstractNumId w:val="21"/>
    <w:lvlOverride w:ilvl="0">
      <w:startOverride w:val="1"/>
    </w:lvlOverride>
  </w:num>
  <w:num w:numId="10">
    <w:abstractNumId w:val="23"/>
    <w:lvlOverride w:ilvl="0">
      <w:startOverride w:val="1"/>
    </w:lvlOverride>
  </w:num>
  <w:num w:numId="11">
    <w:abstractNumId w:val="28"/>
    <w:lvlOverride w:ilvl="0">
      <w:startOverride w:val="4"/>
    </w:lvlOverride>
  </w:num>
  <w:num w:numId="12">
    <w:abstractNumId w:val="11"/>
  </w:num>
  <w:num w:numId="13">
    <w:abstractNumId w:val="33"/>
  </w:num>
  <w:num w:numId="14">
    <w:abstractNumId w:val="12"/>
  </w:num>
  <w:num w:numId="15">
    <w:abstractNumId w:val="3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18"/>
  </w:num>
  <w:num w:numId="26">
    <w:abstractNumId w:val="19"/>
  </w:num>
  <w:num w:numId="27">
    <w:abstractNumId w:val="42"/>
  </w:num>
  <w:num w:numId="28">
    <w:abstractNumId w:val="38"/>
  </w:num>
  <w:num w:numId="29">
    <w:abstractNumId w:val="40"/>
  </w:num>
  <w:num w:numId="30">
    <w:abstractNumId w:val="10"/>
  </w:num>
  <w:num w:numId="31">
    <w:abstractNumId w:val="29"/>
  </w:num>
  <w:num w:numId="32">
    <w:abstractNumId w:val="26"/>
  </w:num>
  <w:num w:numId="33">
    <w:abstractNumId w:val="32"/>
  </w:num>
  <w:num w:numId="34">
    <w:abstractNumId w:val="9"/>
  </w:num>
  <w:num w:numId="35">
    <w:abstractNumId w:val="6"/>
  </w:num>
  <w:num w:numId="36">
    <w:abstractNumId w:val="0"/>
  </w:num>
  <w:num w:numId="37">
    <w:abstractNumId w:val="16"/>
  </w:num>
  <w:num w:numId="38">
    <w:abstractNumId w:val="22"/>
  </w:num>
  <w:num w:numId="39">
    <w:abstractNumId w:val="25"/>
  </w:num>
  <w:num w:numId="40">
    <w:abstractNumId w:val="4"/>
  </w:num>
  <w:num w:numId="41">
    <w:abstractNumId w:val="35"/>
  </w:num>
  <w:num w:numId="42">
    <w:abstractNumId w:val="37"/>
  </w:num>
  <w:num w:numId="43">
    <w:abstractNumId w:val="1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2E3238"/>
    <w:rsid w:val="000A59A2"/>
    <w:rsid w:val="00124FDE"/>
    <w:rsid w:val="001424CF"/>
    <w:rsid w:val="00174012"/>
    <w:rsid w:val="00191290"/>
    <w:rsid w:val="001A5D0B"/>
    <w:rsid w:val="001D50BD"/>
    <w:rsid w:val="00211F16"/>
    <w:rsid w:val="002A0E7E"/>
    <w:rsid w:val="002E3238"/>
    <w:rsid w:val="00387FD4"/>
    <w:rsid w:val="003C3D0D"/>
    <w:rsid w:val="003C7594"/>
    <w:rsid w:val="003E4460"/>
    <w:rsid w:val="005262F1"/>
    <w:rsid w:val="00556ECF"/>
    <w:rsid w:val="005F0B00"/>
    <w:rsid w:val="00615D2E"/>
    <w:rsid w:val="00646BE9"/>
    <w:rsid w:val="00656A2B"/>
    <w:rsid w:val="0067234E"/>
    <w:rsid w:val="006B7D0D"/>
    <w:rsid w:val="00745FE7"/>
    <w:rsid w:val="00752EF2"/>
    <w:rsid w:val="007B666D"/>
    <w:rsid w:val="00814EDD"/>
    <w:rsid w:val="00873661"/>
    <w:rsid w:val="00896BA4"/>
    <w:rsid w:val="00A82946"/>
    <w:rsid w:val="00AF7C5D"/>
    <w:rsid w:val="00B712E3"/>
    <w:rsid w:val="00BF5AB0"/>
    <w:rsid w:val="00C22653"/>
    <w:rsid w:val="00C65F95"/>
    <w:rsid w:val="00D37D69"/>
    <w:rsid w:val="00D506F4"/>
    <w:rsid w:val="00D51796"/>
    <w:rsid w:val="00D70F16"/>
    <w:rsid w:val="00E04083"/>
    <w:rsid w:val="00E97A5D"/>
    <w:rsid w:val="00F3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607588"/>
  <w15:docId w15:val="{3D6A9721-7747-4AC3-87D6-76AE7062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66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7B666D"/>
    <w:pPr>
      <w:suppressAutoHyphens/>
      <w:spacing w:line="336" w:lineRule="auto"/>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7B666D"/>
    <w:rPr>
      <w:rFonts w:ascii="Times New Roman" w:eastAsia="Times New Roman" w:hAnsi="Times New Roman" w:cs="Times New Roman"/>
      <w:b/>
      <w:sz w:val="24"/>
      <w:szCs w:val="24"/>
      <w:lang w:val="uk-UA" w:eastAsia="ru-RU"/>
    </w:rPr>
  </w:style>
  <w:style w:type="paragraph" w:styleId="HTML">
    <w:name w:val="HTML Preformatted"/>
    <w:basedOn w:val="a"/>
    <w:link w:val="HTML0"/>
    <w:uiPriority w:val="99"/>
    <w:semiHidden/>
    <w:unhideWhenUsed/>
    <w:rsid w:val="007B6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7B666D"/>
    <w:rPr>
      <w:rFonts w:ascii="Courier New" w:eastAsia="Times New Roman" w:hAnsi="Courier New" w:cs="Times New Roman"/>
      <w:sz w:val="20"/>
      <w:szCs w:val="20"/>
    </w:rPr>
  </w:style>
  <w:style w:type="paragraph" w:styleId="a3">
    <w:name w:val="Body Text"/>
    <w:basedOn w:val="a"/>
    <w:link w:val="a4"/>
    <w:semiHidden/>
    <w:unhideWhenUsed/>
    <w:rsid w:val="007B666D"/>
    <w:pPr>
      <w:spacing w:line="336" w:lineRule="auto"/>
      <w:ind w:firstLine="851"/>
    </w:pPr>
  </w:style>
  <w:style w:type="character" w:customStyle="1" w:styleId="a4">
    <w:name w:val="Основной текст Знак"/>
    <w:basedOn w:val="a0"/>
    <w:link w:val="a3"/>
    <w:semiHidden/>
    <w:rsid w:val="007B666D"/>
    <w:rPr>
      <w:rFonts w:ascii="Times New Roman" w:eastAsia="Times New Roman" w:hAnsi="Times New Roman" w:cs="Times New Roman"/>
      <w:sz w:val="24"/>
      <w:szCs w:val="24"/>
      <w:lang w:eastAsia="ru-RU"/>
    </w:rPr>
  </w:style>
  <w:style w:type="paragraph" w:styleId="a5">
    <w:name w:val="No Spacing"/>
    <w:uiPriority w:val="1"/>
    <w:qFormat/>
    <w:rsid w:val="007B666D"/>
    <w:pPr>
      <w:spacing w:after="0" w:line="240" w:lineRule="auto"/>
    </w:pPr>
    <w:rPr>
      <w:rFonts w:ascii="Calibri" w:eastAsia="Times New Roman" w:hAnsi="Calibri" w:cs="Times New Roman"/>
      <w:lang w:eastAsia="ru-RU"/>
    </w:rPr>
  </w:style>
  <w:style w:type="paragraph" w:customStyle="1" w:styleId="FR1">
    <w:name w:val="FR1"/>
    <w:rsid w:val="007B666D"/>
    <w:pPr>
      <w:widowControl w:val="0"/>
      <w:spacing w:before="2800" w:after="0" w:line="300" w:lineRule="auto"/>
      <w:ind w:left="240" w:right="1800"/>
      <w:jc w:val="center"/>
    </w:pPr>
    <w:rPr>
      <w:rFonts w:ascii="Times New Roman" w:eastAsia="Times New Roman" w:hAnsi="Times New Roman" w:cs="Times New Roman"/>
      <w:b/>
      <w:bCs/>
      <w:sz w:val="28"/>
      <w:szCs w:val="28"/>
      <w:lang w:eastAsia="ru-RU"/>
    </w:rPr>
  </w:style>
  <w:style w:type="paragraph" w:customStyle="1" w:styleId="1">
    <w:name w:val="Обычный1"/>
    <w:rsid w:val="007B666D"/>
    <w:pPr>
      <w:widowControl w:val="0"/>
      <w:snapToGrid w:val="0"/>
      <w:spacing w:after="0" w:line="240" w:lineRule="auto"/>
      <w:ind w:left="920" w:right="2200"/>
      <w:jc w:val="center"/>
    </w:pPr>
    <w:rPr>
      <w:rFonts w:ascii="Times New Roman" w:eastAsia="Times New Roman" w:hAnsi="Times New Roman" w:cs="Times New Roman"/>
      <w:sz w:val="24"/>
      <w:szCs w:val="20"/>
      <w:lang w:eastAsia="ru-RU"/>
    </w:rPr>
  </w:style>
  <w:style w:type="paragraph" w:customStyle="1" w:styleId="FR2">
    <w:name w:val="FR2"/>
    <w:rsid w:val="007B666D"/>
    <w:pPr>
      <w:widowControl w:val="0"/>
      <w:snapToGrid w:val="0"/>
      <w:spacing w:before="360" w:after="0" w:line="240" w:lineRule="auto"/>
    </w:pPr>
    <w:rPr>
      <w:rFonts w:ascii="Times New Roman" w:eastAsia="Times New Roman" w:hAnsi="Times New Roman" w:cs="Times New Roman"/>
      <w:i/>
      <w:sz w:val="20"/>
      <w:szCs w:val="20"/>
      <w:lang w:eastAsia="ru-RU"/>
    </w:rPr>
  </w:style>
  <w:style w:type="paragraph" w:styleId="a6">
    <w:name w:val="Balloon Text"/>
    <w:basedOn w:val="a"/>
    <w:link w:val="a7"/>
    <w:uiPriority w:val="99"/>
    <w:semiHidden/>
    <w:unhideWhenUsed/>
    <w:rsid w:val="007B666D"/>
    <w:rPr>
      <w:rFonts w:ascii="Tahoma" w:hAnsi="Tahoma" w:cs="Tahoma"/>
      <w:sz w:val="16"/>
      <w:szCs w:val="16"/>
    </w:rPr>
  </w:style>
  <w:style w:type="character" w:customStyle="1" w:styleId="a7">
    <w:name w:val="Текст выноски Знак"/>
    <w:basedOn w:val="a0"/>
    <w:link w:val="a6"/>
    <w:uiPriority w:val="99"/>
    <w:semiHidden/>
    <w:rsid w:val="007B666D"/>
    <w:rPr>
      <w:rFonts w:ascii="Tahoma" w:eastAsia="Times New Roman" w:hAnsi="Tahoma" w:cs="Tahoma"/>
      <w:sz w:val="16"/>
      <w:szCs w:val="16"/>
      <w:lang w:eastAsia="ru-RU"/>
    </w:rPr>
  </w:style>
  <w:style w:type="character" w:styleId="a8">
    <w:name w:val="Hyperlink"/>
    <w:uiPriority w:val="99"/>
    <w:unhideWhenUsed/>
    <w:rsid w:val="007B666D"/>
    <w:rPr>
      <w:color w:val="0000FF"/>
      <w:u w:val="single"/>
    </w:rPr>
  </w:style>
  <w:style w:type="character" w:customStyle="1" w:styleId="10">
    <w:name w:val="Заголовок №1_"/>
    <w:link w:val="11"/>
    <w:locked/>
    <w:rsid w:val="007B666D"/>
    <w:rPr>
      <w:sz w:val="31"/>
      <w:szCs w:val="31"/>
      <w:shd w:val="clear" w:color="auto" w:fill="FFFFFF"/>
    </w:rPr>
  </w:style>
  <w:style w:type="paragraph" w:customStyle="1" w:styleId="11">
    <w:name w:val="Заголовок №1"/>
    <w:basedOn w:val="a"/>
    <w:link w:val="10"/>
    <w:rsid w:val="007B666D"/>
    <w:pPr>
      <w:shd w:val="clear" w:color="auto" w:fill="FFFFFF"/>
      <w:spacing w:before="2220" w:after="420" w:line="552" w:lineRule="exact"/>
      <w:jc w:val="center"/>
      <w:outlineLvl w:val="0"/>
    </w:pPr>
    <w:rPr>
      <w:rFonts w:asciiTheme="minorHAnsi" w:eastAsiaTheme="minorHAnsi" w:hAnsiTheme="minorHAnsi" w:cstheme="minorBidi"/>
      <w:sz w:val="31"/>
      <w:szCs w:val="31"/>
      <w:lang w:eastAsia="en-US"/>
    </w:rPr>
  </w:style>
  <w:style w:type="character" w:customStyle="1" w:styleId="a9">
    <w:name w:val="Основной текст_"/>
    <w:basedOn w:val="a0"/>
    <w:link w:val="12"/>
    <w:locked/>
    <w:rsid w:val="007B666D"/>
    <w:rPr>
      <w:rFonts w:ascii="Trebuchet MS" w:eastAsia="Trebuchet MS" w:hAnsi="Trebuchet MS" w:cs="Trebuchet MS"/>
      <w:spacing w:val="-20"/>
      <w:shd w:val="clear" w:color="auto" w:fill="FFFFFF"/>
    </w:rPr>
  </w:style>
  <w:style w:type="paragraph" w:customStyle="1" w:styleId="12">
    <w:name w:val="Основной текст1"/>
    <w:basedOn w:val="a"/>
    <w:link w:val="a9"/>
    <w:rsid w:val="007B666D"/>
    <w:pPr>
      <w:shd w:val="clear" w:color="auto" w:fill="FFFFFF"/>
      <w:spacing w:after="660" w:line="374" w:lineRule="exact"/>
      <w:jc w:val="center"/>
    </w:pPr>
    <w:rPr>
      <w:rFonts w:ascii="Trebuchet MS" w:eastAsia="Trebuchet MS" w:hAnsi="Trebuchet MS" w:cs="Trebuchet MS"/>
      <w:spacing w:val="-20"/>
      <w:sz w:val="22"/>
      <w:szCs w:val="22"/>
      <w:lang w:eastAsia="en-US"/>
    </w:rPr>
  </w:style>
  <w:style w:type="character" w:customStyle="1" w:styleId="2">
    <w:name w:val="Заголовок №2_"/>
    <w:basedOn w:val="a0"/>
    <w:link w:val="20"/>
    <w:locked/>
    <w:rsid w:val="007B666D"/>
    <w:rPr>
      <w:rFonts w:ascii="Trebuchet MS" w:eastAsia="Trebuchet MS" w:hAnsi="Trebuchet MS" w:cs="Trebuchet MS"/>
      <w:spacing w:val="-60"/>
      <w:sz w:val="64"/>
      <w:szCs w:val="64"/>
      <w:shd w:val="clear" w:color="auto" w:fill="FFFFFF"/>
    </w:rPr>
  </w:style>
  <w:style w:type="paragraph" w:customStyle="1" w:styleId="20">
    <w:name w:val="Заголовок №2"/>
    <w:basedOn w:val="a"/>
    <w:link w:val="2"/>
    <w:rsid w:val="007B666D"/>
    <w:pPr>
      <w:shd w:val="clear" w:color="auto" w:fill="FFFFFF"/>
      <w:spacing w:before="180" w:after="1320" w:line="0" w:lineRule="atLeast"/>
      <w:jc w:val="center"/>
      <w:outlineLvl w:val="1"/>
    </w:pPr>
    <w:rPr>
      <w:rFonts w:ascii="Trebuchet MS" w:eastAsia="Trebuchet MS" w:hAnsi="Trebuchet MS" w:cs="Trebuchet MS"/>
      <w:spacing w:val="-60"/>
      <w:sz w:val="64"/>
      <w:szCs w:val="64"/>
      <w:lang w:eastAsia="en-US"/>
    </w:rPr>
  </w:style>
  <w:style w:type="character" w:customStyle="1" w:styleId="3">
    <w:name w:val="Заголовок №3"/>
    <w:basedOn w:val="a0"/>
    <w:rsid w:val="007B666D"/>
    <w:rPr>
      <w:rFonts w:ascii="Trebuchet MS" w:eastAsia="Trebuchet MS" w:hAnsi="Trebuchet MS" w:cs="Trebuchet MS" w:hint="default"/>
      <w:b w:val="0"/>
      <w:bCs w:val="0"/>
      <w:i w:val="0"/>
      <w:iCs w:val="0"/>
      <w:smallCaps w:val="0"/>
      <w:spacing w:val="-30"/>
      <w:sz w:val="34"/>
      <w:szCs w:val="34"/>
      <w:u w:val="single"/>
    </w:rPr>
  </w:style>
  <w:style w:type="paragraph" w:styleId="13">
    <w:name w:val="toc 1"/>
    <w:basedOn w:val="a"/>
    <w:next w:val="a"/>
    <w:autoRedefine/>
    <w:uiPriority w:val="39"/>
    <w:semiHidden/>
    <w:qFormat/>
    <w:rsid w:val="00615D2E"/>
    <w:pPr>
      <w:widowControl w:val="0"/>
      <w:shd w:val="clear" w:color="auto" w:fill="FFFFFF"/>
      <w:tabs>
        <w:tab w:val="left" w:pos="1301"/>
      </w:tabs>
      <w:autoSpaceDE w:val="0"/>
      <w:autoSpaceDN w:val="0"/>
      <w:adjustRightInd w:val="0"/>
    </w:pPr>
    <w:rPr>
      <w:noProof/>
    </w:rPr>
  </w:style>
  <w:style w:type="paragraph" w:styleId="21">
    <w:name w:val="toc 2"/>
    <w:basedOn w:val="a"/>
    <w:next w:val="a"/>
    <w:autoRedefine/>
    <w:uiPriority w:val="39"/>
    <w:qFormat/>
    <w:rsid w:val="00D506F4"/>
    <w:pPr>
      <w:ind w:left="240"/>
    </w:pPr>
  </w:style>
  <w:style w:type="paragraph" w:styleId="aa">
    <w:name w:val="List Paragraph"/>
    <w:basedOn w:val="a"/>
    <w:uiPriority w:val="34"/>
    <w:qFormat/>
    <w:rsid w:val="00BF5AB0"/>
    <w:pPr>
      <w:spacing w:after="200" w:line="276" w:lineRule="auto"/>
      <w:ind w:left="720"/>
      <w:contextualSpacing/>
    </w:pPr>
    <w:rPr>
      <w:rFonts w:ascii="Calibri" w:eastAsia="Calibri" w:hAnsi="Calibri" w:cs="Calibri"/>
      <w:sz w:val="22"/>
      <w:szCs w:val="22"/>
      <w:lang w:eastAsia="en-US"/>
    </w:rPr>
  </w:style>
  <w:style w:type="paragraph" w:customStyle="1" w:styleId="41">
    <w:name w:val="Основной текст4"/>
    <w:basedOn w:val="a"/>
    <w:rsid w:val="00814EDD"/>
    <w:pPr>
      <w:shd w:val="clear" w:color="auto" w:fill="FFFFFF"/>
      <w:spacing w:line="485" w:lineRule="exact"/>
      <w:ind w:hanging="360"/>
    </w:pPr>
    <w:rPr>
      <w:sz w:val="26"/>
      <w:szCs w:val="26"/>
    </w:rPr>
  </w:style>
  <w:style w:type="paragraph" w:styleId="ab">
    <w:name w:val="Body Text Indent"/>
    <w:basedOn w:val="a"/>
    <w:link w:val="ac"/>
    <w:uiPriority w:val="99"/>
    <w:semiHidden/>
    <w:unhideWhenUsed/>
    <w:rsid w:val="00656A2B"/>
    <w:pPr>
      <w:spacing w:after="120"/>
      <w:ind w:left="283"/>
    </w:pPr>
  </w:style>
  <w:style w:type="character" w:customStyle="1" w:styleId="ac">
    <w:name w:val="Основной текст с отступом Знак"/>
    <w:basedOn w:val="a0"/>
    <w:link w:val="ab"/>
    <w:uiPriority w:val="99"/>
    <w:semiHidden/>
    <w:rsid w:val="00656A2B"/>
    <w:rPr>
      <w:rFonts w:ascii="Times New Roman" w:eastAsia="Times New Roman" w:hAnsi="Times New Roman" w:cs="Times New Roman"/>
      <w:sz w:val="24"/>
      <w:szCs w:val="24"/>
      <w:lang w:eastAsia="ru-RU"/>
    </w:rPr>
  </w:style>
  <w:style w:type="paragraph" w:styleId="ad">
    <w:name w:val="Normal (Web)"/>
    <w:basedOn w:val="a"/>
    <w:uiPriority w:val="99"/>
    <w:unhideWhenUsed/>
    <w:rsid w:val="00E04083"/>
    <w:pPr>
      <w:spacing w:before="100" w:beforeAutospacing="1" w:after="100" w:afterAutospacing="1"/>
    </w:pPr>
  </w:style>
  <w:style w:type="character" w:styleId="ae">
    <w:name w:val="Strong"/>
    <w:basedOn w:val="a0"/>
    <w:uiPriority w:val="22"/>
    <w:qFormat/>
    <w:rsid w:val="00E04083"/>
    <w:rPr>
      <w:b/>
      <w:bCs/>
    </w:rPr>
  </w:style>
  <w:style w:type="table" w:styleId="af">
    <w:name w:val="Table Grid"/>
    <w:basedOn w:val="a1"/>
    <w:uiPriority w:val="59"/>
    <w:rsid w:val="00A82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F36048"/>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F36048"/>
    <w:pPr>
      <w:widowControl w:val="0"/>
      <w:shd w:val="clear" w:color="auto" w:fill="FFFFFF"/>
      <w:spacing w:after="2400" w:line="480" w:lineRule="exact"/>
      <w:ind w:hanging="2140"/>
      <w:jc w:val="center"/>
    </w:pPr>
    <w:rPr>
      <w:sz w:val="26"/>
      <w:szCs w:val="26"/>
      <w:lang w:eastAsia="en-US"/>
    </w:rPr>
  </w:style>
  <w:style w:type="paragraph" w:customStyle="1" w:styleId="14">
    <w:name w:val="Стиль1"/>
    <w:basedOn w:val="a3"/>
    <w:rsid w:val="00124FDE"/>
    <w:pPr>
      <w:spacing w:line="240" w:lineRule="auto"/>
      <w:jc w:val="both"/>
    </w:pPr>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4.png"/><Relationship Id="rId39" Type="http://schemas.openxmlformats.org/officeDocument/2006/relationships/hyperlink" Target="http://www.2d-3d.ru/opisanie-programm/"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yperlink" Target="http://www.elektronik-chel.ru/passports/passports_1.html" TargetMode="External"/><Relationship Id="rId42" Type="http://schemas.openxmlformats.org/officeDocument/2006/relationships/hyperlink" Target="http://abc.vvsu.ru/" TargetMode="Externa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3.png"/><Relationship Id="rId33" Type="http://schemas.openxmlformats.org/officeDocument/2006/relationships/hyperlink" Target="http://www.stankotec.ru/index.php?option=com_content&amp;view=article&amp;id=402:2011-04-12-13-15-21&amp;catid=121:articles&amp;Itemid=29" TargetMode="External"/><Relationship Id="rId38" Type="http://schemas.openxmlformats.org/officeDocument/2006/relationships/hyperlink" Target="http://spravconstr.ru/html/v1/ch11.html"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7.png"/><Relationship Id="rId41" Type="http://schemas.openxmlformats.org/officeDocument/2006/relationships/image" Target="media/image20.gi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hyperlink" Target="http://stanoks.com/index.php?option=com_content&amp;view=article&amp;id=849:2012-01-21-09-22-53&amp;catid=69:booksmetalmashinas&amp;Itemid=85" TargetMode="External"/><Relationship Id="rId37" Type="http://schemas.openxmlformats.org/officeDocument/2006/relationships/hyperlink" Target="http://www.info.instrumentmr.ru/udg.shtml" TargetMode="External"/><Relationship Id="rId40" Type="http://schemas.openxmlformats.org/officeDocument/2006/relationships/hyperlink" Target="http://abc.vvsu.ru/Books/vap_rab_chert_pr/page0005.asp"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http://kazmm.ru/materialy-i-tehnologii-mashinostroeniya/prisposobleniya-dlya-mehanicheskoj-obrabotki.html" TargetMode="Externa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9.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dlja-mashinostroitelja.info/2010/11/delitelnye_prisposobleniy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EC7C2-C932-4BA5-85BF-ACC86B5C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37</Pages>
  <Words>14129</Words>
  <Characters>80541</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dcterms:created xsi:type="dcterms:W3CDTF">2017-01-24T06:01:00Z</dcterms:created>
  <dcterms:modified xsi:type="dcterms:W3CDTF">2017-02-28T06:53:00Z</dcterms:modified>
</cp:coreProperties>
</file>