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26" w:rsidRPr="00342626" w:rsidRDefault="00342626" w:rsidP="00342626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«</w:t>
      </w:r>
      <w:r w:rsidRPr="0034262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426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42626" w:rsidRPr="00342626" w:rsidRDefault="00342626" w:rsidP="003426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2626" w:rsidRPr="00342626" w:rsidRDefault="00342626" w:rsidP="00342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2626" w:rsidRPr="00342626" w:rsidRDefault="00342626" w:rsidP="003426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2626" w:rsidRPr="00342626" w:rsidRDefault="00342626" w:rsidP="00342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80"/>
        <w:gridCol w:w="1855"/>
        <w:gridCol w:w="1364"/>
      </w:tblGrid>
      <w:tr w:rsidR="00342626" w:rsidRPr="00342626" w:rsidTr="003351C7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учебного оборудования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</w:t>
            </w:r>
          </w:p>
        </w:tc>
      </w:tr>
      <w:tr w:rsidR="00342626" w:rsidRPr="00342626" w:rsidTr="003351C7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Par9203"/>
            <w:bookmarkEnd w:id="0"/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Оборудование и технические средства обучения</w:t>
            </w:r>
            <w:bookmarkStart w:id="1" w:name="_GoBack"/>
            <w:bookmarkEnd w:id="1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2626" w:rsidRPr="00342626" w:rsidTr="003351C7">
        <w:trPr>
          <w:trHeight w:val="345"/>
        </w:trPr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Аппаратно-программный комплекс тестирования и развития психофизиологических качеств водителя (АПК) &lt;1&gt;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2626" w:rsidRPr="00342626" w:rsidTr="003351C7"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2626" w:rsidRPr="00342626" w:rsidTr="003351C7"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2626" w:rsidRPr="00342626" w:rsidTr="003351C7"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Экран (монитор, электронная доска)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2626" w:rsidRPr="00342626" w:rsidTr="003351C7"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Магнитная доска со схемой населенного пункта &lt;2&gt;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2626" w:rsidRPr="00342626" w:rsidTr="003351C7"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Par9221"/>
            <w:bookmarkEnd w:id="2"/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Учебно-наглядные пособия &lt;3&gt;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2626" w:rsidRPr="00342626" w:rsidTr="003351C7"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Par9224"/>
            <w:bookmarkEnd w:id="3"/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2626" w:rsidRPr="00342626" w:rsidTr="003351C7"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2626" w:rsidRPr="00342626" w:rsidTr="003351C7"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Дорожная разметка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2626" w:rsidRPr="00342626" w:rsidTr="003351C7"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регулирования дорожного движения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2626" w:rsidRPr="00342626" w:rsidTr="003351C7"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Сигналы регулировщика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2626" w:rsidRPr="00342626" w:rsidTr="003351C7"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Применение аварийной сигнализации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2626" w:rsidRPr="00342626" w:rsidTr="003351C7"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Движение на велосипедах и мопедах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2626" w:rsidRPr="00342626" w:rsidTr="003351C7"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Обгон, опережение, встречный разъезд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2626" w:rsidRPr="00342626" w:rsidTr="003351C7"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Остановка и стоянка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2626" w:rsidRPr="00342626" w:rsidTr="003351C7"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Проезд перекрестков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2626" w:rsidRPr="00342626" w:rsidTr="003351C7">
        <w:trPr>
          <w:trHeight w:val="345"/>
        </w:trPr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2626" w:rsidRPr="00342626" w:rsidTr="003351C7"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Движение через железнодорожные пути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2626" w:rsidRPr="00342626" w:rsidTr="003351C7"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Движение в жилых зонах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2626" w:rsidRPr="00342626" w:rsidTr="003351C7">
        <w:trPr>
          <w:trHeight w:val="345"/>
        </w:trPr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2626" w:rsidRPr="00342626" w:rsidTr="003351C7">
        <w:trPr>
          <w:trHeight w:val="345"/>
        </w:trPr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2626" w:rsidRPr="00342626" w:rsidTr="003351C7"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Последовательность действий при ДТП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2626" w:rsidRPr="00342626" w:rsidTr="003351C7"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" w:name="Par9272"/>
            <w:bookmarkEnd w:id="4"/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2626" w:rsidRPr="00342626" w:rsidTr="003351C7"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Психофизиологические особенности деятельности водителя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2626" w:rsidRPr="00342626" w:rsidTr="003351C7">
        <w:trPr>
          <w:trHeight w:val="345"/>
        </w:trPr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2626" w:rsidRPr="00342626" w:rsidTr="003351C7"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Конфликтные ситуации в дорожном движении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2626" w:rsidRPr="00342626" w:rsidTr="003351C7"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Факторы риска при вождении транспортного средства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2626" w:rsidRPr="00342626" w:rsidTr="003351C7"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" w:name="Par9287"/>
            <w:bookmarkEnd w:id="5"/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2626" w:rsidRPr="00342626" w:rsidTr="003351C7"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Сложные дорожные условия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2626" w:rsidRPr="00342626" w:rsidTr="003351C7"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и причины ДТП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2626" w:rsidRPr="00342626" w:rsidTr="003351C7"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Типичные опасные ситуации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2626" w:rsidRPr="00342626" w:rsidTr="003351C7"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Сложные метеоусловия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2626" w:rsidRPr="00342626" w:rsidTr="003351C7"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Движение в темное время суток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2626" w:rsidRPr="00342626" w:rsidTr="003351C7"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Посадка водителя за рулем. Экипировка водителя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2626" w:rsidRPr="00342626" w:rsidTr="003351C7"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Способы торможения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2626" w:rsidRPr="00342626" w:rsidTr="003351C7"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Тормозной и остановочный путь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2626" w:rsidRPr="00342626" w:rsidTr="003351C7"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Действия водителя в критических ситуациях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2626" w:rsidRPr="00342626" w:rsidTr="003351C7"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Силы, действующие на транспортное средство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2626" w:rsidRPr="00342626" w:rsidTr="003351C7"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мопедом в нештатных ситуациях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2626" w:rsidRPr="00342626" w:rsidTr="003351C7"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Профессиональная надежность водителя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2626" w:rsidRPr="00342626" w:rsidTr="003351C7">
        <w:trPr>
          <w:trHeight w:val="345"/>
        </w:trPr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2626" w:rsidRPr="00342626" w:rsidTr="003351C7"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Влияние дорожных условий на безопасность движения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2626" w:rsidRPr="00342626" w:rsidTr="003351C7"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Безопасное прохождение поворотов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2626" w:rsidRPr="00342626" w:rsidTr="003351C7"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Безопасность пешеходов и велосипедистов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2626" w:rsidRPr="00342626" w:rsidTr="003351C7"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Типичные ошибки пешеходов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2626" w:rsidRPr="00342626" w:rsidTr="003351C7"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Типовые примеры допускаемых нарушений ПДД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2626" w:rsidRPr="00342626" w:rsidTr="003351C7">
        <w:trPr>
          <w:trHeight w:val="345"/>
        </w:trPr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" w:name="Par9344"/>
            <w:bookmarkEnd w:id="6"/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Устройство и техническое обслуживание транспортных средств категории "M" как объектов управления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2626" w:rsidRPr="00342626" w:rsidTr="003351C7"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Классификация мопедов и скутеров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2626" w:rsidRPr="00342626" w:rsidTr="003351C7"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устройство мопеда (скутера)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2626" w:rsidRPr="00342626" w:rsidTr="003351C7">
        <w:trPr>
          <w:trHeight w:val="345"/>
        </w:trPr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устройство и принцип работы двухтактного двигателя внутреннего сгорания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2626" w:rsidRPr="00342626" w:rsidTr="003351C7">
        <w:tc>
          <w:tcPr>
            <w:tcW w:w="6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устройство и принцип работы четырехтактного двигателя внутреннего сгорания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2626" w:rsidRPr="00342626" w:rsidTr="003351C7">
        <w:tc>
          <w:tcPr>
            <w:tcW w:w="6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626" w:rsidRPr="00342626" w:rsidRDefault="00342626" w:rsidP="00342626">
            <w:pPr>
              <w:spacing w:after="0" w:line="259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2626" w:rsidRPr="00342626" w:rsidTr="003351C7"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Горюче-смазочные материалы и специальные жидкости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2626" w:rsidRPr="00342626" w:rsidTr="003351C7">
        <w:trPr>
          <w:trHeight w:val="345"/>
        </w:trPr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Схемы трансмиссии мопедов с различными типами приводов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2626" w:rsidRPr="00342626" w:rsidTr="003351C7"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устройство первичной (моторной) передачи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2626" w:rsidRPr="00342626" w:rsidTr="003351C7"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устройство и принцип работы сцепления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2626" w:rsidRPr="00342626" w:rsidTr="003351C7"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Устройство механического привода выключения сцепления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2626" w:rsidRPr="00342626" w:rsidTr="003351C7">
        <w:trPr>
          <w:trHeight w:val="345"/>
        </w:trPr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устройство и принцип работы механической коробки передач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2626" w:rsidRPr="00342626" w:rsidTr="003351C7">
        <w:trPr>
          <w:trHeight w:val="345"/>
        </w:trPr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устройство и принцип работы бесступенчатой коробки передач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2626" w:rsidRPr="00342626" w:rsidTr="003351C7">
        <w:trPr>
          <w:trHeight w:val="345"/>
        </w:trPr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Устройство и принцип работы пускового механизма с механическим приводом (кик-стартера)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2626" w:rsidRPr="00342626" w:rsidTr="003351C7"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Вторичная (задняя) цепная и ременная передачи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2626" w:rsidRPr="00342626" w:rsidTr="003351C7"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устройство рамы мопеда (скутера)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2626" w:rsidRPr="00342626" w:rsidTr="003351C7"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Передняя и задняя подвески мопеда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2626" w:rsidRPr="00342626" w:rsidTr="003351C7"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Устройство колес, применяемых на мопедах. Конструкции и маркировка шин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2626" w:rsidRPr="00342626" w:rsidTr="003351C7"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устройство и принцип работы тормозных систем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2626" w:rsidRPr="00342626" w:rsidTr="003351C7"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устройство и маркировка аккумуляторных батарей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2626" w:rsidRPr="00342626" w:rsidTr="003351C7"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устройство и принцип работы генератора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2626" w:rsidRPr="00342626" w:rsidTr="003351C7"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Общее устройство и принцип работы стартера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2626" w:rsidRPr="00342626" w:rsidTr="003351C7">
        <w:trPr>
          <w:trHeight w:val="345"/>
        </w:trPr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2626" w:rsidRPr="00342626" w:rsidTr="003351C7">
        <w:trPr>
          <w:trHeight w:val="345"/>
        </w:trPr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2626" w:rsidRPr="00342626" w:rsidTr="003351C7">
        <w:trPr>
          <w:trHeight w:val="345"/>
        </w:trPr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Контрольный осмотр и ежедневное техническое обслуживание мопеда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2626" w:rsidRPr="00342626" w:rsidTr="003351C7"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" w:name="Par9418"/>
            <w:bookmarkEnd w:id="7"/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Информационные материалы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2626" w:rsidRPr="00342626" w:rsidTr="003351C7"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8" w:name="Par9421"/>
            <w:bookmarkEnd w:id="8"/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2626" w:rsidRPr="00342626" w:rsidTr="003351C7">
        <w:trPr>
          <w:trHeight w:val="345"/>
        </w:trPr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2626" w:rsidRPr="00342626" w:rsidTr="003351C7"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"О защите прав потребителей"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2626" w:rsidRPr="00342626" w:rsidTr="003351C7"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 лицензии с соответствующим приложением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2626" w:rsidRPr="00342626" w:rsidTr="003351C7">
        <w:trPr>
          <w:trHeight w:val="345"/>
        </w:trPr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Примерная программа профессиональной подготовки водителей транспортных средств категории "M"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2626" w:rsidRPr="00342626" w:rsidTr="003351C7"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профессиональной подготовки водителей транспортных средств категории "M", согласованная с Госавтоинспекцией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2626" w:rsidRPr="00342626" w:rsidTr="003351C7"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2626" w:rsidRPr="00342626" w:rsidTr="003351C7"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Календарный учебный график (на каждую учебную группу)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2626" w:rsidRPr="00342626" w:rsidTr="003351C7"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Расписание занятий (на каждую учебную группу)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2626" w:rsidRPr="00342626" w:rsidTr="003351C7"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График учебного вождения (на каждую учебную группу)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2626" w:rsidRPr="00342626" w:rsidTr="003351C7"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Книга жалоб и предложений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2626" w:rsidRPr="00342626" w:rsidTr="003351C7"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официального сайта в сети "Интернет"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42626" w:rsidRPr="00342626" w:rsidRDefault="00342626" w:rsidP="00342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2626" w:rsidRPr="00342626" w:rsidRDefault="00342626" w:rsidP="00342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2626">
        <w:rPr>
          <w:rFonts w:ascii="Arial" w:eastAsia="Times New Roman" w:hAnsi="Arial" w:cs="Arial"/>
          <w:sz w:val="24"/>
          <w:szCs w:val="24"/>
          <w:lang w:eastAsia="ru-RU"/>
        </w:rPr>
        <w:t>--------------------------------</w:t>
      </w:r>
    </w:p>
    <w:p w:rsidR="00342626" w:rsidRPr="00342626" w:rsidRDefault="00342626" w:rsidP="00342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2626">
        <w:rPr>
          <w:rFonts w:ascii="Arial" w:eastAsia="Times New Roman" w:hAnsi="Arial" w:cs="Arial"/>
          <w:sz w:val="24"/>
          <w:szCs w:val="24"/>
          <w:lang w:eastAsia="ru-RU"/>
        </w:rPr>
        <w:t>&lt;1&gt;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:rsidR="00342626" w:rsidRPr="00342626" w:rsidRDefault="00342626" w:rsidP="00342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2626">
        <w:rPr>
          <w:rFonts w:ascii="Arial" w:eastAsia="Times New Roman" w:hAnsi="Arial" w:cs="Arial"/>
          <w:sz w:val="24"/>
          <w:szCs w:val="24"/>
          <w:lang w:eastAsia="ru-RU"/>
        </w:rPr>
        <w:t>&lt;2&gt; Магнитная доска со схемой населенного пункта может быть заменена соответствующим электронным учебным пособием.</w:t>
      </w:r>
    </w:p>
    <w:p w:rsidR="00342626" w:rsidRDefault="00342626" w:rsidP="00342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42626">
        <w:rPr>
          <w:rFonts w:ascii="Arial" w:eastAsia="Times New Roman" w:hAnsi="Arial" w:cs="Arial"/>
          <w:sz w:val="24"/>
          <w:szCs w:val="24"/>
          <w:lang w:eastAsia="ru-RU"/>
        </w:rPr>
        <w:t>&lt;3&gt; Учебно-наглядные пособия допустимо представлять в виде плаката, стенда, макета, планшета, модели, схемы, кинофильма, видеофильма, мультимедийных слайдов.</w:t>
      </w:r>
      <w:proofErr w:type="gramEnd"/>
    </w:p>
    <w:p w:rsidR="00342626" w:rsidRDefault="00342626" w:rsidP="00342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2626" w:rsidRPr="00342626" w:rsidRDefault="00342626" w:rsidP="00342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2626" w:rsidRPr="00342626" w:rsidRDefault="00342626" w:rsidP="00342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2626" w:rsidRPr="00342626" w:rsidRDefault="00342626" w:rsidP="003426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Par9463"/>
      <w:bookmarkEnd w:id="9"/>
      <w:r w:rsidRPr="0034262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Перечень материалов по предмету "Первая помощь</w:t>
      </w:r>
    </w:p>
    <w:p w:rsidR="00342626" w:rsidRPr="00342626" w:rsidRDefault="00342626" w:rsidP="00342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42626">
        <w:rPr>
          <w:rFonts w:ascii="Arial" w:eastAsia="Times New Roman" w:hAnsi="Arial" w:cs="Arial"/>
          <w:sz w:val="24"/>
          <w:szCs w:val="24"/>
          <w:lang w:eastAsia="ru-RU"/>
        </w:rPr>
        <w:t>при дорожно-транспортном происшествии"</w:t>
      </w:r>
    </w:p>
    <w:p w:rsidR="00342626" w:rsidRPr="00342626" w:rsidRDefault="00342626" w:rsidP="00342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2626" w:rsidRPr="00342626" w:rsidRDefault="00342626" w:rsidP="003426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2626" w:rsidRPr="00342626" w:rsidRDefault="00342626" w:rsidP="00342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46"/>
        <w:gridCol w:w="1875"/>
        <w:gridCol w:w="1378"/>
      </w:tblGrid>
      <w:tr w:rsidR="00342626" w:rsidRPr="00342626" w:rsidTr="003351C7"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учебных материалов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</w:t>
            </w:r>
          </w:p>
        </w:tc>
      </w:tr>
      <w:tr w:rsidR="00342626" w:rsidRPr="00342626" w:rsidTr="003351C7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0" w:name="Par9471"/>
            <w:bookmarkEnd w:id="10"/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342626" w:rsidRPr="00342626" w:rsidTr="003351C7"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2626" w:rsidRPr="00342626" w:rsidTr="003351C7"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2626" w:rsidRPr="00342626" w:rsidTr="003351C7"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2626" w:rsidRPr="00342626" w:rsidTr="003351C7"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Расходный материал для тренажеров (зашейные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342626" w:rsidRPr="00342626" w:rsidTr="003351C7"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Мотоциклетный шлем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2626" w:rsidRPr="00342626" w:rsidTr="003351C7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1" w:name="Par9487"/>
            <w:bookmarkEnd w:id="11"/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Расходные материалы</w:t>
            </w:r>
          </w:p>
        </w:tc>
      </w:tr>
      <w:tr w:rsidR="00342626" w:rsidRPr="00342626" w:rsidTr="003351C7"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Аптечка первой помощи (автомобильная)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342626" w:rsidRPr="00342626" w:rsidTr="003351C7"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Табельные средства для оказания первой помощи.</w:t>
            </w:r>
          </w:p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для временной остановки кровотечения - жгуты. Средства иммобилизации для верхних, нижних конечностей, шейного отдела позвоночника (шины).</w:t>
            </w:r>
          </w:p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Перевязочные средства (бинты, салфетки, лейкопластырь)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2626" w:rsidRPr="00342626" w:rsidTr="003351C7"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иммобилизирующие</w:t>
            </w:r>
            <w:proofErr w:type="spellEnd"/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2626" w:rsidRPr="00342626" w:rsidTr="003351C7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2" w:name="Par9500"/>
            <w:bookmarkEnd w:id="12"/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Учебно-наглядные пособия &lt;1&gt;</w:t>
            </w:r>
          </w:p>
        </w:tc>
      </w:tr>
      <w:tr w:rsidR="00342626" w:rsidRPr="00342626" w:rsidTr="003351C7"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</w:tr>
      <w:tr w:rsidR="00342626" w:rsidRPr="00342626" w:rsidTr="003351C7"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2626" w:rsidRPr="00342626" w:rsidTr="003351C7"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2626" w:rsidRPr="00342626" w:rsidTr="003351C7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3" w:name="Par9510"/>
            <w:bookmarkEnd w:id="13"/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342626" w:rsidRPr="00342626" w:rsidTr="003351C7"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2626" w:rsidRPr="00342626" w:rsidTr="003351C7"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42626" w:rsidRPr="00342626" w:rsidTr="003351C7"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Экран (электронная доска)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26" w:rsidRPr="00342626" w:rsidRDefault="00342626" w:rsidP="003426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342626" w:rsidRPr="00342626" w:rsidRDefault="00342626" w:rsidP="00342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2626" w:rsidRPr="00342626" w:rsidRDefault="00342626" w:rsidP="00342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2626">
        <w:rPr>
          <w:rFonts w:ascii="Arial" w:eastAsia="Times New Roman" w:hAnsi="Arial" w:cs="Arial"/>
          <w:sz w:val="24"/>
          <w:szCs w:val="24"/>
          <w:lang w:eastAsia="ru-RU"/>
        </w:rPr>
        <w:t>--------------------------------</w:t>
      </w:r>
    </w:p>
    <w:p w:rsidR="00342626" w:rsidRPr="00342626" w:rsidRDefault="00342626" w:rsidP="00342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2626">
        <w:rPr>
          <w:rFonts w:ascii="Arial" w:eastAsia="Times New Roman" w:hAnsi="Arial" w:cs="Arial"/>
          <w:sz w:val="24"/>
          <w:szCs w:val="24"/>
          <w:lang w:eastAsia="ru-RU"/>
        </w:rPr>
        <w:t>&lt;1&gt; Учебно-наглядные пособия допустимо представлять в виде печатных изданий, плакатов, электронных учебных материалов, тематических фильмов.</w:t>
      </w:r>
    </w:p>
    <w:p w:rsidR="00215274" w:rsidRPr="00342626" w:rsidRDefault="00215274">
      <w:pPr>
        <w:rPr>
          <w:sz w:val="24"/>
          <w:szCs w:val="24"/>
        </w:rPr>
      </w:pPr>
    </w:p>
    <w:sectPr w:rsidR="00215274" w:rsidRPr="00342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A4"/>
    <w:rsid w:val="000D22A4"/>
    <w:rsid w:val="00215274"/>
    <w:rsid w:val="0034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1117</Words>
  <Characters>6369</Characters>
  <Application>Microsoft Office Word</Application>
  <DocSecurity>0</DocSecurity>
  <Lines>53</Lines>
  <Paragraphs>14</Paragraphs>
  <ScaleCrop>false</ScaleCrop>
  <Company>diakov.net</Company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2017-03-09T13:23:00Z</dcterms:created>
  <dcterms:modified xsi:type="dcterms:W3CDTF">2017-03-09T13:30:00Z</dcterms:modified>
</cp:coreProperties>
</file>