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944F5C">
        <w:rPr>
          <w:rFonts w:ascii="Times New Roman" w:hAnsi="Times New Roman" w:cs="Times New Roman"/>
          <w:sz w:val="28"/>
          <w:szCs w:val="24"/>
        </w:rPr>
        <w:t>Правила поведения населения при лесных пожарах.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Основные причины лесных пожаров</w:t>
      </w:r>
      <w:r w:rsidR="00AB1EB2" w:rsidRPr="00944F5C">
        <w:rPr>
          <w:rFonts w:ascii="Times New Roman" w:hAnsi="Times New Roman" w:cs="Times New Roman"/>
          <w:sz w:val="24"/>
          <w:szCs w:val="24"/>
        </w:rPr>
        <w:t>.</w:t>
      </w:r>
      <w:r w:rsidRPr="00944F5C">
        <w:rPr>
          <w:rFonts w:ascii="Times New Roman" w:hAnsi="Times New Roman" w:cs="Times New Roman"/>
          <w:sz w:val="24"/>
          <w:szCs w:val="24"/>
        </w:rPr>
        <w:t xml:space="preserve"> Виновником лесных пожаров чаще всего является человек. 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Не полностью потушенный костер в лесу служит причиной больших последующих бедствий. В зависимости от того, в каких частях леса распространяется огонь, лесные пожары принято подразделять на низовые (по количеству составляют до 90%), верховые и подземные. 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944F5C">
        <w:rPr>
          <w:rFonts w:ascii="Times New Roman" w:hAnsi="Times New Roman" w:cs="Times New Roman"/>
          <w:sz w:val="28"/>
          <w:szCs w:val="24"/>
        </w:rPr>
        <w:t xml:space="preserve">В лесу соблюдайте следующие правила: 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В пожароопасный период в лесу запрещается: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 xml:space="preserve">разводить костры, использовать мангалы, другие приспособления для приготовления пищи; 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курить, бросать горящие спички, окурки, вытряхивать из курительных трубок горящую золу;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стрелять из оружия, использовать пиротехнические изделия;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оставлять в лесу промасленный или пропитанный бензином, керосином или иными горючими веществами обтирочный материал;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оставлять на освещенной солнцем поляне бутылки, осколки стекла, другой мусор;</w:t>
      </w:r>
    </w:p>
    <w:p w:rsidR="006E09CE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выжигать траву, а также стерню на полях.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 xml:space="preserve"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 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 xml:space="preserve">Что делать, если вы оказались в зоне лесного пожара? Если пожар низовой или локальный, можно попытаться потушить пламя самостоятельно: 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сбить его, захлестывая ветками лиственных пород, заливая водой, забрасывая влажным грунтом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Если у вас нет возможности своими силами справиться с локализацией и тушением пожара: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немедленно предупредите всех находящихся поблизости о необходимости выхода из опасной зоны;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организуйте выход людей на дорогу или просеку, широкую поляну, к берегу реки или водоема, в поле;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выходите из опасной зоны быстро, перпендикулярно направлению движения огня;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если невозможно уйти от пожара, войдите в водоем или накройтесь мокрой одеждой;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оказавшись на открытом пространстве или поляне, дышите, пригнувшись к земле, там воздух менее задымлен;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рот и нос при этом прикройте ватно-марлевой повязкой или тканью;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после выхода из зоны пожара сообщите о месте, размерах и характере в противопожарную службу, администрацию населенного пункта, лесничество.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Если есть вероятность приближения огня к вашему населенному пункту, подготовьтесь к возможной эвакуации: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поместите документы, ценные вещи в безопасное, доступное место;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подготовьте к возможному экстренному отъезду транспортные средства;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подготовьте запас еды и питьевой воды;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внимательно следите за информационными сообщениями по телевидению и радио, средствами оповещения, держите связь со знакомыми в других районах вашей местности;</w:t>
      </w:r>
    </w:p>
    <w:p w:rsidR="00F8221A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избегайте паники.</w:t>
      </w:r>
    </w:p>
    <w:p w:rsidR="006E09CE" w:rsidRPr="00944F5C" w:rsidRDefault="00F8221A" w:rsidP="00944F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F5C">
        <w:rPr>
          <w:rFonts w:ascii="Times New Roman" w:hAnsi="Times New Roman" w:cs="Times New Roman"/>
          <w:sz w:val="24"/>
          <w:szCs w:val="24"/>
        </w:rPr>
        <w:t>Если вы обнаружили очаги возгорания, необходимо позвонить в «Службу спасения» по телефону «01».</w:t>
      </w:r>
      <w:bookmarkStart w:id="0" w:name="_GoBack"/>
      <w:bookmarkEnd w:id="0"/>
    </w:p>
    <w:sectPr w:rsidR="006E09CE" w:rsidRPr="00944F5C" w:rsidSect="00944F5C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D8"/>
    <w:rsid w:val="004E304C"/>
    <w:rsid w:val="006E09CE"/>
    <w:rsid w:val="008F632C"/>
    <w:rsid w:val="008F77AA"/>
    <w:rsid w:val="00944F5C"/>
    <w:rsid w:val="00AB1EB2"/>
    <w:rsid w:val="00F578D8"/>
    <w:rsid w:val="00F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</cp:lastModifiedBy>
  <cp:revision>3</cp:revision>
  <dcterms:created xsi:type="dcterms:W3CDTF">2013-04-24T07:44:00Z</dcterms:created>
  <dcterms:modified xsi:type="dcterms:W3CDTF">2013-04-24T07:50:00Z</dcterms:modified>
</cp:coreProperties>
</file>